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800972" w14:textId="77777777" w:rsidR="00467480" w:rsidRDefault="00467480" w:rsidP="00467480">
      <w:pPr>
        <w:widowControl w:val="0"/>
        <w:spacing w:before="0" w:after="0"/>
        <w:ind w:firstLine="5812"/>
        <w:rPr>
          <w:bCs/>
          <w:sz w:val="28"/>
          <w:szCs w:val="28"/>
        </w:rPr>
      </w:pPr>
      <w:r>
        <w:rPr>
          <w:bCs/>
          <w:sz w:val="28"/>
          <w:szCs w:val="28"/>
        </w:rPr>
        <w:t>Приложение</w:t>
      </w:r>
    </w:p>
    <w:p w14:paraId="7EF723FD" w14:textId="77777777" w:rsidR="00467480" w:rsidRDefault="00467480" w:rsidP="00467480">
      <w:pPr>
        <w:widowControl w:val="0"/>
        <w:spacing w:before="0" w:after="0"/>
        <w:ind w:firstLine="5812"/>
        <w:rPr>
          <w:bCs/>
          <w:sz w:val="28"/>
          <w:szCs w:val="28"/>
        </w:rPr>
      </w:pPr>
      <w:r>
        <w:rPr>
          <w:bCs/>
          <w:sz w:val="28"/>
          <w:szCs w:val="28"/>
        </w:rPr>
        <w:t>к постановлению МПА СНГ</w:t>
      </w:r>
    </w:p>
    <w:p w14:paraId="6A2CAF59" w14:textId="720FDFF6" w:rsidR="00467480" w:rsidRDefault="00467480" w:rsidP="00467480">
      <w:pPr>
        <w:widowControl w:val="0"/>
        <w:spacing w:before="0" w:after="0"/>
        <w:ind w:firstLine="5812"/>
        <w:rPr>
          <w:bCs/>
          <w:sz w:val="28"/>
          <w:szCs w:val="28"/>
        </w:rPr>
      </w:pPr>
      <w:r>
        <w:rPr>
          <w:bCs/>
          <w:sz w:val="28"/>
          <w:szCs w:val="28"/>
        </w:rPr>
        <w:t>от 28.10.2022 № 54-32</w:t>
      </w:r>
    </w:p>
    <w:p w14:paraId="21FD072E" w14:textId="77777777" w:rsidR="00A6125C" w:rsidRDefault="00A6125C" w:rsidP="00467480">
      <w:pPr>
        <w:widowControl w:val="0"/>
        <w:spacing w:before="0" w:after="0"/>
        <w:jc w:val="center"/>
        <w:rPr>
          <w:b/>
          <w:sz w:val="28"/>
          <w:szCs w:val="28"/>
        </w:rPr>
      </w:pPr>
    </w:p>
    <w:p w14:paraId="0309321A" w14:textId="77777777" w:rsidR="00A6125C" w:rsidRDefault="00A6125C" w:rsidP="00467480">
      <w:pPr>
        <w:widowControl w:val="0"/>
        <w:spacing w:before="0" w:after="0"/>
        <w:jc w:val="center"/>
        <w:rPr>
          <w:b/>
          <w:sz w:val="28"/>
          <w:szCs w:val="28"/>
        </w:rPr>
      </w:pPr>
      <w:r>
        <w:rPr>
          <w:b/>
          <w:sz w:val="28"/>
          <w:szCs w:val="28"/>
        </w:rPr>
        <w:t>Межпарламентская Ассамблея государств — участников</w:t>
      </w:r>
    </w:p>
    <w:p w14:paraId="12D3C060" w14:textId="77777777" w:rsidR="00A6125C" w:rsidRDefault="00A6125C" w:rsidP="00467480">
      <w:pPr>
        <w:widowControl w:val="0"/>
        <w:spacing w:before="0" w:after="0"/>
        <w:jc w:val="center"/>
        <w:rPr>
          <w:b/>
          <w:sz w:val="28"/>
          <w:szCs w:val="28"/>
        </w:rPr>
      </w:pPr>
      <w:r>
        <w:rPr>
          <w:b/>
          <w:sz w:val="28"/>
          <w:szCs w:val="28"/>
        </w:rPr>
        <w:t>Содружества Независимых Государств</w:t>
      </w:r>
    </w:p>
    <w:p w14:paraId="6087EDCE" w14:textId="77777777" w:rsidR="00A6125C" w:rsidRDefault="00A6125C" w:rsidP="00467480">
      <w:pPr>
        <w:widowControl w:val="0"/>
        <w:spacing w:before="0" w:after="0"/>
        <w:jc w:val="center"/>
        <w:rPr>
          <w:b/>
          <w:sz w:val="28"/>
          <w:szCs w:val="28"/>
        </w:rPr>
      </w:pPr>
    </w:p>
    <w:p w14:paraId="59BADAE4" w14:textId="77777777" w:rsidR="00A6125C" w:rsidRDefault="00A6125C" w:rsidP="00467480">
      <w:pPr>
        <w:widowControl w:val="0"/>
        <w:spacing w:before="0" w:after="0"/>
        <w:jc w:val="center"/>
        <w:rPr>
          <w:b/>
          <w:sz w:val="28"/>
          <w:szCs w:val="28"/>
        </w:rPr>
      </w:pPr>
      <w:r>
        <w:rPr>
          <w:b/>
          <w:sz w:val="28"/>
          <w:szCs w:val="28"/>
        </w:rPr>
        <w:t>БЕЛАЯ КНИГА</w:t>
      </w:r>
    </w:p>
    <w:p w14:paraId="706C3B9C" w14:textId="77777777" w:rsidR="00A6125C" w:rsidRDefault="00A6125C" w:rsidP="00467480">
      <w:pPr>
        <w:widowControl w:val="0"/>
        <w:spacing w:before="0" w:after="0"/>
        <w:jc w:val="center"/>
        <w:rPr>
          <w:b/>
          <w:sz w:val="28"/>
          <w:szCs w:val="28"/>
        </w:rPr>
      </w:pPr>
      <w:r>
        <w:rPr>
          <w:b/>
          <w:sz w:val="28"/>
          <w:szCs w:val="28"/>
        </w:rPr>
        <w:t xml:space="preserve">лучшей законодательной практики антикризисного регулирования </w:t>
      </w:r>
    </w:p>
    <w:p w14:paraId="0337C743" w14:textId="77777777" w:rsidR="00A6125C" w:rsidRDefault="00A6125C" w:rsidP="009E6A8D">
      <w:pPr>
        <w:widowControl w:val="0"/>
        <w:spacing w:before="0" w:after="0"/>
        <w:ind w:firstLine="851"/>
        <w:rPr>
          <w:b/>
          <w:sz w:val="28"/>
          <w:szCs w:val="28"/>
        </w:rPr>
      </w:pPr>
      <w:bookmarkStart w:id="0" w:name="_Toc106209183"/>
    </w:p>
    <w:p w14:paraId="6D452755" w14:textId="24CB64F8" w:rsidR="004C093C" w:rsidRPr="00B3378C" w:rsidRDefault="000A6569" w:rsidP="009E6A8D">
      <w:pPr>
        <w:widowControl w:val="0"/>
        <w:spacing w:before="0" w:after="0"/>
        <w:ind w:firstLine="709"/>
        <w:rPr>
          <w:b/>
          <w:sz w:val="28"/>
          <w:szCs w:val="28"/>
        </w:rPr>
      </w:pPr>
      <w:r w:rsidRPr="00B3378C">
        <w:rPr>
          <w:b/>
          <w:sz w:val="28"/>
          <w:szCs w:val="28"/>
        </w:rPr>
        <w:t>1. Введение</w:t>
      </w:r>
      <w:bookmarkEnd w:id="0"/>
      <w:r w:rsidRPr="00B3378C">
        <w:rPr>
          <w:b/>
          <w:sz w:val="28"/>
          <w:szCs w:val="28"/>
        </w:rPr>
        <w:t xml:space="preserve"> </w:t>
      </w:r>
    </w:p>
    <w:p w14:paraId="2219E489" w14:textId="25FAE8E1" w:rsidR="004D6DD9" w:rsidRPr="003273FB" w:rsidRDefault="004D6DD9" w:rsidP="009E6A8D">
      <w:pPr>
        <w:widowControl w:val="0"/>
        <w:spacing w:before="0" w:after="0"/>
        <w:ind w:firstLine="709"/>
        <w:rPr>
          <w:sz w:val="28"/>
          <w:szCs w:val="28"/>
        </w:rPr>
      </w:pPr>
      <w:r w:rsidRPr="003273FB">
        <w:rPr>
          <w:sz w:val="28"/>
          <w:szCs w:val="28"/>
        </w:rPr>
        <w:t xml:space="preserve">Разработка </w:t>
      </w:r>
      <w:r w:rsidRPr="003273FB">
        <w:rPr>
          <w:bCs/>
          <w:sz w:val="28"/>
          <w:szCs w:val="28"/>
        </w:rPr>
        <w:t>Белой книги лучшей законодательной практики антикризисного регулирования</w:t>
      </w:r>
      <w:r w:rsidR="00E12683" w:rsidRPr="003273FB">
        <w:rPr>
          <w:sz w:val="28"/>
          <w:szCs w:val="28"/>
        </w:rPr>
        <w:t xml:space="preserve"> (далее также</w:t>
      </w:r>
      <w:r w:rsidR="00081DDF" w:rsidRPr="00081DDF">
        <w:rPr>
          <w:sz w:val="28"/>
          <w:szCs w:val="28"/>
        </w:rPr>
        <w:t xml:space="preserve"> —</w:t>
      </w:r>
      <w:r w:rsidR="00E12683" w:rsidRPr="003273FB">
        <w:rPr>
          <w:sz w:val="28"/>
          <w:szCs w:val="28"/>
        </w:rPr>
        <w:t xml:space="preserve"> Документ)</w:t>
      </w:r>
      <w:r w:rsidRPr="003273FB">
        <w:rPr>
          <w:sz w:val="28"/>
          <w:szCs w:val="28"/>
        </w:rPr>
        <w:t xml:space="preserve"> </w:t>
      </w:r>
      <w:r w:rsidR="008650F5" w:rsidRPr="003273FB">
        <w:rPr>
          <w:sz w:val="28"/>
          <w:szCs w:val="28"/>
        </w:rPr>
        <w:t xml:space="preserve">осуществлена </w:t>
      </w:r>
      <w:r w:rsidRPr="003273FB">
        <w:rPr>
          <w:sz w:val="28"/>
          <w:szCs w:val="28"/>
        </w:rPr>
        <w:t>в</w:t>
      </w:r>
      <w:r w:rsidR="00E06989">
        <w:rPr>
          <w:sz w:val="28"/>
          <w:szCs w:val="28"/>
        </w:rPr>
        <w:t> </w:t>
      </w:r>
      <w:r w:rsidRPr="003273FB">
        <w:rPr>
          <w:sz w:val="28"/>
          <w:szCs w:val="28"/>
        </w:rPr>
        <w:t>соответствии с Перспективным пла</w:t>
      </w:r>
      <w:r w:rsidR="00E06989">
        <w:rPr>
          <w:sz w:val="28"/>
          <w:szCs w:val="28"/>
        </w:rPr>
        <w:t xml:space="preserve">ном модельного законотворчества </w:t>
      </w:r>
      <w:r w:rsidRPr="003273FB">
        <w:rPr>
          <w:sz w:val="28"/>
          <w:szCs w:val="28"/>
        </w:rPr>
        <w:t>в</w:t>
      </w:r>
      <w:r w:rsidR="00E06989">
        <w:rPr>
          <w:sz w:val="28"/>
          <w:szCs w:val="28"/>
        </w:rPr>
        <w:t> </w:t>
      </w:r>
      <w:r w:rsidRPr="003273FB">
        <w:rPr>
          <w:sz w:val="28"/>
          <w:szCs w:val="28"/>
        </w:rPr>
        <w:t xml:space="preserve">Содружестве Независимых Государств на 2020–2022 годы. </w:t>
      </w:r>
    </w:p>
    <w:p w14:paraId="56612499" w14:textId="73682E2A" w:rsidR="004D6DD9" w:rsidRPr="003273FB" w:rsidRDefault="009C54B4" w:rsidP="009E6A8D">
      <w:pPr>
        <w:widowControl w:val="0"/>
        <w:spacing w:before="0" w:after="0"/>
        <w:ind w:firstLine="709"/>
        <w:rPr>
          <w:sz w:val="28"/>
          <w:szCs w:val="28"/>
        </w:rPr>
      </w:pPr>
      <w:r w:rsidRPr="003273FB">
        <w:rPr>
          <w:sz w:val="28"/>
          <w:szCs w:val="28"/>
        </w:rPr>
        <w:t>Цель создания Документа</w:t>
      </w:r>
      <w:r w:rsidR="00081DDF">
        <w:rPr>
          <w:sz w:val="28"/>
          <w:szCs w:val="28"/>
        </w:rPr>
        <w:t xml:space="preserve"> — </w:t>
      </w:r>
      <w:r w:rsidRPr="003273FB">
        <w:rPr>
          <w:sz w:val="28"/>
          <w:szCs w:val="28"/>
        </w:rPr>
        <w:t xml:space="preserve">содействие </w:t>
      </w:r>
      <w:r w:rsidR="004D6DD9" w:rsidRPr="003273FB">
        <w:rPr>
          <w:sz w:val="28"/>
          <w:szCs w:val="28"/>
        </w:rPr>
        <w:t>гармонизации и сближени</w:t>
      </w:r>
      <w:r w:rsidRPr="003273FB">
        <w:rPr>
          <w:sz w:val="28"/>
          <w:szCs w:val="28"/>
        </w:rPr>
        <w:t>ю</w:t>
      </w:r>
      <w:r w:rsidR="004D6DD9" w:rsidRPr="003273FB">
        <w:rPr>
          <w:sz w:val="28"/>
          <w:szCs w:val="28"/>
        </w:rPr>
        <w:t xml:space="preserve"> законодательств государств </w:t>
      </w:r>
      <w:r w:rsidR="00081DDF">
        <w:rPr>
          <w:sz w:val="28"/>
          <w:szCs w:val="28"/>
        </w:rPr>
        <w:t xml:space="preserve">— </w:t>
      </w:r>
      <w:r w:rsidR="004D6DD9" w:rsidRPr="003273FB">
        <w:rPr>
          <w:sz w:val="28"/>
          <w:szCs w:val="28"/>
        </w:rPr>
        <w:t xml:space="preserve">участников СНГ в области антикризисного регулирования </w:t>
      </w:r>
      <w:r w:rsidRPr="003273FB">
        <w:rPr>
          <w:sz w:val="28"/>
          <w:szCs w:val="28"/>
        </w:rPr>
        <w:t>путем решения</w:t>
      </w:r>
      <w:r w:rsidR="004D6DD9" w:rsidRPr="003273FB">
        <w:rPr>
          <w:sz w:val="28"/>
          <w:szCs w:val="28"/>
        </w:rPr>
        <w:t xml:space="preserve"> следующи</w:t>
      </w:r>
      <w:r w:rsidRPr="003273FB">
        <w:rPr>
          <w:sz w:val="28"/>
          <w:szCs w:val="28"/>
        </w:rPr>
        <w:t>х</w:t>
      </w:r>
      <w:r w:rsidR="004D6DD9" w:rsidRPr="003273FB">
        <w:rPr>
          <w:sz w:val="28"/>
          <w:szCs w:val="28"/>
        </w:rPr>
        <w:t xml:space="preserve"> задач:</w:t>
      </w:r>
    </w:p>
    <w:p w14:paraId="67C5F0B3" w14:textId="6C9CEE63" w:rsidR="004D6DD9" w:rsidRPr="003273FB" w:rsidRDefault="004D6DD9" w:rsidP="009E6A8D">
      <w:pPr>
        <w:pStyle w:val="a0"/>
        <w:widowControl w:val="0"/>
        <w:numPr>
          <w:ilvl w:val="0"/>
          <w:numId w:val="7"/>
        </w:numPr>
        <w:spacing w:before="0" w:after="0"/>
        <w:ind w:left="0" w:firstLine="709"/>
        <w:rPr>
          <w:sz w:val="28"/>
          <w:szCs w:val="28"/>
        </w:rPr>
      </w:pPr>
      <w:r w:rsidRPr="003273FB">
        <w:rPr>
          <w:sz w:val="28"/>
          <w:szCs w:val="28"/>
        </w:rPr>
        <w:t>подготов</w:t>
      </w:r>
      <w:r w:rsidR="00EF7FA1" w:rsidRPr="003273FB">
        <w:rPr>
          <w:sz w:val="28"/>
          <w:szCs w:val="28"/>
        </w:rPr>
        <w:t>ка</w:t>
      </w:r>
      <w:r w:rsidRPr="003273FB">
        <w:rPr>
          <w:sz w:val="28"/>
          <w:szCs w:val="28"/>
        </w:rPr>
        <w:t xml:space="preserve"> рекомендаци</w:t>
      </w:r>
      <w:r w:rsidR="00EF7FA1" w:rsidRPr="003273FB">
        <w:rPr>
          <w:sz w:val="28"/>
          <w:szCs w:val="28"/>
        </w:rPr>
        <w:t>й</w:t>
      </w:r>
      <w:r w:rsidRPr="003273FB">
        <w:rPr>
          <w:sz w:val="28"/>
          <w:szCs w:val="28"/>
        </w:rPr>
        <w:t xml:space="preserve"> для использования в государствах </w:t>
      </w:r>
      <w:r w:rsidR="00081DDF">
        <w:rPr>
          <w:sz w:val="28"/>
          <w:szCs w:val="28"/>
        </w:rPr>
        <w:t xml:space="preserve">— </w:t>
      </w:r>
      <w:r w:rsidRPr="003273FB">
        <w:rPr>
          <w:sz w:val="28"/>
          <w:szCs w:val="28"/>
        </w:rPr>
        <w:t xml:space="preserve">участниках СНГ через определение и описание наиболее эффективных форм правовой поддержки усилий исполнительной власти </w:t>
      </w:r>
      <w:r w:rsidRPr="00F758E2">
        <w:rPr>
          <w:sz w:val="28"/>
          <w:szCs w:val="28"/>
        </w:rPr>
        <w:t>по выводу своей территории из кризиса</w:t>
      </w:r>
      <w:r w:rsidRPr="003273FB">
        <w:rPr>
          <w:sz w:val="28"/>
          <w:szCs w:val="28"/>
        </w:rPr>
        <w:t xml:space="preserve">; </w:t>
      </w:r>
    </w:p>
    <w:p w14:paraId="2FAFEB2E" w14:textId="4F67B183" w:rsidR="004D6DD9" w:rsidRPr="003273FB" w:rsidRDefault="00EF7FA1" w:rsidP="009E6A8D">
      <w:pPr>
        <w:pStyle w:val="a0"/>
        <w:widowControl w:val="0"/>
        <w:numPr>
          <w:ilvl w:val="0"/>
          <w:numId w:val="7"/>
        </w:numPr>
        <w:spacing w:before="0" w:after="0"/>
        <w:ind w:left="0" w:firstLine="709"/>
        <w:rPr>
          <w:sz w:val="28"/>
          <w:szCs w:val="28"/>
        </w:rPr>
      </w:pPr>
      <w:r w:rsidRPr="003273FB">
        <w:rPr>
          <w:sz w:val="28"/>
          <w:szCs w:val="28"/>
        </w:rPr>
        <w:t>анализ</w:t>
      </w:r>
      <w:r w:rsidR="009C54B4" w:rsidRPr="003273FB">
        <w:rPr>
          <w:sz w:val="28"/>
          <w:szCs w:val="28"/>
        </w:rPr>
        <w:t xml:space="preserve"> и </w:t>
      </w:r>
      <w:r w:rsidRPr="003273FB">
        <w:rPr>
          <w:sz w:val="28"/>
          <w:szCs w:val="28"/>
        </w:rPr>
        <w:t>оценка</w:t>
      </w:r>
      <w:r w:rsidR="004D6DD9" w:rsidRPr="003273FB">
        <w:rPr>
          <w:sz w:val="28"/>
          <w:szCs w:val="28"/>
        </w:rPr>
        <w:t xml:space="preserve"> наиболее успешно</w:t>
      </w:r>
      <w:r w:rsidRPr="003273FB">
        <w:rPr>
          <w:sz w:val="28"/>
          <w:szCs w:val="28"/>
        </w:rPr>
        <w:t>го</w:t>
      </w:r>
      <w:r w:rsidR="004D6DD9" w:rsidRPr="003273FB">
        <w:rPr>
          <w:sz w:val="28"/>
          <w:szCs w:val="28"/>
        </w:rPr>
        <w:t xml:space="preserve"> применени</w:t>
      </w:r>
      <w:r w:rsidRPr="003273FB">
        <w:rPr>
          <w:sz w:val="28"/>
          <w:szCs w:val="28"/>
        </w:rPr>
        <w:t>я</w:t>
      </w:r>
      <w:r w:rsidR="004D6DD9" w:rsidRPr="003273FB">
        <w:rPr>
          <w:sz w:val="28"/>
          <w:szCs w:val="28"/>
        </w:rPr>
        <w:t xml:space="preserve"> инструментария антикризисного управления</w:t>
      </w:r>
      <w:r w:rsidR="009C54B4" w:rsidRPr="003273FB">
        <w:rPr>
          <w:sz w:val="28"/>
          <w:szCs w:val="28"/>
        </w:rPr>
        <w:t xml:space="preserve"> с описанием примеров лучшей практики и выходом на модельные документы, </w:t>
      </w:r>
      <w:r w:rsidRPr="003273FB">
        <w:rPr>
          <w:sz w:val="28"/>
          <w:szCs w:val="28"/>
        </w:rPr>
        <w:t>созданные на их основе</w:t>
      </w:r>
      <w:r w:rsidR="004D6DD9" w:rsidRPr="003273FB">
        <w:rPr>
          <w:sz w:val="28"/>
          <w:szCs w:val="28"/>
        </w:rPr>
        <w:t xml:space="preserve">; </w:t>
      </w:r>
    </w:p>
    <w:p w14:paraId="6A343864" w14:textId="6192BCBA" w:rsidR="004C093C" w:rsidRPr="003273FB" w:rsidRDefault="004D6DD9" w:rsidP="009E6A8D">
      <w:pPr>
        <w:pStyle w:val="a0"/>
        <w:widowControl w:val="0"/>
        <w:numPr>
          <w:ilvl w:val="0"/>
          <w:numId w:val="7"/>
        </w:numPr>
        <w:spacing w:before="0" w:after="0"/>
        <w:ind w:left="0" w:firstLine="709"/>
        <w:rPr>
          <w:sz w:val="28"/>
          <w:szCs w:val="28"/>
        </w:rPr>
      </w:pPr>
      <w:r w:rsidRPr="003273FB">
        <w:rPr>
          <w:sz w:val="28"/>
          <w:szCs w:val="28"/>
        </w:rPr>
        <w:t>подготов</w:t>
      </w:r>
      <w:r w:rsidR="002E58AC" w:rsidRPr="003273FB">
        <w:rPr>
          <w:sz w:val="28"/>
          <w:szCs w:val="28"/>
        </w:rPr>
        <w:t xml:space="preserve">ка </w:t>
      </w:r>
      <w:r w:rsidRPr="003273FB">
        <w:rPr>
          <w:sz w:val="28"/>
          <w:szCs w:val="28"/>
        </w:rPr>
        <w:t>базов</w:t>
      </w:r>
      <w:r w:rsidR="002E58AC" w:rsidRPr="003273FB">
        <w:rPr>
          <w:sz w:val="28"/>
          <w:szCs w:val="28"/>
        </w:rPr>
        <w:t xml:space="preserve">ого </w:t>
      </w:r>
      <w:r w:rsidRPr="003273FB">
        <w:rPr>
          <w:sz w:val="28"/>
          <w:szCs w:val="28"/>
        </w:rPr>
        <w:t>с</w:t>
      </w:r>
      <w:r w:rsidR="002E58AC" w:rsidRPr="003273FB">
        <w:rPr>
          <w:sz w:val="28"/>
          <w:szCs w:val="28"/>
        </w:rPr>
        <w:t>ловаря</w:t>
      </w:r>
      <w:r w:rsidRPr="003273FB">
        <w:rPr>
          <w:sz w:val="28"/>
          <w:szCs w:val="28"/>
        </w:rPr>
        <w:t>, содержащ</w:t>
      </w:r>
      <w:r w:rsidR="002E58AC" w:rsidRPr="003273FB">
        <w:rPr>
          <w:sz w:val="28"/>
          <w:szCs w:val="28"/>
        </w:rPr>
        <w:t xml:space="preserve">его </w:t>
      </w:r>
      <w:r w:rsidR="00EF7FA1" w:rsidRPr="003273FB">
        <w:rPr>
          <w:sz w:val="28"/>
          <w:szCs w:val="28"/>
        </w:rPr>
        <w:t xml:space="preserve">максимально </w:t>
      </w:r>
      <w:r w:rsidRPr="003273FB">
        <w:rPr>
          <w:sz w:val="28"/>
          <w:szCs w:val="28"/>
        </w:rPr>
        <w:t>гармонизированные определения основных терминов и выражений</w:t>
      </w:r>
      <w:r w:rsidR="00543628" w:rsidRPr="003273FB">
        <w:rPr>
          <w:sz w:val="28"/>
          <w:szCs w:val="28"/>
        </w:rPr>
        <w:t xml:space="preserve">, </w:t>
      </w:r>
      <w:r w:rsidR="00B97786">
        <w:rPr>
          <w:sz w:val="28"/>
          <w:szCs w:val="28"/>
        </w:rPr>
        <w:t>используемых в</w:t>
      </w:r>
      <w:r w:rsidR="00B97786" w:rsidRPr="003273FB">
        <w:rPr>
          <w:sz w:val="28"/>
          <w:szCs w:val="28"/>
        </w:rPr>
        <w:t xml:space="preserve"> </w:t>
      </w:r>
      <w:r w:rsidR="00543628" w:rsidRPr="003273FB">
        <w:rPr>
          <w:sz w:val="28"/>
          <w:szCs w:val="28"/>
        </w:rPr>
        <w:t>юридической науке и </w:t>
      </w:r>
      <w:r w:rsidRPr="003273FB">
        <w:rPr>
          <w:sz w:val="28"/>
          <w:szCs w:val="28"/>
        </w:rPr>
        <w:t>законо</w:t>
      </w:r>
      <w:r w:rsidR="00B97786">
        <w:rPr>
          <w:sz w:val="28"/>
          <w:szCs w:val="28"/>
        </w:rPr>
        <w:t>творчестве</w:t>
      </w:r>
      <w:r w:rsidRPr="003273FB">
        <w:rPr>
          <w:sz w:val="28"/>
          <w:szCs w:val="28"/>
        </w:rPr>
        <w:t xml:space="preserve"> государств </w:t>
      </w:r>
      <w:r w:rsidR="00081DDF">
        <w:rPr>
          <w:sz w:val="28"/>
          <w:szCs w:val="28"/>
        </w:rPr>
        <w:t xml:space="preserve">— </w:t>
      </w:r>
      <w:r w:rsidRPr="003273FB">
        <w:rPr>
          <w:sz w:val="28"/>
          <w:szCs w:val="28"/>
        </w:rPr>
        <w:t>участников СНГ в сфере законодательно</w:t>
      </w:r>
      <w:r w:rsidR="002933F6" w:rsidRPr="003273FB">
        <w:rPr>
          <w:sz w:val="28"/>
          <w:szCs w:val="28"/>
        </w:rPr>
        <w:t xml:space="preserve">й практики </w:t>
      </w:r>
      <w:r w:rsidRPr="003273FB">
        <w:rPr>
          <w:sz w:val="28"/>
          <w:szCs w:val="28"/>
        </w:rPr>
        <w:t xml:space="preserve">антикризисного </w:t>
      </w:r>
      <w:r w:rsidR="002933F6" w:rsidRPr="003273FB">
        <w:rPr>
          <w:sz w:val="28"/>
          <w:szCs w:val="28"/>
        </w:rPr>
        <w:t>регулирования</w:t>
      </w:r>
      <w:r w:rsidRPr="003273FB">
        <w:rPr>
          <w:sz w:val="28"/>
          <w:szCs w:val="28"/>
        </w:rPr>
        <w:t>.</w:t>
      </w:r>
    </w:p>
    <w:p w14:paraId="02DE6FC6" w14:textId="78239AB4" w:rsidR="004D6DD9" w:rsidRPr="003273FB" w:rsidRDefault="004C4632" w:rsidP="009E6A8D">
      <w:pPr>
        <w:pStyle w:val="afb"/>
        <w:widowControl w:val="0"/>
        <w:spacing w:before="0" w:beforeAutospacing="0" w:after="0" w:afterAutospacing="0"/>
        <w:ind w:firstLine="709"/>
        <w:jc w:val="both"/>
        <w:rPr>
          <w:sz w:val="28"/>
          <w:szCs w:val="28"/>
        </w:rPr>
      </w:pPr>
      <w:r w:rsidRPr="003273FB">
        <w:rPr>
          <w:sz w:val="28"/>
          <w:szCs w:val="28"/>
        </w:rPr>
        <w:t xml:space="preserve">В основу проекта Документа положены результаты комплексного научного анализа </w:t>
      </w:r>
      <w:r w:rsidR="008650F5" w:rsidRPr="003273FB">
        <w:rPr>
          <w:sz w:val="28"/>
          <w:szCs w:val="28"/>
        </w:rPr>
        <w:t>действующего</w:t>
      </w:r>
      <w:r w:rsidRPr="003273FB">
        <w:rPr>
          <w:sz w:val="28"/>
          <w:szCs w:val="28"/>
        </w:rPr>
        <w:t xml:space="preserve"> законодательства государств </w:t>
      </w:r>
      <w:r w:rsidR="00081DDF">
        <w:rPr>
          <w:sz w:val="28"/>
          <w:szCs w:val="28"/>
        </w:rPr>
        <w:t xml:space="preserve">— </w:t>
      </w:r>
      <w:r w:rsidRPr="003273FB">
        <w:rPr>
          <w:sz w:val="28"/>
          <w:szCs w:val="28"/>
        </w:rPr>
        <w:t xml:space="preserve">участников Содружества Независимых Государств с </w:t>
      </w:r>
      <w:r w:rsidR="008650F5" w:rsidRPr="003273FB">
        <w:rPr>
          <w:sz w:val="28"/>
          <w:szCs w:val="28"/>
        </w:rPr>
        <w:t>уч</w:t>
      </w:r>
      <w:r w:rsidR="00081DDF">
        <w:rPr>
          <w:sz w:val="28"/>
          <w:szCs w:val="28"/>
        </w:rPr>
        <w:t>е</w:t>
      </w:r>
      <w:r w:rsidR="008650F5" w:rsidRPr="003273FB">
        <w:rPr>
          <w:sz w:val="28"/>
          <w:szCs w:val="28"/>
        </w:rPr>
        <w:t>том</w:t>
      </w:r>
      <w:r w:rsidRPr="003273FB">
        <w:rPr>
          <w:sz w:val="28"/>
          <w:szCs w:val="28"/>
        </w:rPr>
        <w:t xml:space="preserve"> </w:t>
      </w:r>
      <w:r w:rsidR="008650F5" w:rsidRPr="003273FB">
        <w:rPr>
          <w:sz w:val="28"/>
          <w:szCs w:val="28"/>
        </w:rPr>
        <w:t>правоприменительной</w:t>
      </w:r>
      <w:r w:rsidRPr="003273FB">
        <w:rPr>
          <w:sz w:val="28"/>
          <w:szCs w:val="28"/>
        </w:rPr>
        <w:t xml:space="preserve"> практики и актов международного права. </w:t>
      </w:r>
      <w:r w:rsidR="004D6DD9" w:rsidRPr="003273FB">
        <w:rPr>
          <w:sz w:val="28"/>
          <w:szCs w:val="28"/>
        </w:rPr>
        <w:t xml:space="preserve">Предметом исследования </w:t>
      </w:r>
      <w:r w:rsidR="00EF7FA1" w:rsidRPr="003273FB">
        <w:rPr>
          <w:sz w:val="28"/>
          <w:szCs w:val="28"/>
        </w:rPr>
        <w:t>стали</w:t>
      </w:r>
      <w:r w:rsidR="004D6DD9" w:rsidRPr="003273FB">
        <w:rPr>
          <w:sz w:val="28"/>
          <w:szCs w:val="28"/>
        </w:rPr>
        <w:t xml:space="preserve"> законодательные акты, иные нормативн</w:t>
      </w:r>
      <w:r w:rsidR="00B97786">
        <w:rPr>
          <w:sz w:val="28"/>
          <w:szCs w:val="28"/>
        </w:rPr>
        <w:t>ые</w:t>
      </w:r>
      <w:r w:rsidR="004D6DD9" w:rsidRPr="003273FB">
        <w:rPr>
          <w:sz w:val="28"/>
          <w:szCs w:val="28"/>
        </w:rPr>
        <w:t xml:space="preserve"> правовые документы, специальные правила, принимаемые на территории государств </w:t>
      </w:r>
      <w:r w:rsidR="00081DDF">
        <w:rPr>
          <w:sz w:val="28"/>
          <w:szCs w:val="28"/>
        </w:rPr>
        <w:t xml:space="preserve">— </w:t>
      </w:r>
      <w:r w:rsidR="004D6DD9" w:rsidRPr="003273FB">
        <w:rPr>
          <w:sz w:val="28"/>
          <w:szCs w:val="28"/>
        </w:rPr>
        <w:t>участников СНГ и других стран в связи с необходимостью антикризисного регулирования.</w:t>
      </w:r>
    </w:p>
    <w:p w14:paraId="60AB4FF1" w14:textId="126DA806" w:rsidR="004D6DD9" w:rsidRPr="003273FB" w:rsidRDefault="00EF7FA1" w:rsidP="009E6A8D">
      <w:pPr>
        <w:widowControl w:val="0"/>
        <w:spacing w:before="0" w:after="0"/>
        <w:ind w:firstLine="709"/>
        <w:rPr>
          <w:sz w:val="28"/>
          <w:szCs w:val="28"/>
        </w:rPr>
      </w:pPr>
      <w:r w:rsidRPr="003273FB">
        <w:rPr>
          <w:sz w:val="28"/>
          <w:szCs w:val="28"/>
        </w:rPr>
        <w:t xml:space="preserve">Таким образом, </w:t>
      </w:r>
      <w:r w:rsidR="00E12683" w:rsidRPr="003273FB">
        <w:rPr>
          <w:sz w:val="28"/>
          <w:szCs w:val="28"/>
        </w:rPr>
        <w:t>Белая книга</w:t>
      </w:r>
      <w:r w:rsidR="004D6DD9" w:rsidRPr="003273FB">
        <w:rPr>
          <w:sz w:val="28"/>
          <w:szCs w:val="28"/>
        </w:rPr>
        <w:t xml:space="preserve"> представляет собой сборник </w:t>
      </w:r>
      <w:r w:rsidRPr="003273FB">
        <w:rPr>
          <w:sz w:val="28"/>
          <w:szCs w:val="28"/>
        </w:rPr>
        <w:t>результат</w:t>
      </w:r>
      <w:r w:rsidR="002933F6" w:rsidRPr="003273FB">
        <w:rPr>
          <w:sz w:val="28"/>
          <w:szCs w:val="28"/>
        </w:rPr>
        <w:t xml:space="preserve">ов </w:t>
      </w:r>
      <w:r w:rsidRPr="003273FB">
        <w:rPr>
          <w:sz w:val="28"/>
          <w:szCs w:val="28"/>
        </w:rPr>
        <w:t xml:space="preserve">научного анализа, </w:t>
      </w:r>
      <w:r w:rsidR="004D6DD9" w:rsidRPr="003273FB">
        <w:rPr>
          <w:sz w:val="28"/>
          <w:szCs w:val="28"/>
        </w:rPr>
        <w:t>рекомендаций, методических инструментов и образцов нормативн</w:t>
      </w:r>
      <w:r w:rsidR="004217A4">
        <w:rPr>
          <w:sz w:val="28"/>
          <w:szCs w:val="28"/>
        </w:rPr>
        <w:t xml:space="preserve">ых </w:t>
      </w:r>
      <w:r w:rsidR="004D6DD9" w:rsidRPr="003273FB">
        <w:rPr>
          <w:sz w:val="28"/>
          <w:szCs w:val="28"/>
        </w:rPr>
        <w:t xml:space="preserve">правовых актов, соответствующих лучшей </w:t>
      </w:r>
      <w:r w:rsidR="002933F6" w:rsidRPr="003273FB">
        <w:rPr>
          <w:sz w:val="28"/>
          <w:szCs w:val="28"/>
        </w:rPr>
        <w:t>законодательной практике антикризисного регулирования</w:t>
      </w:r>
      <w:r w:rsidR="004D6DD9" w:rsidRPr="003273FB">
        <w:rPr>
          <w:sz w:val="28"/>
          <w:szCs w:val="28"/>
        </w:rPr>
        <w:t xml:space="preserve">. Документ </w:t>
      </w:r>
      <w:r w:rsidRPr="003273FB">
        <w:rPr>
          <w:sz w:val="28"/>
          <w:szCs w:val="28"/>
        </w:rPr>
        <w:t>разработан как</w:t>
      </w:r>
      <w:r w:rsidR="004D6DD9" w:rsidRPr="003273FB">
        <w:rPr>
          <w:sz w:val="28"/>
          <w:szCs w:val="28"/>
        </w:rPr>
        <w:t xml:space="preserve"> методическо</w:t>
      </w:r>
      <w:r w:rsidRPr="003273FB">
        <w:rPr>
          <w:sz w:val="28"/>
          <w:szCs w:val="28"/>
        </w:rPr>
        <w:t>е</w:t>
      </w:r>
      <w:r w:rsidR="004D6DD9" w:rsidRPr="003273FB">
        <w:rPr>
          <w:sz w:val="28"/>
          <w:szCs w:val="28"/>
        </w:rPr>
        <w:t xml:space="preserve"> и информационно</w:t>
      </w:r>
      <w:r w:rsidRPr="003273FB">
        <w:rPr>
          <w:sz w:val="28"/>
          <w:szCs w:val="28"/>
        </w:rPr>
        <w:t>е</w:t>
      </w:r>
      <w:r w:rsidR="004D6DD9" w:rsidRPr="003273FB">
        <w:rPr>
          <w:sz w:val="28"/>
          <w:szCs w:val="28"/>
        </w:rPr>
        <w:t xml:space="preserve"> пособи</w:t>
      </w:r>
      <w:r w:rsidRPr="003273FB">
        <w:rPr>
          <w:sz w:val="28"/>
          <w:szCs w:val="28"/>
        </w:rPr>
        <w:t>е</w:t>
      </w:r>
      <w:r w:rsidR="004D6DD9" w:rsidRPr="003273FB">
        <w:rPr>
          <w:sz w:val="28"/>
          <w:szCs w:val="28"/>
        </w:rPr>
        <w:t>, предоставляюще</w:t>
      </w:r>
      <w:r w:rsidRPr="003273FB">
        <w:rPr>
          <w:sz w:val="28"/>
          <w:szCs w:val="28"/>
        </w:rPr>
        <w:t>е</w:t>
      </w:r>
      <w:r w:rsidR="004D6DD9" w:rsidRPr="003273FB">
        <w:rPr>
          <w:sz w:val="28"/>
          <w:szCs w:val="28"/>
        </w:rPr>
        <w:t xml:space="preserve"> необходимые</w:t>
      </w:r>
      <w:r w:rsidRPr="003273FB">
        <w:rPr>
          <w:sz w:val="28"/>
          <w:szCs w:val="28"/>
        </w:rPr>
        <w:t xml:space="preserve"> базовые</w:t>
      </w:r>
      <w:r w:rsidR="004D6DD9" w:rsidRPr="003273FB">
        <w:rPr>
          <w:sz w:val="28"/>
          <w:szCs w:val="28"/>
        </w:rPr>
        <w:t xml:space="preserve"> сведения</w:t>
      </w:r>
      <w:r w:rsidR="003326A1" w:rsidRPr="003273FB">
        <w:rPr>
          <w:sz w:val="28"/>
          <w:szCs w:val="28"/>
        </w:rPr>
        <w:t xml:space="preserve"> (в логике «проблема</w:t>
      </w:r>
      <w:r w:rsidR="004217A4">
        <w:rPr>
          <w:sz w:val="28"/>
          <w:szCs w:val="28"/>
        </w:rPr>
        <w:t xml:space="preserve"> — </w:t>
      </w:r>
      <w:r w:rsidR="003326A1" w:rsidRPr="003273FB">
        <w:rPr>
          <w:sz w:val="28"/>
          <w:szCs w:val="28"/>
        </w:rPr>
        <w:t>решение</w:t>
      </w:r>
      <w:r w:rsidR="004217A4">
        <w:rPr>
          <w:sz w:val="28"/>
          <w:szCs w:val="28"/>
        </w:rPr>
        <w:t xml:space="preserve"> — </w:t>
      </w:r>
      <w:r w:rsidR="009A6EEF">
        <w:rPr>
          <w:sz w:val="28"/>
          <w:szCs w:val="28"/>
        </w:rPr>
        <w:t xml:space="preserve">сборник модельных </w:t>
      </w:r>
      <w:r w:rsidR="009A6EEF">
        <w:rPr>
          <w:sz w:val="28"/>
          <w:szCs w:val="28"/>
        </w:rPr>
        <w:lastRenderedPageBreak/>
        <w:t>документов</w:t>
      </w:r>
      <w:r w:rsidR="003326A1" w:rsidRPr="003273FB">
        <w:rPr>
          <w:sz w:val="28"/>
          <w:szCs w:val="28"/>
        </w:rPr>
        <w:t>»</w:t>
      </w:r>
      <w:r w:rsidR="003326A1" w:rsidRPr="003273FB">
        <w:rPr>
          <w:rStyle w:val="af1"/>
          <w:sz w:val="28"/>
          <w:szCs w:val="28"/>
        </w:rPr>
        <w:footnoteReference w:id="1"/>
      </w:r>
      <w:r w:rsidR="003326A1" w:rsidRPr="003273FB">
        <w:rPr>
          <w:sz w:val="28"/>
          <w:szCs w:val="28"/>
        </w:rPr>
        <w:t>)</w:t>
      </w:r>
      <w:r w:rsidR="004D6DD9" w:rsidRPr="003273FB">
        <w:rPr>
          <w:sz w:val="28"/>
          <w:szCs w:val="28"/>
        </w:rPr>
        <w:t xml:space="preserve"> для тех, кто занимается внедрением системы антикризисного регулирования</w:t>
      </w:r>
      <w:r w:rsidR="00E12683" w:rsidRPr="003273FB">
        <w:rPr>
          <w:sz w:val="28"/>
          <w:szCs w:val="28"/>
        </w:rPr>
        <w:t xml:space="preserve"> и оценкой ее эффективности</w:t>
      </w:r>
      <w:r w:rsidR="004D6DD9" w:rsidRPr="003273FB">
        <w:rPr>
          <w:sz w:val="28"/>
          <w:szCs w:val="28"/>
        </w:rPr>
        <w:t>.</w:t>
      </w:r>
    </w:p>
    <w:p w14:paraId="7532C4E4" w14:textId="156FCA4E" w:rsidR="004D6DD9" w:rsidRPr="003273FB" w:rsidRDefault="004D6DD9" w:rsidP="009E6A8D">
      <w:pPr>
        <w:widowControl w:val="0"/>
        <w:spacing w:before="0" w:after="0"/>
        <w:ind w:firstLine="709"/>
        <w:rPr>
          <w:sz w:val="28"/>
          <w:szCs w:val="28"/>
        </w:rPr>
      </w:pPr>
      <w:r w:rsidRPr="003273FB">
        <w:rPr>
          <w:sz w:val="28"/>
          <w:szCs w:val="28"/>
        </w:rPr>
        <w:t xml:space="preserve">Представляемые в Документе рекомендации и образцы документов могут использоваться для подготовки и реализации законодательных инициатив и планов развития национального законодательства в рассматриваемой сфере. В перспективе по мере развития и гармонизации законодательства государств </w:t>
      </w:r>
      <w:r w:rsidR="00081DDF">
        <w:rPr>
          <w:sz w:val="28"/>
          <w:szCs w:val="28"/>
        </w:rPr>
        <w:t xml:space="preserve">— </w:t>
      </w:r>
      <w:r w:rsidRPr="003273FB">
        <w:rPr>
          <w:sz w:val="28"/>
          <w:szCs w:val="28"/>
        </w:rPr>
        <w:t>участников СНГ в области антикризисного регулирования возможна разработка и применение единого модельного закона «Об антикризисном управлении»</w:t>
      </w:r>
      <w:r w:rsidR="008C5C3F">
        <w:rPr>
          <w:sz w:val="28"/>
          <w:szCs w:val="28"/>
        </w:rPr>
        <w:t xml:space="preserve"> —</w:t>
      </w:r>
      <w:r w:rsidRPr="003273FB">
        <w:rPr>
          <w:sz w:val="28"/>
          <w:szCs w:val="28"/>
        </w:rPr>
        <w:t xml:space="preserve"> по аналогии с суще</w:t>
      </w:r>
      <w:r w:rsidR="00543628" w:rsidRPr="003273FB">
        <w:rPr>
          <w:sz w:val="28"/>
          <w:szCs w:val="28"/>
        </w:rPr>
        <w:t>ствующими нормативными актами в </w:t>
      </w:r>
      <w:r w:rsidRPr="003273FB">
        <w:rPr>
          <w:sz w:val="28"/>
          <w:szCs w:val="28"/>
        </w:rPr>
        <w:t xml:space="preserve">области стратегического планирования. На текущем этапе разработка данного модельного закона может быть осложнена в силу отсутствия общих подходов и понятийного аппарата антикризисного управления в государствах </w:t>
      </w:r>
      <w:r w:rsidR="00081DDF">
        <w:rPr>
          <w:sz w:val="28"/>
          <w:szCs w:val="28"/>
        </w:rPr>
        <w:t xml:space="preserve">— </w:t>
      </w:r>
      <w:r w:rsidRPr="003273FB">
        <w:rPr>
          <w:sz w:val="28"/>
          <w:szCs w:val="28"/>
        </w:rPr>
        <w:t xml:space="preserve">участниках СНГ. Решить указанную проблему </w:t>
      </w:r>
      <w:r w:rsidR="009D5213" w:rsidRPr="003273FB">
        <w:rPr>
          <w:sz w:val="28"/>
          <w:szCs w:val="28"/>
        </w:rPr>
        <w:t>и</w:t>
      </w:r>
      <w:r w:rsidRPr="003273FB">
        <w:rPr>
          <w:sz w:val="28"/>
          <w:szCs w:val="28"/>
        </w:rPr>
        <w:t xml:space="preserve"> перейти к новому этапу в рассматриваемой сфере призван </w:t>
      </w:r>
      <w:r w:rsidR="009D5213" w:rsidRPr="003273FB">
        <w:rPr>
          <w:sz w:val="28"/>
          <w:szCs w:val="28"/>
        </w:rPr>
        <w:t>настоящий</w:t>
      </w:r>
      <w:r w:rsidRPr="003273FB">
        <w:rPr>
          <w:sz w:val="28"/>
          <w:szCs w:val="28"/>
        </w:rPr>
        <w:t xml:space="preserve"> Документ на основе </w:t>
      </w:r>
      <w:r w:rsidR="009D5213" w:rsidRPr="003273FB">
        <w:rPr>
          <w:sz w:val="28"/>
          <w:szCs w:val="28"/>
        </w:rPr>
        <w:t xml:space="preserve">системного </w:t>
      </w:r>
      <w:r w:rsidR="00E12683" w:rsidRPr="003273FB">
        <w:rPr>
          <w:sz w:val="28"/>
          <w:szCs w:val="28"/>
        </w:rPr>
        <w:t xml:space="preserve">обобщения лучшей практики и </w:t>
      </w:r>
      <w:r w:rsidRPr="003273FB">
        <w:rPr>
          <w:sz w:val="28"/>
          <w:szCs w:val="28"/>
        </w:rPr>
        <w:t xml:space="preserve">выработки общего понятийного аппарата, типологии документов и </w:t>
      </w:r>
      <w:r w:rsidR="00EF7FA1" w:rsidRPr="003273FB">
        <w:rPr>
          <w:sz w:val="28"/>
          <w:szCs w:val="28"/>
        </w:rPr>
        <w:t xml:space="preserve">систематизации </w:t>
      </w:r>
      <w:r w:rsidRPr="003273FB">
        <w:rPr>
          <w:sz w:val="28"/>
          <w:szCs w:val="28"/>
        </w:rPr>
        <w:t>инструментов антикризисного управления.</w:t>
      </w:r>
    </w:p>
    <w:p w14:paraId="7D13ACB5" w14:textId="77777777" w:rsidR="009D5213" w:rsidRPr="003273FB" w:rsidRDefault="009D5213" w:rsidP="009E6A8D">
      <w:pPr>
        <w:widowControl w:val="0"/>
        <w:spacing w:before="0" w:after="0"/>
        <w:ind w:firstLine="709"/>
        <w:rPr>
          <w:sz w:val="28"/>
          <w:szCs w:val="28"/>
        </w:rPr>
      </w:pPr>
    </w:p>
    <w:p w14:paraId="68CA1E6C" w14:textId="3B999CED" w:rsidR="00076E6D" w:rsidRPr="003273FB" w:rsidRDefault="00EF7FA1" w:rsidP="009E6A8D">
      <w:pPr>
        <w:widowControl w:val="0"/>
        <w:spacing w:before="0" w:after="0"/>
        <w:ind w:firstLine="709"/>
        <w:rPr>
          <w:sz w:val="28"/>
          <w:szCs w:val="28"/>
        </w:rPr>
      </w:pPr>
      <w:r w:rsidRPr="003273FB">
        <w:rPr>
          <w:bCs/>
          <w:sz w:val="28"/>
          <w:szCs w:val="28"/>
        </w:rPr>
        <w:t>Структура Белой книги</w:t>
      </w:r>
      <w:r w:rsidR="003326A1" w:rsidRPr="003273FB">
        <w:rPr>
          <w:sz w:val="28"/>
          <w:szCs w:val="28"/>
        </w:rPr>
        <w:t xml:space="preserve"> </w:t>
      </w:r>
      <w:r w:rsidR="003A172D" w:rsidRPr="003273FB">
        <w:rPr>
          <w:sz w:val="28"/>
          <w:szCs w:val="28"/>
        </w:rPr>
        <w:t xml:space="preserve">представлена </w:t>
      </w:r>
      <w:r w:rsidR="00076E6D" w:rsidRPr="003273FB">
        <w:rPr>
          <w:sz w:val="28"/>
          <w:szCs w:val="28"/>
        </w:rPr>
        <w:t xml:space="preserve">несколькими </w:t>
      </w:r>
      <w:r w:rsidR="003A172D" w:rsidRPr="003273FB">
        <w:rPr>
          <w:sz w:val="28"/>
          <w:szCs w:val="28"/>
        </w:rPr>
        <w:t>компонентами</w:t>
      </w:r>
      <w:r w:rsidR="00076E6D" w:rsidRPr="003273FB">
        <w:rPr>
          <w:sz w:val="28"/>
          <w:szCs w:val="28"/>
        </w:rPr>
        <w:t xml:space="preserve">. </w:t>
      </w:r>
    </w:p>
    <w:p w14:paraId="2B36B5B1" w14:textId="0F25F3C3" w:rsidR="003A172D" w:rsidRPr="003273FB" w:rsidRDefault="00076E6D" w:rsidP="009E6A8D">
      <w:pPr>
        <w:widowControl w:val="0"/>
        <w:spacing w:before="0" w:after="0"/>
        <w:ind w:firstLine="709"/>
        <w:rPr>
          <w:sz w:val="28"/>
          <w:szCs w:val="28"/>
        </w:rPr>
      </w:pPr>
      <w:r w:rsidRPr="00781233">
        <w:rPr>
          <w:sz w:val="28"/>
          <w:szCs w:val="28"/>
        </w:rPr>
        <w:t>Первый</w:t>
      </w:r>
      <w:r w:rsidRPr="003273FB">
        <w:rPr>
          <w:b/>
          <w:sz w:val="28"/>
          <w:szCs w:val="28"/>
        </w:rPr>
        <w:t xml:space="preserve"> </w:t>
      </w:r>
      <w:r w:rsidR="003A172D" w:rsidRPr="003273FB">
        <w:rPr>
          <w:sz w:val="28"/>
          <w:szCs w:val="28"/>
        </w:rPr>
        <w:t xml:space="preserve">(вступительный) </w:t>
      </w:r>
      <w:r w:rsidR="00081DDF">
        <w:rPr>
          <w:sz w:val="28"/>
          <w:szCs w:val="28"/>
        </w:rPr>
        <w:t xml:space="preserve">— </w:t>
      </w:r>
      <w:r w:rsidR="003A172D" w:rsidRPr="003273FB">
        <w:rPr>
          <w:sz w:val="28"/>
          <w:szCs w:val="28"/>
        </w:rPr>
        <w:t xml:space="preserve">Введение и </w:t>
      </w:r>
      <w:r w:rsidR="003326A1" w:rsidRPr="003273FB">
        <w:rPr>
          <w:sz w:val="28"/>
          <w:szCs w:val="28"/>
        </w:rPr>
        <w:t>Базов</w:t>
      </w:r>
      <w:r w:rsidR="003A172D" w:rsidRPr="003273FB">
        <w:rPr>
          <w:sz w:val="28"/>
          <w:szCs w:val="28"/>
        </w:rPr>
        <w:t xml:space="preserve">ый </w:t>
      </w:r>
      <w:r w:rsidR="003326A1" w:rsidRPr="003273FB">
        <w:rPr>
          <w:sz w:val="28"/>
          <w:szCs w:val="28"/>
        </w:rPr>
        <w:t>словар</w:t>
      </w:r>
      <w:r w:rsidR="003A172D" w:rsidRPr="003273FB">
        <w:rPr>
          <w:sz w:val="28"/>
          <w:szCs w:val="28"/>
        </w:rPr>
        <w:t>ь терминов</w:t>
      </w:r>
      <w:r w:rsidR="003326A1" w:rsidRPr="003273FB">
        <w:rPr>
          <w:sz w:val="28"/>
          <w:szCs w:val="28"/>
        </w:rPr>
        <w:t xml:space="preserve">, где кратко указаны причины и цели ее создания, а также приводятся используемые базовые </w:t>
      </w:r>
      <w:r w:rsidR="00981BF1">
        <w:rPr>
          <w:sz w:val="28"/>
          <w:szCs w:val="28"/>
        </w:rPr>
        <w:t xml:space="preserve">понятия и их </w:t>
      </w:r>
      <w:r w:rsidR="003326A1" w:rsidRPr="003273FB">
        <w:rPr>
          <w:sz w:val="28"/>
          <w:szCs w:val="28"/>
        </w:rPr>
        <w:t>определения, связанные с предметом исследования</w:t>
      </w:r>
      <w:r w:rsidR="008C5C3F">
        <w:rPr>
          <w:sz w:val="28"/>
          <w:szCs w:val="28"/>
        </w:rPr>
        <w:t>.</w:t>
      </w:r>
      <w:r w:rsidR="003A172D" w:rsidRPr="003273FB">
        <w:rPr>
          <w:sz w:val="28"/>
          <w:szCs w:val="28"/>
        </w:rPr>
        <w:t xml:space="preserve"> </w:t>
      </w:r>
    </w:p>
    <w:p w14:paraId="6C84F41F" w14:textId="088EBA77" w:rsidR="00EF7FA1" w:rsidRPr="003273FB" w:rsidRDefault="00076E6D" w:rsidP="009E6A8D">
      <w:pPr>
        <w:widowControl w:val="0"/>
        <w:spacing w:before="0" w:after="0"/>
        <w:ind w:firstLine="709"/>
        <w:rPr>
          <w:sz w:val="28"/>
          <w:szCs w:val="28"/>
        </w:rPr>
      </w:pPr>
      <w:proofErr w:type="gramStart"/>
      <w:r w:rsidRPr="00781233">
        <w:rPr>
          <w:bCs/>
          <w:sz w:val="28"/>
          <w:szCs w:val="28"/>
        </w:rPr>
        <w:t>Второй</w:t>
      </w:r>
      <w:r w:rsidRPr="003273FB">
        <w:rPr>
          <w:b/>
          <w:bCs/>
          <w:sz w:val="28"/>
          <w:szCs w:val="28"/>
        </w:rPr>
        <w:t xml:space="preserve"> </w:t>
      </w:r>
      <w:r w:rsidR="007C32EB" w:rsidRPr="003273FB">
        <w:rPr>
          <w:sz w:val="28"/>
          <w:szCs w:val="28"/>
        </w:rPr>
        <w:t>(</w:t>
      </w:r>
      <w:r w:rsidR="003A172D" w:rsidRPr="003273FB">
        <w:rPr>
          <w:sz w:val="28"/>
          <w:szCs w:val="28"/>
        </w:rPr>
        <w:t>аналитический</w:t>
      </w:r>
      <w:r w:rsidR="007C32EB" w:rsidRPr="003273FB">
        <w:rPr>
          <w:sz w:val="28"/>
          <w:szCs w:val="28"/>
        </w:rPr>
        <w:t xml:space="preserve">) </w:t>
      </w:r>
      <w:r w:rsidR="00081DDF">
        <w:rPr>
          <w:sz w:val="28"/>
          <w:szCs w:val="28"/>
        </w:rPr>
        <w:t xml:space="preserve">— </w:t>
      </w:r>
      <w:r w:rsidR="007C32EB" w:rsidRPr="003273FB">
        <w:rPr>
          <w:sz w:val="28"/>
          <w:szCs w:val="28"/>
        </w:rPr>
        <w:t xml:space="preserve">состоит из трех разделов: итогов проведенного научного </w:t>
      </w:r>
      <w:r w:rsidR="0017313B" w:rsidRPr="003273FB">
        <w:rPr>
          <w:sz w:val="28"/>
          <w:szCs w:val="28"/>
        </w:rPr>
        <w:t xml:space="preserve">исследования </w:t>
      </w:r>
      <w:r w:rsidR="007C32EB" w:rsidRPr="003273FB">
        <w:rPr>
          <w:sz w:val="28"/>
          <w:szCs w:val="28"/>
        </w:rPr>
        <w:t>по выделенным для анализа странам, включая государства</w:t>
      </w:r>
      <w:r w:rsidR="003A172D" w:rsidRPr="003273FB">
        <w:rPr>
          <w:sz w:val="28"/>
          <w:szCs w:val="28"/>
        </w:rPr>
        <w:t xml:space="preserve"> </w:t>
      </w:r>
      <w:r w:rsidR="00081DDF">
        <w:rPr>
          <w:sz w:val="28"/>
          <w:szCs w:val="28"/>
        </w:rPr>
        <w:t xml:space="preserve">— </w:t>
      </w:r>
      <w:r w:rsidR="007C32EB" w:rsidRPr="003273FB">
        <w:rPr>
          <w:sz w:val="28"/>
          <w:szCs w:val="28"/>
        </w:rPr>
        <w:t>участник</w:t>
      </w:r>
      <w:r w:rsidR="003A172D" w:rsidRPr="003273FB">
        <w:rPr>
          <w:sz w:val="28"/>
          <w:szCs w:val="28"/>
        </w:rPr>
        <w:t xml:space="preserve">и </w:t>
      </w:r>
      <w:r w:rsidR="008A545A" w:rsidRPr="003273FB">
        <w:rPr>
          <w:sz w:val="28"/>
          <w:szCs w:val="28"/>
        </w:rPr>
        <w:t>СНГ, детального</w:t>
      </w:r>
      <w:r w:rsidR="007C32EB" w:rsidRPr="003273FB">
        <w:rPr>
          <w:sz w:val="28"/>
          <w:szCs w:val="28"/>
        </w:rPr>
        <w:t xml:space="preserve"> обзора опыта СНГ (нормативно-правовой базы, сравнительного анализа используемого инструментария антикризисного регулирования) и аналитически</w:t>
      </w:r>
      <w:r w:rsidR="00527034">
        <w:rPr>
          <w:sz w:val="28"/>
          <w:szCs w:val="28"/>
        </w:rPr>
        <w:t>х</w:t>
      </w:r>
      <w:r w:rsidR="007C32EB" w:rsidRPr="003273FB">
        <w:rPr>
          <w:sz w:val="28"/>
          <w:szCs w:val="28"/>
        </w:rPr>
        <w:t xml:space="preserve"> вывод</w:t>
      </w:r>
      <w:r w:rsidR="00527034">
        <w:rPr>
          <w:sz w:val="28"/>
          <w:szCs w:val="28"/>
        </w:rPr>
        <w:t>ов</w:t>
      </w:r>
      <w:r w:rsidR="009D5213" w:rsidRPr="003273FB">
        <w:rPr>
          <w:sz w:val="28"/>
          <w:szCs w:val="28"/>
        </w:rPr>
        <w:t>, что</w:t>
      </w:r>
      <w:r w:rsidR="007C32EB" w:rsidRPr="003273FB">
        <w:rPr>
          <w:sz w:val="28"/>
          <w:szCs w:val="28"/>
        </w:rPr>
        <w:t xml:space="preserve"> в итоге </w:t>
      </w:r>
      <w:r w:rsidR="009D5213" w:rsidRPr="003273FB">
        <w:rPr>
          <w:sz w:val="28"/>
          <w:szCs w:val="28"/>
        </w:rPr>
        <w:t xml:space="preserve">позволяет </w:t>
      </w:r>
      <w:r w:rsidR="007C32EB" w:rsidRPr="003273FB">
        <w:rPr>
          <w:sz w:val="28"/>
          <w:szCs w:val="28"/>
        </w:rPr>
        <w:t xml:space="preserve">реализовать системный </w:t>
      </w:r>
      <w:r w:rsidR="008A545A" w:rsidRPr="003273FB">
        <w:rPr>
          <w:sz w:val="28"/>
          <w:szCs w:val="28"/>
        </w:rPr>
        <w:t>подход</w:t>
      </w:r>
      <w:r w:rsidR="009D5213" w:rsidRPr="003273FB">
        <w:rPr>
          <w:sz w:val="28"/>
          <w:szCs w:val="28"/>
        </w:rPr>
        <w:t xml:space="preserve"> и </w:t>
      </w:r>
      <w:r w:rsidR="007C32EB" w:rsidRPr="003273FB">
        <w:rPr>
          <w:sz w:val="28"/>
          <w:szCs w:val="28"/>
        </w:rPr>
        <w:t xml:space="preserve">представить </w:t>
      </w:r>
      <w:r w:rsidR="009D5213" w:rsidRPr="003273FB">
        <w:rPr>
          <w:sz w:val="28"/>
          <w:szCs w:val="28"/>
        </w:rPr>
        <w:t xml:space="preserve">логически выстроенную </w:t>
      </w:r>
      <w:r w:rsidR="007C32EB" w:rsidRPr="003273FB">
        <w:rPr>
          <w:sz w:val="28"/>
          <w:szCs w:val="28"/>
        </w:rPr>
        <w:t>типологию вышеназванного инструментария для целей настоящего Документа.</w:t>
      </w:r>
      <w:proofErr w:type="gramEnd"/>
      <w:r w:rsidR="007C32EB" w:rsidRPr="003273FB">
        <w:rPr>
          <w:sz w:val="28"/>
          <w:szCs w:val="28"/>
        </w:rPr>
        <w:t xml:space="preserve"> </w:t>
      </w:r>
      <w:r w:rsidR="008A545A" w:rsidRPr="003273FB">
        <w:rPr>
          <w:sz w:val="28"/>
          <w:szCs w:val="28"/>
        </w:rPr>
        <w:t>Выделен</w:t>
      </w:r>
      <w:r w:rsidR="00EC44EF">
        <w:rPr>
          <w:sz w:val="28"/>
          <w:szCs w:val="28"/>
        </w:rPr>
        <w:t>ы</w:t>
      </w:r>
      <w:r w:rsidR="008A545A" w:rsidRPr="003273FB">
        <w:rPr>
          <w:sz w:val="28"/>
          <w:szCs w:val="28"/>
        </w:rPr>
        <w:t xml:space="preserve"> и детально описаны четыре </w:t>
      </w:r>
      <w:r w:rsidR="00C60F38">
        <w:rPr>
          <w:sz w:val="28"/>
          <w:szCs w:val="28"/>
        </w:rPr>
        <w:t>соответствующих</w:t>
      </w:r>
      <w:r w:rsidR="001667EF">
        <w:rPr>
          <w:sz w:val="28"/>
          <w:szCs w:val="28"/>
        </w:rPr>
        <w:t xml:space="preserve"> </w:t>
      </w:r>
      <w:r w:rsidR="001667EF" w:rsidRPr="003273FB">
        <w:rPr>
          <w:sz w:val="28"/>
          <w:szCs w:val="28"/>
        </w:rPr>
        <w:t xml:space="preserve">этапам развития кризиса </w:t>
      </w:r>
      <w:r w:rsidR="008A545A" w:rsidRPr="003273FB">
        <w:rPr>
          <w:sz w:val="28"/>
          <w:szCs w:val="28"/>
        </w:rPr>
        <w:t>типа инструментария, актуальность которых получила подтверждение в последующем разделе «Детали</w:t>
      </w:r>
      <w:r w:rsidR="00543628" w:rsidRPr="003273FB">
        <w:rPr>
          <w:sz w:val="28"/>
          <w:szCs w:val="28"/>
        </w:rPr>
        <w:t>зация международного опыта», а </w:t>
      </w:r>
      <w:r w:rsidR="008A545A" w:rsidRPr="003273FB">
        <w:rPr>
          <w:sz w:val="28"/>
          <w:szCs w:val="28"/>
        </w:rPr>
        <w:t xml:space="preserve">также в разделе «О кризисе, связанном с </w:t>
      </w:r>
      <w:r w:rsidR="00EC44EF">
        <w:rPr>
          <w:sz w:val="28"/>
          <w:szCs w:val="28"/>
          <w:lang w:val="en-US"/>
        </w:rPr>
        <w:t>COVID</w:t>
      </w:r>
      <w:r w:rsidR="008A545A" w:rsidRPr="003273FB">
        <w:rPr>
          <w:sz w:val="28"/>
          <w:szCs w:val="28"/>
        </w:rPr>
        <w:t xml:space="preserve">-19». </w:t>
      </w:r>
      <w:proofErr w:type="gramStart"/>
      <w:r w:rsidR="00543628" w:rsidRPr="003273FB">
        <w:rPr>
          <w:sz w:val="28"/>
          <w:szCs w:val="28"/>
        </w:rPr>
        <w:t>Раздел о пандемии очень важен с </w:t>
      </w:r>
      <w:r w:rsidR="008A545A" w:rsidRPr="003273FB">
        <w:rPr>
          <w:sz w:val="28"/>
          <w:szCs w:val="28"/>
        </w:rPr>
        <w:t>точки зрения подтверждения вывода о</w:t>
      </w:r>
      <w:r w:rsidR="00E06989">
        <w:rPr>
          <w:sz w:val="28"/>
          <w:szCs w:val="28"/>
        </w:rPr>
        <w:t> </w:t>
      </w:r>
      <w:r w:rsidR="008A545A" w:rsidRPr="003273FB">
        <w:rPr>
          <w:sz w:val="28"/>
          <w:szCs w:val="28"/>
        </w:rPr>
        <w:t xml:space="preserve">том, что инструментарий второго по своим масштабам кризиса после </w:t>
      </w:r>
      <w:r w:rsidR="0017313B" w:rsidRPr="003273FB">
        <w:rPr>
          <w:sz w:val="28"/>
          <w:szCs w:val="28"/>
        </w:rPr>
        <w:t>2008–</w:t>
      </w:r>
      <w:r w:rsidR="0072128E" w:rsidRPr="003273FB">
        <w:rPr>
          <w:sz w:val="28"/>
          <w:szCs w:val="28"/>
        </w:rPr>
        <w:t>2009 годов</w:t>
      </w:r>
      <w:r w:rsidR="008A545A" w:rsidRPr="003273FB">
        <w:rPr>
          <w:sz w:val="28"/>
          <w:szCs w:val="28"/>
        </w:rPr>
        <w:t xml:space="preserve">, на базе которого был возможен наиболее корректный научный анализ для Белой книги, не изменился, а изменились лишь некоторые формы в виде применяемых в рамках выделенного типа инструментария мер воздействия (противодействия). </w:t>
      </w:r>
      <w:proofErr w:type="gramEnd"/>
    </w:p>
    <w:p w14:paraId="1A175256" w14:textId="2A84B5FD" w:rsidR="007544A3" w:rsidRPr="003273FB" w:rsidRDefault="00A1431A" w:rsidP="009E6A8D">
      <w:pPr>
        <w:widowControl w:val="0"/>
        <w:spacing w:before="0" w:after="0"/>
        <w:ind w:firstLine="709"/>
        <w:rPr>
          <w:sz w:val="28"/>
          <w:szCs w:val="28"/>
        </w:rPr>
      </w:pPr>
      <w:r w:rsidRPr="00781233">
        <w:rPr>
          <w:bCs/>
          <w:sz w:val="28"/>
          <w:szCs w:val="28"/>
        </w:rPr>
        <w:t>Третий</w:t>
      </w:r>
      <w:r w:rsidRPr="003273FB">
        <w:rPr>
          <w:b/>
          <w:bCs/>
          <w:sz w:val="28"/>
          <w:szCs w:val="28"/>
        </w:rPr>
        <w:t xml:space="preserve"> </w:t>
      </w:r>
      <w:r w:rsidRPr="003273FB">
        <w:rPr>
          <w:bCs/>
          <w:sz w:val="28"/>
          <w:szCs w:val="28"/>
        </w:rPr>
        <w:t>компонент</w:t>
      </w:r>
      <w:r w:rsidRPr="003273FB">
        <w:rPr>
          <w:sz w:val="28"/>
          <w:szCs w:val="28"/>
        </w:rPr>
        <w:t xml:space="preserve"> представлен разделами с модельными документами по выделенным </w:t>
      </w:r>
      <w:r w:rsidR="007A43D2">
        <w:rPr>
          <w:sz w:val="28"/>
          <w:szCs w:val="28"/>
        </w:rPr>
        <w:t>четырем</w:t>
      </w:r>
      <w:r w:rsidRPr="003273FB">
        <w:rPr>
          <w:sz w:val="28"/>
          <w:szCs w:val="28"/>
        </w:rPr>
        <w:t xml:space="preserve"> типам систематизированного инструментария </w:t>
      </w:r>
      <w:r w:rsidRPr="003273FB">
        <w:rPr>
          <w:sz w:val="28"/>
          <w:szCs w:val="28"/>
        </w:rPr>
        <w:lastRenderedPageBreak/>
        <w:t xml:space="preserve">антикризисного регулирования, составленными по результатам реализации второго компонента. Эти модельные документы подготовлены для будущего </w:t>
      </w:r>
      <w:r w:rsidR="00AA4D8A">
        <w:rPr>
          <w:sz w:val="28"/>
          <w:szCs w:val="28"/>
        </w:rPr>
        <w:t>использования</w:t>
      </w:r>
      <w:r w:rsidRPr="003273FB">
        <w:rPr>
          <w:sz w:val="28"/>
          <w:szCs w:val="28"/>
        </w:rPr>
        <w:t xml:space="preserve"> таким образом, чтобы обеспечить максимальную синхронизацию и учет нацио</w:t>
      </w:r>
      <w:r w:rsidR="00543628" w:rsidRPr="003273FB">
        <w:rPr>
          <w:sz w:val="28"/>
          <w:szCs w:val="28"/>
        </w:rPr>
        <w:t>нальных особенностей каждого из </w:t>
      </w:r>
      <w:r w:rsidRPr="003273FB">
        <w:rPr>
          <w:sz w:val="28"/>
          <w:szCs w:val="28"/>
        </w:rPr>
        <w:t>государств</w:t>
      </w:r>
      <w:r w:rsidR="007544A3" w:rsidRPr="003273FB">
        <w:rPr>
          <w:sz w:val="28"/>
          <w:szCs w:val="28"/>
        </w:rPr>
        <w:t xml:space="preserve"> </w:t>
      </w:r>
      <w:r w:rsidR="00081DDF">
        <w:rPr>
          <w:sz w:val="28"/>
          <w:szCs w:val="28"/>
        </w:rPr>
        <w:t xml:space="preserve">— </w:t>
      </w:r>
      <w:r w:rsidRPr="003273FB">
        <w:rPr>
          <w:sz w:val="28"/>
          <w:szCs w:val="28"/>
        </w:rPr>
        <w:t>участников СНГ</w:t>
      </w:r>
      <w:r w:rsidR="00253146" w:rsidRPr="003273FB">
        <w:rPr>
          <w:sz w:val="28"/>
          <w:szCs w:val="28"/>
        </w:rPr>
        <w:t xml:space="preserve">. Матричная подача этих документов позволяет более эффективно реализовать цель гармонизации </w:t>
      </w:r>
      <w:r w:rsidR="007544A3" w:rsidRPr="003273FB">
        <w:rPr>
          <w:sz w:val="28"/>
          <w:szCs w:val="28"/>
        </w:rPr>
        <w:t xml:space="preserve">национального </w:t>
      </w:r>
      <w:r w:rsidR="00253146" w:rsidRPr="003273FB">
        <w:rPr>
          <w:sz w:val="28"/>
          <w:szCs w:val="28"/>
        </w:rPr>
        <w:t>законодательств</w:t>
      </w:r>
      <w:r w:rsidR="007544A3" w:rsidRPr="003273FB">
        <w:rPr>
          <w:sz w:val="28"/>
          <w:szCs w:val="28"/>
        </w:rPr>
        <w:t>а</w:t>
      </w:r>
      <w:r w:rsidR="00253146" w:rsidRPr="003273FB">
        <w:rPr>
          <w:sz w:val="28"/>
          <w:szCs w:val="28"/>
        </w:rPr>
        <w:t xml:space="preserve"> </w:t>
      </w:r>
      <w:r w:rsidR="007544A3" w:rsidRPr="003273FB">
        <w:rPr>
          <w:sz w:val="28"/>
          <w:szCs w:val="28"/>
        </w:rPr>
        <w:t xml:space="preserve">государств </w:t>
      </w:r>
      <w:r w:rsidR="00081DDF">
        <w:rPr>
          <w:sz w:val="28"/>
          <w:szCs w:val="28"/>
        </w:rPr>
        <w:t xml:space="preserve">— </w:t>
      </w:r>
      <w:r w:rsidR="007544A3" w:rsidRPr="003273FB">
        <w:rPr>
          <w:sz w:val="28"/>
          <w:szCs w:val="28"/>
        </w:rPr>
        <w:t xml:space="preserve">участников </w:t>
      </w:r>
      <w:r w:rsidR="00253146" w:rsidRPr="003273FB">
        <w:rPr>
          <w:sz w:val="28"/>
          <w:szCs w:val="28"/>
        </w:rPr>
        <w:t xml:space="preserve">СНГ. Каждый блок матрицы </w:t>
      </w:r>
      <w:r w:rsidR="004826DE" w:rsidRPr="003273FB">
        <w:rPr>
          <w:sz w:val="28"/>
          <w:szCs w:val="28"/>
        </w:rPr>
        <w:t>в квадратных скобках</w:t>
      </w:r>
      <w:r w:rsidR="004826DE" w:rsidRPr="003273FB">
        <w:rPr>
          <w:b/>
          <w:sz w:val="28"/>
          <w:szCs w:val="28"/>
        </w:rPr>
        <w:t xml:space="preserve"> </w:t>
      </w:r>
      <w:r w:rsidR="007544A3" w:rsidRPr="003273FB">
        <w:rPr>
          <w:sz w:val="28"/>
          <w:szCs w:val="28"/>
        </w:rPr>
        <w:t>содержит необходимые пояснения и указания</w:t>
      </w:r>
      <w:r w:rsidR="004826DE" w:rsidRPr="003273FB">
        <w:rPr>
          <w:sz w:val="28"/>
          <w:szCs w:val="28"/>
        </w:rPr>
        <w:t xml:space="preserve"> для внесения необходимой информации, названия, сроков и т.</w:t>
      </w:r>
      <w:r w:rsidR="00AA4D8A">
        <w:rPr>
          <w:sz w:val="28"/>
          <w:szCs w:val="28"/>
        </w:rPr>
        <w:t> </w:t>
      </w:r>
      <w:r w:rsidR="004826DE" w:rsidRPr="003273FB">
        <w:rPr>
          <w:sz w:val="28"/>
          <w:szCs w:val="28"/>
        </w:rPr>
        <w:t xml:space="preserve">д. </w:t>
      </w:r>
      <w:r w:rsidR="00543628" w:rsidRPr="003273FB">
        <w:rPr>
          <w:sz w:val="28"/>
          <w:szCs w:val="28"/>
        </w:rPr>
        <w:t>В </w:t>
      </w:r>
      <w:r w:rsidR="00253146" w:rsidRPr="003273FB">
        <w:rPr>
          <w:sz w:val="28"/>
          <w:szCs w:val="28"/>
        </w:rPr>
        <w:t>таком виде представлены и описаны модельные нормативн</w:t>
      </w:r>
      <w:r w:rsidR="00DA3879">
        <w:rPr>
          <w:sz w:val="28"/>
          <w:szCs w:val="28"/>
        </w:rPr>
        <w:t xml:space="preserve">ые </w:t>
      </w:r>
      <w:r w:rsidR="00253146" w:rsidRPr="003273FB">
        <w:rPr>
          <w:sz w:val="28"/>
          <w:szCs w:val="28"/>
        </w:rPr>
        <w:t>правовы</w:t>
      </w:r>
      <w:r w:rsidR="00DA3879">
        <w:rPr>
          <w:sz w:val="28"/>
          <w:szCs w:val="28"/>
        </w:rPr>
        <w:t>е</w:t>
      </w:r>
      <w:r w:rsidR="00253146" w:rsidRPr="003273FB">
        <w:rPr>
          <w:sz w:val="28"/>
          <w:szCs w:val="28"/>
        </w:rPr>
        <w:t xml:space="preserve"> акт</w:t>
      </w:r>
      <w:r w:rsidR="00DA3879">
        <w:rPr>
          <w:sz w:val="28"/>
          <w:szCs w:val="28"/>
        </w:rPr>
        <w:t>ы</w:t>
      </w:r>
      <w:r w:rsidR="00253146" w:rsidRPr="003273FB">
        <w:rPr>
          <w:sz w:val="28"/>
          <w:szCs w:val="28"/>
        </w:rPr>
        <w:t xml:space="preserve"> «Об основных направлениях антикризисной политики», «План первоочередных действий», «Антикризисная политика»</w:t>
      </w:r>
      <w:r w:rsidR="003A1AAD" w:rsidRPr="003273FB">
        <w:rPr>
          <w:sz w:val="28"/>
          <w:szCs w:val="28"/>
        </w:rPr>
        <w:t xml:space="preserve"> и «Антикризисная программа». </w:t>
      </w:r>
    </w:p>
    <w:p w14:paraId="64C8286B" w14:textId="4A873E16" w:rsidR="000A6569" w:rsidRDefault="003A1AAD" w:rsidP="009E6A8D">
      <w:pPr>
        <w:widowControl w:val="0"/>
        <w:spacing w:before="0" w:after="0"/>
        <w:ind w:firstLine="709"/>
        <w:rPr>
          <w:sz w:val="28"/>
          <w:szCs w:val="28"/>
        </w:rPr>
      </w:pPr>
      <w:r w:rsidRPr="00781233">
        <w:rPr>
          <w:bCs/>
          <w:sz w:val="28"/>
          <w:szCs w:val="28"/>
        </w:rPr>
        <w:t>Четвертый компонент</w:t>
      </w:r>
      <w:r w:rsidRPr="003273FB">
        <w:rPr>
          <w:sz w:val="28"/>
          <w:szCs w:val="28"/>
        </w:rPr>
        <w:t xml:space="preserve">, </w:t>
      </w:r>
      <w:r w:rsidR="00DB4721" w:rsidRPr="003273FB">
        <w:rPr>
          <w:sz w:val="28"/>
          <w:szCs w:val="28"/>
        </w:rPr>
        <w:t>завершающий, си</w:t>
      </w:r>
      <w:r w:rsidR="00543628" w:rsidRPr="003273FB">
        <w:rPr>
          <w:sz w:val="28"/>
          <w:szCs w:val="28"/>
        </w:rPr>
        <w:t>стематизирует типичные ошибки и </w:t>
      </w:r>
      <w:r w:rsidR="00DB4721" w:rsidRPr="003273FB">
        <w:rPr>
          <w:sz w:val="28"/>
          <w:szCs w:val="28"/>
        </w:rPr>
        <w:t xml:space="preserve">лучшие практики антикризисного регулирования </w:t>
      </w:r>
      <w:r w:rsidR="007544A3" w:rsidRPr="003273FB">
        <w:rPr>
          <w:sz w:val="28"/>
          <w:szCs w:val="28"/>
        </w:rPr>
        <w:t xml:space="preserve">и </w:t>
      </w:r>
      <w:r w:rsidR="00DB4721" w:rsidRPr="003273FB">
        <w:rPr>
          <w:sz w:val="28"/>
          <w:szCs w:val="28"/>
        </w:rPr>
        <w:t>тем самым</w:t>
      </w:r>
      <w:r w:rsidR="007544A3" w:rsidRPr="003273FB">
        <w:rPr>
          <w:sz w:val="28"/>
          <w:szCs w:val="28"/>
        </w:rPr>
        <w:t xml:space="preserve"> </w:t>
      </w:r>
      <w:r w:rsidR="00DB4721" w:rsidRPr="003273FB">
        <w:rPr>
          <w:sz w:val="28"/>
          <w:szCs w:val="28"/>
        </w:rPr>
        <w:t>дает понимание</w:t>
      </w:r>
      <w:r w:rsidR="00FA31DD">
        <w:rPr>
          <w:sz w:val="28"/>
          <w:szCs w:val="28"/>
        </w:rPr>
        <w:t>,</w:t>
      </w:r>
      <w:r w:rsidR="00DB4721" w:rsidRPr="003273FB">
        <w:rPr>
          <w:sz w:val="28"/>
          <w:szCs w:val="28"/>
        </w:rPr>
        <w:t xml:space="preserve"> какие уроки нужно извлечь для оптимальной</w:t>
      </w:r>
      <w:r w:rsidR="001431BD" w:rsidRPr="003273FB">
        <w:rPr>
          <w:sz w:val="28"/>
          <w:szCs w:val="28"/>
        </w:rPr>
        <w:t xml:space="preserve"> </w:t>
      </w:r>
      <w:r w:rsidR="00DB4721" w:rsidRPr="003273FB">
        <w:rPr>
          <w:sz w:val="28"/>
          <w:szCs w:val="28"/>
        </w:rPr>
        <w:t xml:space="preserve">организации системы управления </w:t>
      </w:r>
      <w:r w:rsidR="0072128E" w:rsidRPr="003273FB">
        <w:rPr>
          <w:sz w:val="28"/>
          <w:szCs w:val="28"/>
        </w:rPr>
        <w:t xml:space="preserve">противодействием </w:t>
      </w:r>
      <w:r w:rsidR="00DB4721" w:rsidRPr="003273FB">
        <w:rPr>
          <w:sz w:val="28"/>
          <w:szCs w:val="28"/>
        </w:rPr>
        <w:t>кризис</w:t>
      </w:r>
      <w:r w:rsidR="0072128E" w:rsidRPr="003273FB">
        <w:rPr>
          <w:sz w:val="28"/>
          <w:szCs w:val="28"/>
        </w:rPr>
        <w:t>у</w:t>
      </w:r>
      <w:r w:rsidR="00DB4721" w:rsidRPr="003273FB">
        <w:rPr>
          <w:sz w:val="28"/>
          <w:szCs w:val="28"/>
        </w:rPr>
        <w:t xml:space="preserve"> в новых условиях. </w:t>
      </w:r>
      <w:r w:rsidR="00FA31DD">
        <w:rPr>
          <w:sz w:val="28"/>
          <w:szCs w:val="28"/>
        </w:rPr>
        <w:t>Вспомогательным</w:t>
      </w:r>
      <w:r w:rsidR="00DB4721" w:rsidRPr="003273FB">
        <w:rPr>
          <w:sz w:val="28"/>
          <w:szCs w:val="28"/>
        </w:rPr>
        <w:t xml:space="preserve"> компонентом в Белой книге </w:t>
      </w:r>
      <w:r w:rsidR="007544A3" w:rsidRPr="003273FB">
        <w:rPr>
          <w:sz w:val="28"/>
          <w:szCs w:val="28"/>
        </w:rPr>
        <w:t xml:space="preserve">является </w:t>
      </w:r>
      <w:r w:rsidR="00DB4721" w:rsidRPr="003273FB">
        <w:rPr>
          <w:sz w:val="28"/>
          <w:szCs w:val="28"/>
        </w:rPr>
        <w:t xml:space="preserve">раздел </w:t>
      </w:r>
      <w:r w:rsidR="00FA31DD">
        <w:rPr>
          <w:sz w:val="28"/>
          <w:szCs w:val="28"/>
        </w:rPr>
        <w:t>«</w:t>
      </w:r>
      <w:r w:rsidR="00DB4721" w:rsidRPr="00781233">
        <w:rPr>
          <w:bCs/>
          <w:sz w:val="28"/>
          <w:szCs w:val="28"/>
        </w:rPr>
        <w:t>Приложени</w:t>
      </w:r>
      <w:r w:rsidR="00FA31DD">
        <w:rPr>
          <w:bCs/>
          <w:sz w:val="28"/>
          <w:szCs w:val="28"/>
        </w:rPr>
        <w:t>я»</w:t>
      </w:r>
      <w:r w:rsidR="00DB4721" w:rsidRPr="00781233">
        <w:rPr>
          <w:bCs/>
          <w:sz w:val="28"/>
          <w:szCs w:val="28"/>
        </w:rPr>
        <w:t>.</w:t>
      </w:r>
      <w:r w:rsidR="00DB4721" w:rsidRPr="003273FB">
        <w:rPr>
          <w:b/>
          <w:bCs/>
          <w:sz w:val="28"/>
          <w:szCs w:val="28"/>
        </w:rPr>
        <w:t xml:space="preserve"> </w:t>
      </w:r>
      <w:r w:rsidR="00FA31DD" w:rsidRPr="00FA31DD">
        <w:rPr>
          <w:bCs/>
          <w:sz w:val="28"/>
          <w:szCs w:val="28"/>
        </w:rPr>
        <w:t xml:space="preserve">Его </w:t>
      </w:r>
      <w:r w:rsidR="00FA31DD">
        <w:rPr>
          <w:sz w:val="28"/>
          <w:szCs w:val="28"/>
        </w:rPr>
        <w:t>ц</w:t>
      </w:r>
      <w:r w:rsidR="00DB4721" w:rsidRPr="003273FB">
        <w:rPr>
          <w:sz w:val="28"/>
          <w:szCs w:val="28"/>
        </w:rPr>
        <w:t xml:space="preserve">ель </w:t>
      </w:r>
      <w:r w:rsidR="00081DDF">
        <w:rPr>
          <w:sz w:val="28"/>
          <w:szCs w:val="28"/>
        </w:rPr>
        <w:t xml:space="preserve">— </w:t>
      </w:r>
      <w:r w:rsidR="00DB4721" w:rsidRPr="003273FB">
        <w:rPr>
          <w:sz w:val="28"/>
          <w:szCs w:val="28"/>
        </w:rPr>
        <w:t>представить первоисточники, на базе которых были выполнены основные компоненты Документа. Здесь представлен аналитический обзор по государствам</w:t>
      </w:r>
      <w:r w:rsidR="007544A3" w:rsidRPr="003273FB">
        <w:rPr>
          <w:sz w:val="28"/>
          <w:szCs w:val="28"/>
        </w:rPr>
        <w:t xml:space="preserve"> </w:t>
      </w:r>
      <w:r w:rsidR="00081DDF">
        <w:rPr>
          <w:sz w:val="28"/>
          <w:szCs w:val="28"/>
        </w:rPr>
        <w:t xml:space="preserve">— </w:t>
      </w:r>
      <w:r w:rsidR="00DB4721" w:rsidRPr="003273FB">
        <w:rPr>
          <w:sz w:val="28"/>
          <w:szCs w:val="28"/>
        </w:rPr>
        <w:t xml:space="preserve">участникам СНГ и </w:t>
      </w:r>
      <w:r w:rsidR="00FA31DD">
        <w:rPr>
          <w:sz w:val="28"/>
          <w:szCs w:val="28"/>
        </w:rPr>
        <w:t>девяти</w:t>
      </w:r>
      <w:r w:rsidR="00DB4721" w:rsidRPr="003273FB">
        <w:rPr>
          <w:sz w:val="28"/>
          <w:szCs w:val="28"/>
        </w:rPr>
        <w:t xml:space="preserve"> странам дальнего зарубежья</w:t>
      </w:r>
      <w:r w:rsidR="007544A3" w:rsidRPr="003273FB">
        <w:rPr>
          <w:sz w:val="28"/>
          <w:szCs w:val="28"/>
        </w:rPr>
        <w:t xml:space="preserve">, </w:t>
      </w:r>
      <w:r w:rsidR="00DB4721" w:rsidRPr="003273FB">
        <w:rPr>
          <w:sz w:val="28"/>
          <w:szCs w:val="28"/>
        </w:rPr>
        <w:t xml:space="preserve">анализ их </w:t>
      </w:r>
      <w:r w:rsidR="00FA31DD" w:rsidRPr="003273FB">
        <w:rPr>
          <w:sz w:val="28"/>
          <w:szCs w:val="28"/>
        </w:rPr>
        <w:t xml:space="preserve">ситуации и </w:t>
      </w:r>
      <w:r w:rsidR="00DB4721" w:rsidRPr="003273FB">
        <w:rPr>
          <w:sz w:val="28"/>
          <w:szCs w:val="28"/>
        </w:rPr>
        <w:t>опыта</w:t>
      </w:r>
      <w:r w:rsidR="00D866FB" w:rsidRPr="003273FB">
        <w:rPr>
          <w:sz w:val="28"/>
          <w:szCs w:val="28"/>
        </w:rPr>
        <w:t xml:space="preserve"> </w:t>
      </w:r>
      <w:r w:rsidR="00DB4721" w:rsidRPr="003273FB">
        <w:rPr>
          <w:sz w:val="28"/>
          <w:szCs w:val="28"/>
        </w:rPr>
        <w:t xml:space="preserve">борьбы с </w:t>
      </w:r>
      <w:r w:rsidR="00FA31DD">
        <w:rPr>
          <w:sz w:val="28"/>
          <w:szCs w:val="28"/>
          <w:lang w:val="en-US"/>
        </w:rPr>
        <w:t>COVID</w:t>
      </w:r>
      <w:r w:rsidR="00DB4721" w:rsidRPr="003273FB">
        <w:rPr>
          <w:sz w:val="28"/>
          <w:szCs w:val="28"/>
        </w:rPr>
        <w:t>-19</w:t>
      </w:r>
      <w:r w:rsidR="00C16C3B" w:rsidRPr="003273FB">
        <w:rPr>
          <w:sz w:val="28"/>
          <w:szCs w:val="28"/>
        </w:rPr>
        <w:t xml:space="preserve">. </w:t>
      </w:r>
      <w:proofErr w:type="gramStart"/>
      <w:r w:rsidR="00C16C3B" w:rsidRPr="003273FB">
        <w:rPr>
          <w:sz w:val="28"/>
          <w:szCs w:val="28"/>
        </w:rPr>
        <w:t>Этот компонент содержит информацию о том</w:t>
      </w:r>
      <w:r w:rsidR="00DB4721" w:rsidRPr="003273FB">
        <w:rPr>
          <w:sz w:val="28"/>
          <w:szCs w:val="28"/>
        </w:rPr>
        <w:t>, какие инструменты были использованы, какие финансовые средства направлялись на борьбу</w:t>
      </w:r>
      <w:r w:rsidR="00D866FB" w:rsidRPr="003273FB">
        <w:rPr>
          <w:sz w:val="28"/>
          <w:szCs w:val="28"/>
        </w:rPr>
        <w:t xml:space="preserve"> </w:t>
      </w:r>
      <w:r w:rsidR="00DB4721" w:rsidRPr="003273FB">
        <w:rPr>
          <w:sz w:val="28"/>
          <w:szCs w:val="28"/>
        </w:rPr>
        <w:t>с глобальной коронавирусной атакой и др. Результаты этого анализа стали базовыми для составления вышеназванных разделов</w:t>
      </w:r>
      <w:r w:rsidR="00936B95" w:rsidRPr="003273FB">
        <w:rPr>
          <w:sz w:val="28"/>
          <w:szCs w:val="28"/>
        </w:rPr>
        <w:t xml:space="preserve"> и выстраивания типологии инструментария антикризисного регулирования, проверки</w:t>
      </w:r>
      <w:r w:rsidR="001431BD" w:rsidRPr="003273FB">
        <w:rPr>
          <w:sz w:val="28"/>
          <w:szCs w:val="28"/>
        </w:rPr>
        <w:t xml:space="preserve"> </w:t>
      </w:r>
      <w:r w:rsidR="00C16C3B" w:rsidRPr="003273FB">
        <w:rPr>
          <w:bCs/>
          <w:sz w:val="28"/>
          <w:szCs w:val="28"/>
        </w:rPr>
        <w:t>его</w:t>
      </w:r>
      <w:r w:rsidR="00C16C3B" w:rsidRPr="003273FB">
        <w:rPr>
          <w:b/>
          <w:sz w:val="28"/>
          <w:szCs w:val="28"/>
        </w:rPr>
        <w:t xml:space="preserve"> </w:t>
      </w:r>
      <w:r w:rsidR="00936B95" w:rsidRPr="003273FB">
        <w:rPr>
          <w:sz w:val="28"/>
          <w:szCs w:val="28"/>
        </w:rPr>
        <w:t>актуальности со времен последнего крупномасштабного финансово-экономического кризиса 2008</w:t>
      </w:r>
      <w:r w:rsidR="00C04261">
        <w:rPr>
          <w:sz w:val="28"/>
          <w:szCs w:val="28"/>
        </w:rPr>
        <w:t>–</w:t>
      </w:r>
      <w:r w:rsidR="00936B95" w:rsidRPr="003273FB">
        <w:rPr>
          <w:sz w:val="28"/>
          <w:szCs w:val="28"/>
        </w:rPr>
        <w:t>2009 годов, охватившего так</w:t>
      </w:r>
      <w:r w:rsidR="00C04261">
        <w:rPr>
          <w:sz w:val="28"/>
          <w:szCs w:val="28"/>
        </w:rPr>
        <w:t xml:space="preserve"> </w:t>
      </w:r>
      <w:r w:rsidR="00936B95" w:rsidRPr="003273FB">
        <w:rPr>
          <w:sz w:val="28"/>
          <w:szCs w:val="28"/>
        </w:rPr>
        <w:t xml:space="preserve">же, как и </w:t>
      </w:r>
      <w:r w:rsidR="00C04261">
        <w:rPr>
          <w:sz w:val="28"/>
          <w:szCs w:val="28"/>
          <w:lang w:val="en-US"/>
        </w:rPr>
        <w:t>COVID</w:t>
      </w:r>
      <w:r w:rsidR="00936B95" w:rsidRPr="003273FB">
        <w:rPr>
          <w:sz w:val="28"/>
          <w:szCs w:val="28"/>
        </w:rPr>
        <w:t>-19, все страны мира.</w:t>
      </w:r>
      <w:proofErr w:type="gramEnd"/>
      <w:r w:rsidR="00936B95" w:rsidRPr="003273FB">
        <w:rPr>
          <w:sz w:val="28"/>
          <w:szCs w:val="28"/>
        </w:rPr>
        <w:t xml:space="preserve"> В </w:t>
      </w:r>
      <w:r w:rsidR="00C04261">
        <w:rPr>
          <w:sz w:val="28"/>
          <w:szCs w:val="28"/>
        </w:rPr>
        <w:t>«</w:t>
      </w:r>
      <w:r w:rsidR="00936B95" w:rsidRPr="003273FB">
        <w:rPr>
          <w:sz w:val="28"/>
          <w:szCs w:val="28"/>
        </w:rPr>
        <w:t>Приложени</w:t>
      </w:r>
      <w:r w:rsidR="00C04261">
        <w:rPr>
          <w:sz w:val="28"/>
          <w:szCs w:val="28"/>
        </w:rPr>
        <w:t>я»</w:t>
      </w:r>
      <w:r w:rsidR="00936B95" w:rsidRPr="003273FB">
        <w:rPr>
          <w:sz w:val="28"/>
          <w:szCs w:val="28"/>
        </w:rPr>
        <w:t xml:space="preserve"> также включены</w:t>
      </w:r>
      <w:r w:rsidR="006E6075" w:rsidRPr="003273FB">
        <w:rPr>
          <w:sz w:val="28"/>
          <w:szCs w:val="28"/>
        </w:rPr>
        <w:t xml:space="preserve"> </w:t>
      </w:r>
      <w:r w:rsidR="00D866FB" w:rsidRPr="003273FB">
        <w:rPr>
          <w:sz w:val="28"/>
          <w:szCs w:val="28"/>
        </w:rPr>
        <w:t xml:space="preserve">выдержки из документа, который предшествовал разработке настоящего Документа и который в настоящее время является самостоятельным документом </w:t>
      </w:r>
      <w:r w:rsidR="00C04261">
        <w:rPr>
          <w:sz w:val="28"/>
          <w:szCs w:val="28"/>
        </w:rPr>
        <w:t>(</w:t>
      </w:r>
      <w:r w:rsidR="00D866FB" w:rsidRPr="003273FB">
        <w:rPr>
          <w:sz w:val="28"/>
          <w:szCs w:val="28"/>
        </w:rPr>
        <w:t>принят на пятьдесят первом заседании</w:t>
      </w:r>
      <w:r w:rsidR="00171C0C" w:rsidRPr="003273FB">
        <w:rPr>
          <w:sz w:val="28"/>
          <w:szCs w:val="28"/>
        </w:rPr>
        <w:t xml:space="preserve"> Межпарламентской Ассамблеи государств</w:t>
      </w:r>
      <w:r w:rsidR="00C04261">
        <w:rPr>
          <w:sz w:val="28"/>
          <w:szCs w:val="28"/>
        </w:rPr>
        <w:t xml:space="preserve"> — </w:t>
      </w:r>
      <w:r w:rsidR="00171C0C" w:rsidRPr="003273FB">
        <w:rPr>
          <w:sz w:val="28"/>
          <w:szCs w:val="28"/>
        </w:rPr>
        <w:t>участников СНГ 27</w:t>
      </w:r>
      <w:r w:rsidR="00C04261">
        <w:rPr>
          <w:sz w:val="28"/>
          <w:szCs w:val="28"/>
        </w:rPr>
        <w:t xml:space="preserve"> ноября </w:t>
      </w:r>
      <w:r w:rsidR="00171C0C" w:rsidRPr="003273FB">
        <w:rPr>
          <w:sz w:val="28"/>
          <w:szCs w:val="28"/>
        </w:rPr>
        <w:t>2020 г</w:t>
      </w:r>
      <w:r w:rsidR="00C04261">
        <w:rPr>
          <w:sz w:val="28"/>
          <w:szCs w:val="28"/>
        </w:rPr>
        <w:t>ода)</w:t>
      </w:r>
      <w:r w:rsidR="00171C0C" w:rsidRPr="003273FB">
        <w:rPr>
          <w:sz w:val="28"/>
          <w:szCs w:val="28"/>
        </w:rPr>
        <w:t xml:space="preserve">. Предложена рекомендация при работе с Белой книги использовать детальную информацию, исходные таблицы сравнительно-правового анализа и расчета </w:t>
      </w:r>
      <w:r w:rsidR="00171C0C" w:rsidRPr="003273FB">
        <w:rPr>
          <w:i/>
          <w:iCs/>
          <w:sz w:val="28"/>
          <w:szCs w:val="28"/>
        </w:rPr>
        <w:t>индекса резистивности</w:t>
      </w:r>
      <w:r w:rsidR="00C04261">
        <w:rPr>
          <w:i/>
          <w:iCs/>
          <w:sz w:val="28"/>
          <w:szCs w:val="28"/>
        </w:rPr>
        <w:t xml:space="preserve"> </w:t>
      </w:r>
      <w:r w:rsidR="00C04261" w:rsidRPr="003273FB">
        <w:rPr>
          <w:sz w:val="28"/>
          <w:szCs w:val="28"/>
        </w:rPr>
        <w:t>(устойчивости)</w:t>
      </w:r>
      <w:r w:rsidR="00171C0C" w:rsidRPr="003273FB">
        <w:rPr>
          <w:sz w:val="28"/>
          <w:szCs w:val="28"/>
        </w:rPr>
        <w:t xml:space="preserve">. Подраздел об этом индексе предлагается рассматривать </w:t>
      </w:r>
      <w:r w:rsidR="00543628" w:rsidRPr="003273FB">
        <w:rPr>
          <w:sz w:val="28"/>
          <w:szCs w:val="28"/>
        </w:rPr>
        <w:t>как </w:t>
      </w:r>
      <w:r w:rsidR="00936B95" w:rsidRPr="003273FB">
        <w:rPr>
          <w:sz w:val="28"/>
          <w:szCs w:val="28"/>
        </w:rPr>
        <w:t>методический материал</w:t>
      </w:r>
      <w:r w:rsidR="00184383" w:rsidRPr="003273FB">
        <w:rPr>
          <w:sz w:val="28"/>
          <w:szCs w:val="28"/>
        </w:rPr>
        <w:t xml:space="preserve"> для</w:t>
      </w:r>
      <w:r w:rsidR="00936B95" w:rsidRPr="003273FB">
        <w:rPr>
          <w:sz w:val="28"/>
          <w:szCs w:val="28"/>
        </w:rPr>
        <w:t xml:space="preserve"> расчет</w:t>
      </w:r>
      <w:r w:rsidR="00184383" w:rsidRPr="003273FB">
        <w:rPr>
          <w:sz w:val="28"/>
          <w:szCs w:val="28"/>
        </w:rPr>
        <w:t>а</w:t>
      </w:r>
      <w:r w:rsidR="00936B95" w:rsidRPr="003273FB">
        <w:rPr>
          <w:sz w:val="28"/>
          <w:szCs w:val="28"/>
        </w:rPr>
        <w:t xml:space="preserve"> эффективности применяемых мер антикризисного регулирования на базе </w:t>
      </w:r>
      <w:r w:rsidR="00936B95" w:rsidRPr="003273FB">
        <w:rPr>
          <w:i/>
          <w:iCs/>
          <w:sz w:val="28"/>
          <w:szCs w:val="28"/>
        </w:rPr>
        <w:t>индекса</w:t>
      </w:r>
      <w:r w:rsidR="00936B95" w:rsidRPr="003273FB">
        <w:rPr>
          <w:sz w:val="28"/>
          <w:szCs w:val="28"/>
        </w:rPr>
        <w:t xml:space="preserve"> </w:t>
      </w:r>
      <w:r w:rsidR="00936B95" w:rsidRPr="003273FB">
        <w:rPr>
          <w:i/>
          <w:iCs/>
          <w:sz w:val="28"/>
          <w:szCs w:val="28"/>
        </w:rPr>
        <w:t>резистивности</w:t>
      </w:r>
      <w:r w:rsidR="00CC51D4" w:rsidRPr="003273FB">
        <w:rPr>
          <w:sz w:val="28"/>
          <w:szCs w:val="28"/>
        </w:rPr>
        <w:t xml:space="preserve"> к кризису</w:t>
      </w:r>
      <w:r w:rsidR="001910DC" w:rsidRPr="003273FB">
        <w:rPr>
          <w:sz w:val="28"/>
          <w:szCs w:val="28"/>
        </w:rPr>
        <w:t>, позволяющий оценить способность страны противостоять мировым финансовым и экономическим кризисам</w:t>
      </w:r>
      <w:r w:rsidR="00936B95" w:rsidRPr="003273FB">
        <w:rPr>
          <w:sz w:val="28"/>
          <w:szCs w:val="28"/>
        </w:rPr>
        <w:t>. Практическое руководство</w:t>
      </w:r>
      <w:r w:rsidR="001431BD" w:rsidRPr="003273FB">
        <w:rPr>
          <w:sz w:val="28"/>
          <w:szCs w:val="28"/>
        </w:rPr>
        <w:t xml:space="preserve"> </w:t>
      </w:r>
      <w:r w:rsidR="006E6075" w:rsidRPr="003273FB">
        <w:rPr>
          <w:bCs/>
          <w:sz w:val="28"/>
          <w:szCs w:val="28"/>
        </w:rPr>
        <w:t xml:space="preserve">по расчету </w:t>
      </w:r>
      <w:r w:rsidR="001910DC" w:rsidRPr="003273FB">
        <w:rPr>
          <w:bCs/>
          <w:sz w:val="28"/>
          <w:szCs w:val="28"/>
        </w:rPr>
        <w:t>этого</w:t>
      </w:r>
      <w:r w:rsidR="001910DC" w:rsidRPr="003273FB">
        <w:rPr>
          <w:sz w:val="28"/>
          <w:szCs w:val="28"/>
        </w:rPr>
        <w:t xml:space="preserve"> индекса </w:t>
      </w:r>
      <w:r w:rsidR="00936B95" w:rsidRPr="003273FB">
        <w:rPr>
          <w:sz w:val="28"/>
          <w:szCs w:val="28"/>
        </w:rPr>
        <w:t>и привед</w:t>
      </w:r>
      <w:r w:rsidR="00081DDF">
        <w:rPr>
          <w:sz w:val="28"/>
          <w:szCs w:val="28"/>
        </w:rPr>
        <w:t>е</w:t>
      </w:r>
      <w:r w:rsidR="00936B95" w:rsidRPr="003273FB">
        <w:rPr>
          <w:sz w:val="28"/>
          <w:szCs w:val="28"/>
        </w:rPr>
        <w:t xml:space="preserve">нные примеры </w:t>
      </w:r>
      <w:r w:rsidR="00082074" w:rsidRPr="003273FB">
        <w:rPr>
          <w:sz w:val="28"/>
          <w:szCs w:val="28"/>
        </w:rPr>
        <w:t>подчерк</w:t>
      </w:r>
      <w:r w:rsidR="001910DC" w:rsidRPr="003273FB">
        <w:rPr>
          <w:sz w:val="28"/>
          <w:szCs w:val="28"/>
        </w:rPr>
        <w:t xml:space="preserve">ивают </w:t>
      </w:r>
      <w:r w:rsidR="00082074" w:rsidRPr="003273FB">
        <w:rPr>
          <w:sz w:val="28"/>
          <w:szCs w:val="28"/>
        </w:rPr>
        <w:t xml:space="preserve">ценность Белой </w:t>
      </w:r>
      <w:r w:rsidR="00543628" w:rsidRPr="003273FB">
        <w:rPr>
          <w:sz w:val="28"/>
          <w:szCs w:val="28"/>
        </w:rPr>
        <w:t>книги в </w:t>
      </w:r>
      <w:r w:rsidR="00082074" w:rsidRPr="003273FB">
        <w:rPr>
          <w:sz w:val="28"/>
          <w:szCs w:val="28"/>
        </w:rPr>
        <w:t>контексте поставленных целей.</w:t>
      </w:r>
      <w:bookmarkStart w:id="1" w:name="_Toc106209184"/>
    </w:p>
    <w:p w14:paraId="2D7CE820" w14:textId="002EB3C5" w:rsidR="004C093C" w:rsidRPr="000A6569" w:rsidRDefault="000A6569" w:rsidP="009E6A8D">
      <w:pPr>
        <w:widowControl w:val="0"/>
        <w:spacing w:before="0" w:after="0"/>
        <w:ind w:firstLine="709"/>
        <w:rPr>
          <w:b/>
          <w:sz w:val="28"/>
          <w:szCs w:val="28"/>
        </w:rPr>
      </w:pPr>
      <w:r w:rsidRPr="000A6569">
        <w:rPr>
          <w:b/>
          <w:sz w:val="28"/>
          <w:szCs w:val="28"/>
        </w:rPr>
        <w:t>2</w:t>
      </w:r>
      <w:r w:rsidR="002024BE" w:rsidRPr="000A6569">
        <w:rPr>
          <w:b/>
          <w:sz w:val="28"/>
          <w:szCs w:val="28"/>
        </w:rPr>
        <w:t xml:space="preserve">. </w:t>
      </w:r>
      <w:r w:rsidR="004C093C" w:rsidRPr="000A6569">
        <w:rPr>
          <w:b/>
          <w:sz w:val="28"/>
          <w:szCs w:val="28"/>
        </w:rPr>
        <w:t>Словарь терминов и понятий</w:t>
      </w:r>
      <w:bookmarkEnd w:id="1"/>
    </w:p>
    <w:p w14:paraId="35E1F2B9" w14:textId="4E775C29" w:rsidR="004C093C" w:rsidRPr="003273FB" w:rsidRDefault="00486494" w:rsidP="009E6A8D">
      <w:pPr>
        <w:widowControl w:val="0"/>
        <w:spacing w:before="0" w:after="0"/>
        <w:ind w:firstLine="709"/>
        <w:rPr>
          <w:sz w:val="28"/>
          <w:szCs w:val="28"/>
        </w:rPr>
      </w:pPr>
      <w:r>
        <w:rPr>
          <w:sz w:val="28"/>
          <w:szCs w:val="28"/>
        </w:rPr>
        <w:t>О</w:t>
      </w:r>
      <w:r w:rsidR="004C093C" w:rsidRPr="003273FB">
        <w:rPr>
          <w:sz w:val="28"/>
          <w:szCs w:val="28"/>
        </w:rPr>
        <w:t>сновные термины и определения, рекомендуемые к</w:t>
      </w:r>
      <w:r w:rsidR="004D6DD9" w:rsidRPr="003273FB">
        <w:rPr>
          <w:sz w:val="28"/>
          <w:szCs w:val="28"/>
        </w:rPr>
        <w:t> </w:t>
      </w:r>
      <w:r w:rsidR="004C093C" w:rsidRPr="003273FB">
        <w:rPr>
          <w:sz w:val="28"/>
          <w:szCs w:val="28"/>
        </w:rPr>
        <w:t>использованию при разработке нормативн</w:t>
      </w:r>
      <w:r>
        <w:rPr>
          <w:sz w:val="28"/>
          <w:szCs w:val="28"/>
        </w:rPr>
        <w:t xml:space="preserve">ых </w:t>
      </w:r>
      <w:r w:rsidR="004C093C" w:rsidRPr="003273FB">
        <w:rPr>
          <w:sz w:val="28"/>
          <w:szCs w:val="28"/>
        </w:rPr>
        <w:t>правовых актов антикризисного регулирования</w:t>
      </w:r>
      <w:r>
        <w:rPr>
          <w:sz w:val="28"/>
          <w:szCs w:val="28"/>
        </w:rPr>
        <w:t>:</w:t>
      </w:r>
    </w:p>
    <w:p w14:paraId="4375371A" w14:textId="24C4D92C" w:rsidR="0029214A" w:rsidRPr="003273FB" w:rsidRDefault="00486494" w:rsidP="009E6A8D">
      <w:pPr>
        <w:widowControl w:val="0"/>
        <w:spacing w:before="0" w:after="0"/>
        <w:ind w:firstLine="709"/>
        <w:rPr>
          <w:sz w:val="28"/>
          <w:szCs w:val="28"/>
        </w:rPr>
      </w:pPr>
      <w:r w:rsidRPr="003B44A4">
        <w:rPr>
          <w:bCs/>
          <w:i/>
          <w:sz w:val="28"/>
          <w:szCs w:val="28"/>
        </w:rPr>
        <w:lastRenderedPageBreak/>
        <w:t>э</w:t>
      </w:r>
      <w:r w:rsidR="0029214A" w:rsidRPr="003B44A4">
        <w:rPr>
          <w:bCs/>
          <w:i/>
          <w:sz w:val="28"/>
          <w:szCs w:val="28"/>
        </w:rPr>
        <w:t>кономический кризис (кризис)</w:t>
      </w:r>
      <w:r w:rsidR="0029214A" w:rsidRPr="003273FB">
        <w:rPr>
          <w:sz w:val="28"/>
          <w:szCs w:val="28"/>
        </w:rPr>
        <w:t xml:space="preserve"> — резкое ухудшение экономического состояния страны, проявляющееся в значительном спаде производства, нарушении сложившихся производственных связей, банкротстве предприятий, </w:t>
      </w:r>
      <w:r w:rsidR="00543628" w:rsidRPr="003273FB">
        <w:rPr>
          <w:sz w:val="28"/>
          <w:szCs w:val="28"/>
        </w:rPr>
        <w:t>росте безработицы и в итоге — в </w:t>
      </w:r>
      <w:r w:rsidR="0029214A" w:rsidRPr="003273FB">
        <w:rPr>
          <w:sz w:val="28"/>
          <w:szCs w:val="28"/>
        </w:rPr>
        <w:t>снижении жизненного уровня и благосостояния населения</w:t>
      </w:r>
      <w:r>
        <w:rPr>
          <w:sz w:val="28"/>
          <w:szCs w:val="28"/>
        </w:rPr>
        <w:t>;</w:t>
      </w:r>
    </w:p>
    <w:p w14:paraId="734A754C" w14:textId="6C672E19" w:rsidR="0029214A" w:rsidRPr="003273FB" w:rsidRDefault="00486494" w:rsidP="009E6A8D">
      <w:pPr>
        <w:widowControl w:val="0"/>
        <w:spacing w:before="0" w:after="0"/>
        <w:ind w:firstLine="709"/>
        <w:rPr>
          <w:sz w:val="28"/>
          <w:szCs w:val="28"/>
        </w:rPr>
      </w:pPr>
      <w:r w:rsidRPr="003B44A4">
        <w:rPr>
          <w:bCs/>
          <w:i/>
          <w:sz w:val="28"/>
          <w:szCs w:val="28"/>
        </w:rPr>
        <w:t>а</w:t>
      </w:r>
      <w:r w:rsidR="0029214A" w:rsidRPr="003B44A4">
        <w:rPr>
          <w:bCs/>
          <w:i/>
          <w:sz w:val="28"/>
          <w:szCs w:val="28"/>
        </w:rPr>
        <w:t>нтикризисное управление</w:t>
      </w:r>
      <w:r w:rsidR="0029214A" w:rsidRPr="003273FB">
        <w:rPr>
          <w:sz w:val="28"/>
          <w:szCs w:val="28"/>
        </w:rPr>
        <w:t xml:space="preserve"> — процесс применения форм, методов и процедур (мер) воздействия, направленных на социально-экономическое оздоровление финансово-хозяйственной деятельности, создание условий для в</w:t>
      </w:r>
      <w:r w:rsidR="00543628" w:rsidRPr="003273FB">
        <w:rPr>
          <w:sz w:val="28"/>
          <w:szCs w:val="28"/>
        </w:rPr>
        <w:t>ыхода из кризисного состояния и </w:t>
      </w:r>
      <w:r w:rsidR="0029214A" w:rsidRPr="003273FB">
        <w:rPr>
          <w:sz w:val="28"/>
          <w:szCs w:val="28"/>
        </w:rPr>
        <w:t>повышения устойчивости к будущим экономическим кризисам</w:t>
      </w:r>
      <w:r w:rsidR="000E4E10">
        <w:rPr>
          <w:sz w:val="28"/>
          <w:szCs w:val="28"/>
        </w:rPr>
        <w:t>;</w:t>
      </w:r>
    </w:p>
    <w:p w14:paraId="579FCA1F" w14:textId="090A3D10" w:rsidR="0029214A" w:rsidRPr="003273FB" w:rsidRDefault="000E4E10" w:rsidP="009E6A8D">
      <w:pPr>
        <w:widowControl w:val="0"/>
        <w:spacing w:before="0" w:after="0"/>
        <w:ind w:firstLine="709"/>
        <w:rPr>
          <w:sz w:val="28"/>
          <w:szCs w:val="28"/>
        </w:rPr>
      </w:pPr>
      <w:r w:rsidRPr="003B44A4">
        <w:rPr>
          <w:bCs/>
          <w:i/>
          <w:sz w:val="28"/>
          <w:szCs w:val="28"/>
        </w:rPr>
        <w:t>а</w:t>
      </w:r>
      <w:r w:rsidR="0029214A" w:rsidRPr="003B44A4">
        <w:rPr>
          <w:bCs/>
          <w:i/>
          <w:sz w:val="28"/>
          <w:szCs w:val="28"/>
        </w:rPr>
        <w:t>нтикризисное регулирование</w:t>
      </w:r>
      <w:r w:rsidR="0029214A" w:rsidRPr="003273FB">
        <w:rPr>
          <w:sz w:val="28"/>
          <w:szCs w:val="28"/>
        </w:rPr>
        <w:t xml:space="preserve"> — процесс закрепления, упорядочивания общественных отношений, а также оформление их дальнейшего развития посредством установления дозволений, запретов, обязательств и поощрений в целях антикризисного управления</w:t>
      </w:r>
      <w:r>
        <w:rPr>
          <w:sz w:val="28"/>
          <w:szCs w:val="28"/>
        </w:rPr>
        <w:t>;</w:t>
      </w:r>
    </w:p>
    <w:p w14:paraId="03451AFA" w14:textId="587101A6" w:rsidR="0029214A" w:rsidRPr="003273FB" w:rsidRDefault="000E4E10" w:rsidP="009E6A8D">
      <w:pPr>
        <w:widowControl w:val="0"/>
        <w:spacing w:before="0" w:after="0"/>
        <w:ind w:firstLine="709"/>
        <w:rPr>
          <w:sz w:val="28"/>
          <w:szCs w:val="28"/>
        </w:rPr>
      </w:pPr>
      <w:r w:rsidRPr="003B44A4">
        <w:rPr>
          <w:bCs/>
          <w:i/>
          <w:sz w:val="28"/>
          <w:szCs w:val="28"/>
        </w:rPr>
        <w:t>и</w:t>
      </w:r>
      <w:r w:rsidR="0029214A" w:rsidRPr="003B44A4">
        <w:rPr>
          <w:bCs/>
          <w:i/>
          <w:sz w:val="28"/>
          <w:szCs w:val="28"/>
        </w:rPr>
        <w:t>нструментарий антикризисного регулирования</w:t>
      </w:r>
      <w:r w:rsidR="0029214A" w:rsidRPr="003B44A4">
        <w:rPr>
          <w:i/>
          <w:sz w:val="28"/>
          <w:szCs w:val="28"/>
        </w:rPr>
        <w:t xml:space="preserve"> </w:t>
      </w:r>
      <w:r w:rsidR="0029214A" w:rsidRPr="003273FB">
        <w:rPr>
          <w:sz w:val="28"/>
          <w:szCs w:val="28"/>
        </w:rPr>
        <w:t>— совокупность форм, методов и</w:t>
      </w:r>
      <w:r w:rsidR="00543628" w:rsidRPr="003273FB">
        <w:rPr>
          <w:sz w:val="28"/>
          <w:szCs w:val="28"/>
        </w:rPr>
        <w:t> </w:t>
      </w:r>
      <w:r w:rsidR="0029214A" w:rsidRPr="003273FB">
        <w:rPr>
          <w:sz w:val="28"/>
          <w:szCs w:val="28"/>
        </w:rPr>
        <w:t>процедур упорядочивания общественных отношений посредством установления дозволений, запретов, обязательств и поощрений в целях антикризисного управления</w:t>
      </w:r>
      <w:r>
        <w:rPr>
          <w:sz w:val="28"/>
          <w:szCs w:val="28"/>
        </w:rPr>
        <w:t>;</w:t>
      </w:r>
    </w:p>
    <w:p w14:paraId="0D289016" w14:textId="30358877" w:rsidR="0029214A" w:rsidRPr="003273FB" w:rsidRDefault="000E4E10" w:rsidP="009E6A8D">
      <w:pPr>
        <w:widowControl w:val="0"/>
        <w:spacing w:before="0" w:after="0"/>
        <w:ind w:firstLine="709"/>
        <w:rPr>
          <w:sz w:val="28"/>
          <w:szCs w:val="28"/>
        </w:rPr>
      </w:pPr>
      <w:r w:rsidRPr="003B44A4">
        <w:rPr>
          <w:bCs/>
          <w:i/>
          <w:sz w:val="28"/>
          <w:szCs w:val="28"/>
        </w:rPr>
        <w:t>у</w:t>
      </w:r>
      <w:r w:rsidR="0029214A" w:rsidRPr="003B44A4">
        <w:rPr>
          <w:bCs/>
          <w:i/>
          <w:sz w:val="28"/>
          <w:szCs w:val="28"/>
        </w:rPr>
        <w:t>стойчивость</w:t>
      </w:r>
      <w:r w:rsidR="0029214A" w:rsidRPr="003273FB">
        <w:rPr>
          <w:sz w:val="28"/>
          <w:szCs w:val="28"/>
        </w:rPr>
        <w:t xml:space="preserve"> — состояние глобальной системы, включающей окружающую среду, социальные и экономические аспекты, </w:t>
      </w:r>
      <w:r w:rsidR="0029214A" w:rsidRPr="00BE3AAB">
        <w:rPr>
          <w:sz w:val="28"/>
          <w:szCs w:val="28"/>
        </w:rPr>
        <w:t>при котором потребности настоящего времени удовлетворяются без нанесения ущерба возможностям будущих поколений удовлетворять свои потребности</w:t>
      </w:r>
      <w:r>
        <w:rPr>
          <w:sz w:val="28"/>
          <w:szCs w:val="28"/>
        </w:rPr>
        <w:t>;</w:t>
      </w:r>
    </w:p>
    <w:p w14:paraId="6EE37C2E" w14:textId="10C116B3" w:rsidR="000A6569" w:rsidRDefault="000E4E10" w:rsidP="009E6A8D">
      <w:pPr>
        <w:widowControl w:val="0"/>
        <w:spacing w:before="0" w:after="0"/>
        <w:ind w:firstLine="709"/>
        <w:rPr>
          <w:sz w:val="28"/>
          <w:szCs w:val="28"/>
        </w:rPr>
      </w:pPr>
      <w:r w:rsidRPr="003B44A4">
        <w:rPr>
          <w:bCs/>
          <w:i/>
          <w:sz w:val="28"/>
          <w:szCs w:val="28"/>
        </w:rPr>
        <w:t>р</w:t>
      </w:r>
      <w:r w:rsidR="0029214A" w:rsidRPr="003B44A4">
        <w:rPr>
          <w:bCs/>
          <w:i/>
          <w:sz w:val="28"/>
          <w:szCs w:val="28"/>
        </w:rPr>
        <w:t>езистентность</w:t>
      </w:r>
      <w:r w:rsidR="0029214A" w:rsidRPr="003B44A4">
        <w:rPr>
          <w:sz w:val="28"/>
          <w:szCs w:val="28"/>
        </w:rPr>
        <w:t xml:space="preserve"> </w:t>
      </w:r>
      <w:r w:rsidR="0029214A" w:rsidRPr="003B44A4">
        <w:rPr>
          <w:i/>
          <w:sz w:val="28"/>
          <w:szCs w:val="28"/>
        </w:rPr>
        <w:t>(резистивность, адаптивность)</w:t>
      </w:r>
      <w:r w:rsidR="0029214A" w:rsidRPr="003B44A4">
        <w:rPr>
          <w:sz w:val="28"/>
          <w:szCs w:val="28"/>
        </w:rPr>
        <w:t xml:space="preserve"> — сп</w:t>
      </w:r>
      <w:r w:rsidR="00543628" w:rsidRPr="003B44A4">
        <w:rPr>
          <w:sz w:val="28"/>
          <w:szCs w:val="28"/>
        </w:rPr>
        <w:t>особность системы к адаптации в </w:t>
      </w:r>
      <w:r w:rsidR="0029214A" w:rsidRPr="003B44A4">
        <w:rPr>
          <w:sz w:val="28"/>
          <w:szCs w:val="28"/>
        </w:rPr>
        <w:t>сложной и изменчивой среде</w:t>
      </w:r>
      <w:r w:rsidR="003B44A4" w:rsidRPr="003B44A4">
        <w:rPr>
          <w:sz w:val="28"/>
          <w:szCs w:val="28"/>
        </w:rPr>
        <w:t>.</w:t>
      </w:r>
      <w:bookmarkStart w:id="2" w:name="_Toc106209185"/>
    </w:p>
    <w:p w14:paraId="5048B674" w14:textId="5A994AED" w:rsidR="004C093C" w:rsidRPr="000A6569" w:rsidRDefault="000A6569" w:rsidP="009E6A8D">
      <w:pPr>
        <w:widowControl w:val="0"/>
        <w:spacing w:before="0" w:after="0"/>
        <w:ind w:firstLine="709"/>
        <w:rPr>
          <w:b/>
          <w:sz w:val="28"/>
          <w:szCs w:val="28"/>
        </w:rPr>
      </w:pPr>
      <w:r w:rsidRPr="000A6569">
        <w:rPr>
          <w:b/>
          <w:sz w:val="28"/>
          <w:szCs w:val="28"/>
        </w:rPr>
        <w:t>3.</w:t>
      </w:r>
      <w:r w:rsidR="00CE1E46" w:rsidRPr="000A6569">
        <w:rPr>
          <w:b/>
          <w:sz w:val="28"/>
          <w:szCs w:val="28"/>
        </w:rPr>
        <w:t xml:space="preserve"> </w:t>
      </w:r>
      <w:r w:rsidR="004C093C" w:rsidRPr="000A6569">
        <w:rPr>
          <w:b/>
          <w:sz w:val="28"/>
          <w:szCs w:val="28"/>
        </w:rPr>
        <w:t>Научный анализ антикризисного законодательства в государствах</w:t>
      </w:r>
      <w:r w:rsidR="00CE1E46" w:rsidRPr="000A6569">
        <w:rPr>
          <w:b/>
          <w:sz w:val="28"/>
          <w:szCs w:val="28"/>
        </w:rPr>
        <w:t> </w:t>
      </w:r>
      <w:r w:rsidR="00081DDF" w:rsidRPr="000A6569">
        <w:rPr>
          <w:b/>
          <w:sz w:val="28"/>
          <w:szCs w:val="28"/>
        </w:rPr>
        <w:t xml:space="preserve">— </w:t>
      </w:r>
      <w:r w:rsidR="004C093C" w:rsidRPr="000A6569">
        <w:rPr>
          <w:b/>
          <w:sz w:val="28"/>
          <w:szCs w:val="28"/>
        </w:rPr>
        <w:t>участниках СНГ и в других странах (международный контекст)</w:t>
      </w:r>
      <w:bookmarkEnd w:id="2"/>
    </w:p>
    <w:p w14:paraId="1F3DA3DC" w14:textId="5C09A4A4" w:rsidR="004C093C" w:rsidRPr="003273FB" w:rsidRDefault="004C093C" w:rsidP="009E6A8D">
      <w:pPr>
        <w:widowControl w:val="0"/>
        <w:spacing w:before="0" w:after="0"/>
        <w:ind w:firstLine="709"/>
        <w:rPr>
          <w:sz w:val="28"/>
          <w:szCs w:val="28"/>
        </w:rPr>
      </w:pPr>
      <w:r w:rsidRPr="003273FB">
        <w:rPr>
          <w:sz w:val="28"/>
          <w:szCs w:val="28"/>
        </w:rPr>
        <w:t xml:space="preserve">В данном разделе представлен </w:t>
      </w:r>
      <w:r w:rsidR="004F504F" w:rsidRPr="003273FB">
        <w:rPr>
          <w:sz w:val="28"/>
          <w:szCs w:val="28"/>
        </w:rPr>
        <w:t>на примере кризиса 2008 года</w:t>
      </w:r>
      <w:r w:rsidR="004F504F" w:rsidRPr="00BC4C07">
        <w:rPr>
          <w:vertAlign w:val="superscript"/>
        </w:rPr>
        <w:footnoteReference w:id="2"/>
      </w:r>
      <w:r w:rsidR="004F504F" w:rsidRPr="003273FB">
        <w:rPr>
          <w:sz w:val="28"/>
          <w:szCs w:val="28"/>
        </w:rPr>
        <w:t xml:space="preserve"> </w:t>
      </w:r>
      <w:r w:rsidRPr="003273FB">
        <w:rPr>
          <w:sz w:val="28"/>
          <w:szCs w:val="28"/>
        </w:rPr>
        <w:t>сравнительный анализ законодательства и правоприменительной практики</w:t>
      </w:r>
      <w:r w:rsidR="00543628" w:rsidRPr="003273FB">
        <w:rPr>
          <w:sz w:val="28"/>
          <w:szCs w:val="28"/>
        </w:rPr>
        <w:t xml:space="preserve"> антикризисного регулирования в </w:t>
      </w:r>
      <w:r w:rsidRPr="003273FB">
        <w:rPr>
          <w:sz w:val="28"/>
          <w:szCs w:val="28"/>
        </w:rPr>
        <w:t>государствах</w:t>
      </w:r>
      <w:r w:rsidR="00FC7429" w:rsidRPr="003273FB">
        <w:rPr>
          <w:sz w:val="28"/>
          <w:szCs w:val="28"/>
        </w:rPr>
        <w:t xml:space="preserve"> </w:t>
      </w:r>
      <w:r w:rsidR="00081DDF">
        <w:rPr>
          <w:sz w:val="28"/>
          <w:szCs w:val="28"/>
        </w:rPr>
        <w:t xml:space="preserve">— </w:t>
      </w:r>
      <w:r w:rsidRPr="003273FB">
        <w:rPr>
          <w:sz w:val="28"/>
          <w:szCs w:val="28"/>
        </w:rPr>
        <w:t>участниках СНГ</w:t>
      </w:r>
      <w:r w:rsidR="004D6DD9" w:rsidRPr="003273FB">
        <w:rPr>
          <w:sz w:val="28"/>
          <w:szCs w:val="28"/>
        </w:rPr>
        <w:t xml:space="preserve"> </w:t>
      </w:r>
      <w:r w:rsidRPr="003273FB">
        <w:rPr>
          <w:sz w:val="28"/>
          <w:szCs w:val="28"/>
        </w:rPr>
        <w:t>и в других странах</w:t>
      </w:r>
      <w:r w:rsidR="004D6DD9" w:rsidRPr="003273FB">
        <w:rPr>
          <w:sz w:val="28"/>
          <w:szCs w:val="28"/>
        </w:rPr>
        <w:t>.</w:t>
      </w:r>
    </w:p>
    <w:p w14:paraId="1391D69D" w14:textId="696AC32A" w:rsidR="004C093C" w:rsidRPr="000A6569" w:rsidRDefault="00BC4C07" w:rsidP="009E6A8D">
      <w:pPr>
        <w:widowControl w:val="0"/>
        <w:spacing w:before="0" w:after="0"/>
        <w:ind w:firstLine="709"/>
        <w:rPr>
          <w:b/>
          <w:sz w:val="28"/>
          <w:szCs w:val="28"/>
        </w:rPr>
      </w:pPr>
      <w:bookmarkStart w:id="3" w:name="_Toc106209186"/>
      <w:r w:rsidRPr="000A6569">
        <w:rPr>
          <w:b/>
          <w:sz w:val="28"/>
          <w:szCs w:val="28"/>
        </w:rPr>
        <w:t xml:space="preserve">3.1. </w:t>
      </w:r>
      <w:r w:rsidR="004C093C" w:rsidRPr="000A6569">
        <w:rPr>
          <w:b/>
          <w:sz w:val="28"/>
          <w:szCs w:val="28"/>
        </w:rPr>
        <w:t>Азербайджанская Республика</w:t>
      </w:r>
      <w:bookmarkEnd w:id="3"/>
    </w:p>
    <w:p w14:paraId="63B92CC1" w14:textId="146037E7" w:rsidR="00FC2B36" w:rsidRPr="003273FB" w:rsidRDefault="00FC2B36" w:rsidP="009E6A8D">
      <w:pPr>
        <w:widowControl w:val="0"/>
        <w:spacing w:before="0" w:after="0"/>
        <w:ind w:firstLine="709"/>
        <w:rPr>
          <w:sz w:val="28"/>
          <w:szCs w:val="28"/>
        </w:rPr>
      </w:pPr>
      <w:r w:rsidRPr="003273FB">
        <w:rPr>
          <w:sz w:val="28"/>
          <w:szCs w:val="28"/>
        </w:rPr>
        <w:t>Основным источником права в Азербайджанской Респуб</w:t>
      </w:r>
      <w:r w:rsidR="00543628" w:rsidRPr="003273FB">
        <w:rPr>
          <w:sz w:val="28"/>
          <w:szCs w:val="28"/>
        </w:rPr>
        <w:t>лике являются законодательные и </w:t>
      </w:r>
      <w:r w:rsidRPr="003273FB">
        <w:rPr>
          <w:sz w:val="28"/>
          <w:szCs w:val="28"/>
        </w:rPr>
        <w:t>иные нормативные правовые акты.</w:t>
      </w:r>
    </w:p>
    <w:p w14:paraId="51F6CC71" w14:textId="1B27F70B" w:rsidR="00FC2B36" w:rsidRPr="003273FB" w:rsidRDefault="00FC2B36" w:rsidP="009E6A8D">
      <w:pPr>
        <w:widowControl w:val="0"/>
        <w:spacing w:before="0" w:after="0"/>
        <w:ind w:firstLine="709"/>
        <w:rPr>
          <w:sz w:val="28"/>
          <w:szCs w:val="28"/>
        </w:rPr>
      </w:pPr>
      <w:r w:rsidRPr="003273FB">
        <w:rPr>
          <w:sz w:val="28"/>
          <w:szCs w:val="28"/>
        </w:rPr>
        <w:t xml:space="preserve">Согласно Конституции </w:t>
      </w:r>
      <w:r w:rsidR="00661D70" w:rsidRPr="003273FB">
        <w:rPr>
          <w:sz w:val="28"/>
          <w:szCs w:val="28"/>
        </w:rPr>
        <w:t>Азербайджанской Республики 1995 года,</w:t>
      </w:r>
      <w:r w:rsidRPr="003273FB">
        <w:rPr>
          <w:sz w:val="28"/>
          <w:szCs w:val="28"/>
        </w:rPr>
        <w:t xml:space="preserve"> система законодательства государства состоит из следующих</w:t>
      </w:r>
      <w:r w:rsidRPr="003273FB">
        <w:rPr>
          <w:sz w:val="28"/>
          <w:szCs w:val="28"/>
          <w:lang w:eastAsia="ru-RU"/>
        </w:rPr>
        <w:t xml:space="preserve"> нормативных правовых актов: </w:t>
      </w:r>
    </w:p>
    <w:p w14:paraId="040DED36" w14:textId="5A9096DC" w:rsidR="00FC2B36" w:rsidRPr="003273FB" w:rsidRDefault="002B1A0C" w:rsidP="009E6A8D">
      <w:pPr>
        <w:widowControl w:val="0"/>
        <w:spacing w:before="0" w:after="0"/>
        <w:ind w:firstLine="709"/>
        <w:rPr>
          <w:sz w:val="28"/>
          <w:szCs w:val="28"/>
        </w:rPr>
      </w:pPr>
      <w:r>
        <w:rPr>
          <w:sz w:val="28"/>
          <w:szCs w:val="28"/>
        </w:rPr>
        <w:t>1)</w:t>
      </w:r>
      <w:r w:rsidR="007A125A">
        <w:rPr>
          <w:sz w:val="28"/>
          <w:szCs w:val="28"/>
        </w:rPr>
        <w:t xml:space="preserve"> </w:t>
      </w:r>
      <w:r w:rsidR="00FC2B36" w:rsidRPr="003273FB">
        <w:rPr>
          <w:sz w:val="28"/>
          <w:szCs w:val="28"/>
        </w:rPr>
        <w:t xml:space="preserve">Конституции; </w:t>
      </w:r>
    </w:p>
    <w:p w14:paraId="2551E226" w14:textId="0DC22A60" w:rsidR="00FC2B36" w:rsidRPr="003273FB" w:rsidRDefault="002B1A0C" w:rsidP="009E6A8D">
      <w:pPr>
        <w:widowControl w:val="0"/>
        <w:spacing w:before="0" w:after="0"/>
        <w:ind w:firstLine="709"/>
        <w:rPr>
          <w:sz w:val="28"/>
          <w:szCs w:val="28"/>
        </w:rPr>
      </w:pPr>
      <w:r>
        <w:rPr>
          <w:sz w:val="28"/>
          <w:szCs w:val="28"/>
        </w:rPr>
        <w:t xml:space="preserve">2) </w:t>
      </w:r>
      <w:r w:rsidR="00FC2B36" w:rsidRPr="003273FB">
        <w:rPr>
          <w:sz w:val="28"/>
          <w:szCs w:val="28"/>
        </w:rPr>
        <w:t xml:space="preserve">актов, принятых референдумом; </w:t>
      </w:r>
    </w:p>
    <w:p w14:paraId="515D81C1" w14:textId="76344028" w:rsidR="00FC2B36" w:rsidRPr="003273FB" w:rsidRDefault="002B1A0C" w:rsidP="009E6A8D">
      <w:pPr>
        <w:widowControl w:val="0"/>
        <w:spacing w:before="0" w:after="0"/>
        <w:ind w:firstLine="709"/>
        <w:rPr>
          <w:sz w:val="28"/>
          <w:szCs w:val="28"/>
        </w:rPr>
      </w:pPr>
      <w:r>
        <w:rPr>
          <w:sz w:val="28"/>
          <w:szCs w:val="28"/>
        </w:rPr>
        <w:t xml:space="preserve">3) </w:t>
      </w:r>
      <w:r w:rsidR="00FC2B36" w:rsidRPr="003273FB">
        <w:rPr>
          <w:sz w:val="28"/>
          <w:szCs w:val="28"/>
        </w:rPr>
        <w:t xml:space="preserve">законов; </w:t>
      </w:r>
    </w:p>
    <w:p w14:paraId="0B479A90" w14:textId="64180EE8" w:rsidR="00FC2B36" w:rsidRPr="003273FB" w:rsidRDefault="002B1A0C" w:rsidP="009E6A8D">
      <w:pPr>
        <w:widowControl w:val="0"/>
        <w:spacing w:before="0" w:after="0"/>
        <w:ind w:firstLine="709"/>
        <w:rPr>
          <w:sz w:val="28"/>
          <w:szCs w:val="28"/>
        </w:rPr>
      </w:pPr>
      <w:r>
        <w:rPr>
          <w:sz w:val="28"/>
          <w:szCs w:val="28"/>
        </w:rPr>
        <w:lastRenderedPageBreak/>
        <w:t xml:space="preserve">4) </w:t>
      </w:r>
      <w:r w:rsidR="00FC2B36" w:rsidRPr="003273FB">
        <w:rPr>
          <w:sz w:val="28"/>
          <w:szCs w:val="28"/>
        </w:rPr>
        <w:t xml:space="preserve">указов; </w:t>
      </w:r>
    </w:p>
    <w:p w14:paraId="55014ACC" w14:textId="58B8CF63" w:rsidR="00FC2B36" w:rsidRPr="003273FB" w:rsidRDefault="002B1A0C" w:rsidP="009E6A8D">
      <w:pPr>
        <w:widowControl w:val="0"/>
        <w:spacing w:before="0" w:after="0"/>
        <w:ind w:firstLine="709"/>
        <w:rPr>
          <w:sz w:val="28"/>
          <w:szCs w:val="28"/>
        </w:rPr>
      </w:pPr>
      <w:r>
        <w:rPr>
          <w:sz w:val="28"/>
          <w:szCs w:val="28"/>
        </w:rPr>
        <w:t xml:space="preserve">5) </w:t>
      </w:r>
      <w:r w:rsidR="00FC2B36" w:rsidRPr="003273FB">
        <w:rPr>
          <w:sz w:val="28"/>
          <w:szCs w:val="28"/>
        </w:rPr>
        <w:t>постановлений Кабинета Министров Азербайджанской Республики;</w:t>
      </w:r>
    </w:p>
    <w:p w14:paraId="2D9F4EB3" w14:textId="44F8FC48" w:rsidR="00FC2B36" w:rsidRPr="003273FB" w:rsidRDefault="002B1A0C" w:rsidP="009E6A8D">
      <w:pPr>
        <w:widowControl w:val="0"/>
        <w:spacing w:before="0" w:after="0"/>
        <w:ind w:firstLine="709"/>
        <w:rPr>
          <w:sz w:val="28"/>
          <w:szCs w:val="28"/>
        </w:rPr>
      </w:pPr>
      <w:r>
        <w:rPr>
          <w:sz w:val="28"/>
          <w:szCs w:val="28"/>
        </w:rPr>
        <w:t xml:space="preserve">6) </w:t>
      </w:r>
      <w:r w:rsidR="00FC2B36" w:rsidRPr="003273FB">
        <w:rPr>
          <w:sz w:val="28"/>
          <w:szCs w:val="28"/>
        </w:rPr>
        <w:t>нормативных актов центральных органов исполнительной власти.</w:t>
      </w:r>
    </w:p>
    <w:p w14:paraId="539AF3A8" w14:textId="15E217D8" w:rsidR="00FC2B36" w:rsidRPr="003273FB" w:rsidRDefault="00FC2B36" w:rsidP="009E6A8D">
      <w:pPr>
        <w:widowControl w:val="0"/>
        <w:spacing w:before="0" w:after="0"/>
        <w:ind w:firstLine="709"/>
        <w:rPr>
          <w:sz w:val="28"/>
          <w:szCs w:val="28"/>
        </w:rPr>
      </w:pPr>
      <w:r w:rsidRPr="003273FB">
        <w:rPr>
          <w:sz w:val="28"/>
          <w:szCs w:val="28"/>
          <w:lang w:eastAsia="ru-RU"/>
        </w:rPr>
        <w:t xml:space="preserve">Международные договоры, стороной которых является Азербайджанская </w:t>
      </w:r>
      <w:r w:rsidRPr="003273FB">
        <w:rPr>
          <w:sz w:val="28"/>
          <w:szCs w:val="28"/>
        </w:rPr>
        <w:t>Республика</w:t>
      </w:r>
      <w:r w:rsidRPr="003273FB">
        <w:rPr>
          <w:sz w:val="28"/>
          <w:szCs w:val="28"/>
          <w:lang w:eastAsia="ru-RU"/>
        </w:rPr>
        <w:t>, —</w:t>
      </w:r>
      <w:r w:rsidRPr="003273FB">
        <w:rPr>
          <w:sz w:val="28"/>
          <w:szCs w:val="28"/>
        </w:rPr>
        <w:t xml:space="preserve"> </w:t>
      </w:r>
      <w:r w:rsidRPr="003273FB">
        <w:rPr>
          <w:sz w:val="28"/>
          <w:szCs w:val="28"/>
          <w:lang w:eastAsia="ru-RU"/>
        </w:rPr>
        <w:t xml:space="preserve">неотъемлемая часть системы законодательства страны. </w:t>
      </w:r>
    </w:p>
    <w:p w14:paraId="7A824A92" w14:textId="77777777" w:rsidR="00FC2B36" w:rsidRPr="003273FB" w:rsidRDefault="00FC2B36" w:rsidP="009E6A8D">
      <w:pPr>
        <w:widowControl w:val="0"/>
        <w:spacing w:before="0" w:after="0"/>
        <w:ind w:firstLine="709"/>
        <w:rPr>
          <w:sz w:val="28"/>
          <w:szCs w:val="28"/>
        </w:rPr>
      </w:pPr>
      <w:r w:rsidRPr="003273FB">
        <w:rPr>
          <w:sz w:val="28"/>
          <w:szCs w:val="28"/>
          <w:lang w:eastAsia="ru-RU"/>
        </w:rPr>
        <w:t xml:space="preserve">В правовой системе Азербайджана наряду с обычными представлены конституционные законы, которые дополняют Конституцию Азербайджанской Республики. </w:t>
      </w:r>
    </w:p>
    <w:p w14:paraId="7373BB5F" w14:textId="77777777" w:rsidR="00FC2B36" w:rsidRPr="003273FB" w:rsidRDefault="00FC2B36" w:rsidP="009E6A8D">
      <w:pPr>
        <w:widowControl w:val="0"/>
        <w:spacing w:before="0" w:after="0"/>
        <w:ind w:firstLine="709"/>
        <w:rPr>
          <w:sz w:val="28"/>
          <w:szCs w:val="28"/>
        </w:rPr>
      </w:pPr>
      <w:r w:rsidRPr="003273FB">
        <w:rPr>
          <w:sz w:val="28"/>
          <w:szCs w:val="28"/>
          <w:lang w:eastAsia="ru-RU"/>
        </w:rPr>
        <w:t xml:space="preserve">К нормативным правовым актам государства, регулирующим антикризисные мероприятия, можно отнести распоряжения Президента Азербайджанской Республики, постановления Кабинета Министров Азербайджанской Республики, нормативные акты Центрального банка Азербайджанской Республики. </w:t>
      </w:r>
    </w:p>
    <w:p w14:paraId="39E820ED" w14:textId="77777777" w:rsidR="00FC2B36" w:rsidRPr="003273FB" w:rsidRDefault="00FC2B36" w:rsidP="009E6A8D">
      <w:pPr>
        <w:widowControl w:val="0"/>
        <w:spacing w:before="0" w:after="0"/>
        <w:ind w:firstLine="709"/>
        <w:rPr>
          <w:sz w:val="28"/>
          <w:szCs w:val="28"/>
        </w:rPr>
      </w:pPr>
      <w:r w:rsidRPr="003273FB">
        <w:rPr>
          <w:sz w:val="28"/>
          <w:szCs w:val="28"/>
          <w:lang w:eastAsia="ru-RU"/>
        </w:rPr>
        <w:t xml:space="preserve">Так, 16 января 2009 года на заседании Кабинета Министров Азербайджанской Республики Президент Азербайджанской Республики обнародовал пакет антикризисных мер.  </w:t>
      </w:r>
    </w:p>
    <w:p w14:paraId="1943EFDA" w14:textId="517B3F05" w:rsidR="00FC2B36" w:rsidRPr="003273FB" w:rsidRDefault="00FC2B36" w:rsidP="009E6A8D">
      <w:pPr>
        <w:widowControl w:val="0"/>
        <w:spacing w:before="0" w:after="0"/>
        <w:ind w:firstLine="709"/>
        <w:rPr>
          <w:sz w:val="28"/>
          <w:szCs w:val="28"/>
        </w:rPr>
      </w:pPr>
      <w:r w:rsidRPr="003273FB">
        <w:rPr>
          <w:sz w:val="28"/>
          <w:szCs w:val="28"/>
          <w:lang w:eastAsia="ru-RU"/>
        </w:rPr>
        <w:t>Предложенная главой государства программа содержит перечень прямых мер по социальной защите населения в кризисный период, а также обещание выполнить социальные обязательства и не сократить по возможности финансирование учрежденных ранее социальных программ. Социальная защита населения в большей мере реализуется косвенно</w:t>
      </w:r>
      <w:r w:rsidR="002B1A0C">
        <w:rPr>
          <w:sz w:val="28"/>
          <w:szCs w:val="28"/>
          <w:lang w:eastAsia="ru-RU"/>
        </w:rPr>
        <w:t xml:space="preserve"> —</w:t>
      </w:r>
      <w:r w:rsidRPr="003273FB">
        <w:rPr>
          <w:sz w:val="28"/>
          <w:szCs w:val="28"/>
          <w:lang w:eastAsia="ru-RU"/>
        </w:rPr>
        <w:t xml:space="preserve"> посредством </w:t>
      </w:r>
      <w:r w:rsidR="00661D70" w:rsidRPr="003273FB">
        <w:rPr>
          <w:sz w:val="28"/>
          <w:szCs w:val="28"/>
          <w:lang w:eastAsia="ru-RU"/>
        </w:rPr>
        <w:t>поддержки</w:t>
      </w:r>
      <w:r w:rsidRPr="003273FB">
        <w:rPr>
          <w:sz w:val="28"/>
          <w:szCs w:val="28"/>
          <w:lang w:eastAsia="ru-RU"/>
        </w:rPr>
        <w:t xml:space="preserve"> крупных предприятий, обеспечивающих население рабочими местами.</w:t>
      </w:r>
    </w:p>
    <w:p w14:paraId="090B5ADF" w14:textId="2FAA9A03" w:rsidR="00FC2B36" w:rsidRPr="003273FB" w:rsidRDefault="00FC2B36" w:rsidP="009E6A8D">
      <w:pPr>
        <w:widowControl w:val="0"/>
        <w:spacing w:before="0" w:after="0"/>
        <w:ind w:firstLine="709"/>
        <w:rPr>
          <w:sz w:val="28"/>
          <w:szCs w:val="28"/>
        </w:rPr>
      </w:pPr>
      <w:r w:rsidRPr="003273FB">
        <w:rPr>
          <w:sz w:val="28"/>
          <w:szCs w:val="28"/>
          <w:lang w:eastAsia="ru-RU"/>
        </w:rPr>
        <w:t xml:space="preserve">Согласно обнародованному Президентом Азербайджанской Республики пакету мер к целям антикризисного регулирования были </w:t>
      </w:r>
      <w:r w:rsidR="00661D70" w:rsidRPr="003273FB">
        <w:rPr>
          <w:sz w:val="28"/>
          <w:szCs w:val="28"/>
          <w:lang w:eastAsia="ru-RU"/>
        </w:rPr>
        <w:t>отнесены сведение</w:t>
      </w:r>
      <w:r w:rsidRPr="003273FB">
        <w:rPr>
          <w:sz w:val="28"/>
          <w:szCs w:val="28"/>
          <w:lang w:eastAsia="ru-RU"/>
        </w:rPr>
        <w:t xml:space="preserve"> к минимуму воздействия мирового экономического кризиса на Азербайджан и предотвращение этого воздействия по всем возможным направлениям.</w:t>
      </w:r>
    </w:p>
    <w:p w14:paraId="13A9CB2C" w14:textId="77777777" w:rsidR="00FC2B36" w:rsidRPr="003273FB" w:rsidRDefault="00FC2B36" w:rsidP="009E6A8D">
      <w:pPr>
        <w:widowControl w:val="0"/>
        <w:spacing w:before="0" w:after="0"/>
        <w:ind w:firstLine="709"/>
        <w:rPr>
          <w:sz w:val="28"/>
          <w:szCs w:val="28"/>
        </w:rPr>
      </w:pPr>
      <w:r w:rsidRPr="003273FB">
        <w:rPr>
          <w:sz w:val="28"/>
          <w:szCs w:val="28"/>
          <w:lang w:eastAsia="ru-RU"/>
        </w:rPr>
        <w:t>Задачи:</w:t>
      </w:r>
    </w:p>
    <w:p w14:paraId="73E40643" w14:textId="6B341331" w:rsidR="00FC2B36" w:rsidRPr="003273FB" w:rsidRDefault="00FC2B36" w:rsidP="009E6A8D">
      <w:pPr>
        <w:pStyle w:val="a0"/>
        <w:widowControl w:val="0"/>
        <w:numPr>
          <w:ilvl w:val="0"/>
          <w:numId w:val="65"/>
        </w:numPr>
        <w:spacing w:before="0" w:after="0"/>
        <w:ind w:left="0" w:firstLine="709"/>
        <w:rPr>
          <w:sz w:val="28"/>
          <w:szCs w:val="28"/>
        </w:rPr>
      </w:pPr>
      <w:r w:rsidRPr="003273FB">
        <w:rPr>
          <w:sz w:val="28"/>
          <w:szCs w:val="28"/>
          <w:lang w:eastAsia="ru-RU"/>
        </w:rPr>
        <w:t>предотвращение искусственного роста цен и ускорение их снижения посредством усиления контроля над потребительским рынком и конкуренции;</w:t>
      </w:r>
    </w:p>
    <w:p w14:paraId="0DD129C9" w14:textId="40EF4099" w:rsidR="00FC2B36" w:rsidRPr="003273FB" w:rsidRDefault="00FC2B36" w:rsidP="009E6A8D">
      <w:pPr>
        <w:pStyle w:val="a0"/>
        <w:widowControl w:val="0"/>
        <w:numPr>
          <w:ilvl w:val="0"/>
          <w:numId w:val="65"/>
        </w:numPr>
        <w:spacing w:before="0" w:after="0"/>
        <w:ind w:left="0" w:firstLine="709"/>
        <w:rPr>
          <w:sz w:val="28"/>
          <w:szCs w:val="28"/>
        </w:rPr>
      </w:pPr>
      <w:r w:rsidRPr="003273FB">
        <w:rPr>
          <w:sz w:val="28"/>
          <w:szCs w:val="28"/>
          <w:lang w:eastAsia="ru-RU"/>
        </w:rPr>
        <w:t>активизация антимонопольной деятельности;</w:t>
      </w:r>
    </w:p>
    <w:p w14:paraId="2C3CB7CC" w14:textId="227DC5E7" w:rsidR="00FC2B36" w:rsidRPr="003273FB" w:rsidRDefault="00FC2B36" w:rsidP="009E6A8D">
      <w:pPr>
        <w:pStyle w:val="a0"/>
        <w:widowControl w:val="0"/>
        <w:numPr>
          <w:ilvl w:val="0"/>
          <w:numId w:val="65"/>
        </w:numPr>
        <w:spacing w:before="0" w:after="0"/>
        <w:ind w:left="0" w:firstLine="709"/>
        <w:rPr>
          <w:sz w:val="28"/>
          <w:szCs w:val="28"/>
        </w:rPr>
      </w:pPr>
      <w:r w:rsidRPr="003273FB">
        <w:rPr>
          <w:sz w:val="28"/>
          <w:szCs w:val="28"/>
          <w:lang w:eastAsia="ru-RU"/>
        </w:rPr>
        <w:t>предотвращение незаконного вмешательства со стороны государства;</w:t>
      </w:r>
    </w:p>
    <w:p w14:paraId="3063D44B" w14:textId="14FDC308" w:rsidR="00FC2B36" w:rsidRPr="003273FB" w:rsidRDefault="00FC2B36" w:rsidP="009E6A8D">
      <w:pPr>
        <w:pStyle w:val="a0"/>
        <w:widowControl w:val="0"/>
        <w:numPr>
          <w:ilvl w:val="0"/>
          <w:numId w:val="65"/>
        </w:numPr>
        <w:spacing w:before="0" w:after="0"/>
        <w:ind w:left="0" w:firstLine="709"/>
        <w:rPr>
          <w:sz w:val="28"/>
          <w:szCs w:val="28"/>
        </w:rPr>
      </w:pPr>
      <w:r w:rsidRPr="003273FB">
        <w:rPr>
          <w:sz w:val="28"/>
          <w:szCs w:val="28"/>
          <w:lang w:eastAsia="ru-RU"/>
        </w:rPr>
        <w:t xml:space="preserve">контроль </w:t>
      </w:r>
      <w:r w:rsidR="00F758E2">
        <w:rPr>
          <w:sz w:val="28"/>
          <w:szCs w:val="28"/>
          <w:lang w:eastAsia="ru-RU"/>
        </w:rPr>
        <w:t>Центральным</w:t>
      </w:r>
      <w:r w:rsidR="00F758E2" w:rsidRPr="003273FB">
        <w:rPr>
          <w:sz w:val="28"/>
          <w:szCs w:val="28"/>
          <w:lang w:eastAsia="ru-RU"/>
        </w:rPr>
        <w:t xml:space="preserve"> </w:t>
      </w:r>
      <w:r w:rsidRPr="003273FB">
        <w:rPr>
          <w:sz w:val="28"/>
          <w:szCs w:val="28"/>
          <w:lang w:eastAsia="ru-RU"/>
        </w:rPr>
        <w:t>банком, министерствами финансов и экономического развития над управлением ввозимыми в страну фин</w:t>
      </w:r>
      <w:r w:rsidR="00543628" w:rsidRPr="003273FB">
        <w:rPr>
          <w:sz w:val="28"/>
          <w:szCs w:val="28"/>
          <w:lang w:eastAsia="ru-RU"/>
        </w:rPr>
        <w:t>ансовыми средствами и участие в </w:t>
      </w:r>
      <w:r w:rsidRPr="003273FB">
        <w:rPr>
          <w:sz w:val="28"/>
          <w:szCs w:val="28"/>
          <w:lang w:eastAsia="ru-RU"/>
        </w:rPr>
        <w:t>принятии соответствующих решений;</w:t>
      </w:r>
    </w:p>
    <w:p w14:paraId="00D40A28" w14:textId="5E699BF1" w:rsidR="00FC2B36" w:rsidRPr="003273FB" w:rsidRDefault="00FC2B36" w:rsidP="009E6A8D">
      <w:pPr>
        <w:pStyle w:val="a0"/>
        <w:widowControl w:val="0"/>
        <w:numPr>
          <w:ilvl w:val="0"/>
          <w:numId w:val="65"/>
        </w:numPr>
        <w:spacing w:before="0" w:after="0"/>
        <w:ind w:left="0" w:firstLine="709"/>
        <w:rPr>
          <w:sz w:val="28"/>
          <w:szCs w:val="28"/>
        </w:rPr>
      </w:pPr>
      <w:r w:rsidRPr="003273FB">
        <w:rPr>
          <w:sz w:val="28"/>
          <w:szCs w:val="28"/>
          <w:lang w:eastAsia="ru-RU"/>
        </w:rPr>
        <w:t>усиление приоритетности государственных инвестиционных программ (в частности, приоритетными названы проекты улучшения условий жизни вынужденных переселенцев, программы помощи предприятиям-экспортерам);</w:t>
      </w:r>
    </w:p>
    <w:p w14:paraId="619649E4" w14:textId="021F2B82" w:rsidR="00FC2B36" w:rsidRPr="003273FB" w:rsidRDefault="00FC2B36" w:rsidP="009E6A8D">
      <w:pPr>
        <w:pStyle w:val="a0"/>
        <w:widowControl w:val="0"/>
        <w:numPr>
          <w:ilvl w:val="0"/>
          <w:numId w:val="65"/>
        </w:numPr>
        <w:spacing w:before="0" w:after="0"/>
        <w:ind w:left="0" w:firstLine="709"/>
        <w:rPr>
          <w:sz w:val="28"/>
          <w:szCs w:val="28"/>
        </w:rPr>
      </w:pPr>
      <w:r w:rsidRPr="003273FB">
        <w:rPr>
          <w:sz w:val="28"/>
          <w:szCs w:val="28"/>
          <w:lang w:eastAsia="ru-RU"/>
        </w:rPr>
        <w:t>усиление государственного контроля над вложением основного капитала;</w:t>
      </w:r>
    </w:p>
    <w:p w14:paraId="5D9D93DB" w14:textId="630C0FD2" w:rsidR="00FC2B36" w:rsidRPr="003273FB" w:rsidRDefault="00FC2B36" w:rsidP="009E6A8D">
      <w:pPr>
        <w:pStyle w:val="a0"/>
        <w:widowControl w:val="0"/>
        <w:numPr>
          <w:ilvl w:val="0"/>
          <w:numId w:val="65"/>
        </w:numPr>
        <w:spacing w:before="0" w:after="0"/>
        <w:ind w:left="0" w:firstLine="709"/>
        <w:rPr>
          <w:sz w:val="28"/>
          <w:szCs w:val="28"/>
        </w:rPr>
      </w:pPr>
      <w:r w:rsidRPr="003273FB">
        <w:rPr>
          <w:sz w:val="28"/>
          <w:szCs w:val="28"/>
          <w:lang w:eastAsia="ru-RU"/>
        </w:rPr>
        <w:t xml:space="preserve">выполнение социальных обязательств, в частности выплата в ближайшие месяцы задолженности по зарплатам (для решения этой задачи издавались нормативные акты Президента Азербайджанской Республики о мерах по усилению социальной защиты малообеспеченного населения, об </w:t>
      </w:r>
      <w:r w:rsidRPr="003273FB">
        <w:rPr>
          <w:sz w:val="28"/>
          <w:szCs w:val="28"/>
          <w:lang w:eastAsia="ru-RU"/>
        </w:rPr>
        <w:lastRenderedPageBreak/>
        <w:t>установлении</w:t>
      </w:r>
      <w:r w:rsidR="00543628" w:rsidRPr="003273FB">
        <w:rPr>
          <w:sz w:val="28"/>
          <w:szCs w:val="28"/>
          <w:lang w:eastAsia="ru-RU"/>
        </w:rPr>
        <w:t xml:space="preserve"> размеров социальных пособий, о </w:t>
      </w:r>
      <w:r w:rsidRPr="003273FB">
        <w:rPr>
          <w:sz w:val="28"/>
          <w:szCs w:val="28"/>
          <w:lang w:eastAsia="ru-RU"/>
        </w:rPr>
        <w:t>повышении заработной платы);</w:t>
      </w:r>
    </w:p>
    <w:p w14:paraId="013E30AC" w14:textId="27D4D054" w:rsidR="00FC2B36" w:rsidRPr="003273FB" w:rsidRDefault="00FC2B36" w:rsidP="009E6A8D">
      <w:pPr>
        <w:pStyle w:val="a0"/>
        <w:widowControl w:val="0"/>
        <w:numPr>
          <w:ilvl w:val="0"/>
          <w:numId w:val="65"/>
        </w:numPr>
        <w:spacing w:before="0" w:after="0"/>
        <w:ind w:left="0" w:firstLine="709"/>
        <w:rPr>
          <w:sz w:val="28"/>
          <w:szCs w:val="28"/>
        </w:rPr>
      </w:pPr>
      <w:r w:rsidRPr="003273FB">
        <w:rPr>
          <w:sz w:val="28"/>
          <w:szCs w:val="28"/>
          <w:lang w:eastAsia="ru-RU"/>
        </w:rPr>
        <w:t>усиление продовольственной безопасности.</w:t>
      </w:r>
    </w:p>
    <w:p w14:paraId="49DDF07B" w14:textId="27C560AF" w:rsidR="00FC2B36" w:rsidRPr="003273FB" w:rsidRDefault="00FC2B36" w:rsidP="009E6A8D">
      <w:pPr>
        <w:widowControl w:val="0"/>
        <w:spacing w:before="0" w:after="0"/>
        <w:ind w:firstLine="709"/>
        <w:rPr>
          <w:sz w:val="28"/>
          <w:szCs w:val="28"/>
        </w:rPr>
      </w:pPr>
      <w:r w:rsidRPr="003273FB">
        <w:rPr>
          <w:sz w:val="28"/>
          <w:szCs w:val="28"/>
          <w:lang w:eastAsia="ru-RU"/>
        </w:rPr>
        <w:t>Приоритеты: помощь реальному сектору экономики посредством реструктуризации инвестиционных государственных программ. Особое внимание уделяется поддержке крупных компаний и предприятий-экспортеров.</w:t>
      </w:r>
    </w:p>
    <w:p w14:paraId="0143E4FA" w14:textId="77777777" w:rsidR="00FC2B36" w:rsidRPr="003273FB" w:rsidRDefault="00FC2B36" w:rsidP="009E6A8D">
      <w:pPr>
        <w:widowControl w:val="0"/>
        <w:spacing w:before="0" w:after="0"/>
        <w:ind w:firstLine="709"/>
        <w:rPr>
          <w:sz w:val="28"/>
          <w:szCs w:val="28"/>
        </w:rPr>
      </w:pPr>
      <w:r w:rsidRPr="003273FB">
        <w:rPr>
          <w:sz w:val="28"/>
          <w:szCs w:val="28"/>
          <w:lang w:eastAsia="ru-RU"/>
        </w:rPr>
        <w:t>Мероприятия:</w:t>
      </w:r>
    </w:p>
    <w:p w14:paraId="24B40B43" w14:textId="32DAC56D" w:rsidR="00FC2B36" w:rsidRPr="003273FB" w:rsidRDefault="00FC2B36" w:rsidP="009E6A8D">
      <w:pPr>
        <w:pStyle w:val="a0"/>
        <w:widowControl w:val="0"/>
        <w:numPr>
          <w:ilvl w:val="0"/>
          <w:numId w:val="66"/>
        </w:numPr>
        <w:spacing w:before="0" w:after="0"/>
        <w:ind w:left="0" w:firstLine="709"/>
        <w:rPr>
          <w:sz w:val="28"/>
          <w:szCs w:val="28"/>
        </w:rPr>
      </w:pPr>
      <w:r w:rsidRPr="003273FB">
        <w:rPr>
          <w:sz w:val="28"/>
          <w:szCs w:val="28"/>
          <w:lang w:eastAsia="ru-RU"/>
        </w:rPr>
        <w:t>кредитование (продолжение кредитования предпринимателей, увеличение объема льготных кредитов, субсидирование фермеров, льготные условия предоставления им лизинга и выдачи удобрений);</w:t>
      </w:r>
    </w:p>
    <w:p w14:paraId="2A20C4E9" w14:textId="6420ABE6" w:rsidR="00FC2B36" w:rsidRPr="003273FB" w:rsidRDefault="00FC2B36" w:rsidP="009E6A8D">
      <w:pPr>
        <w:pStyle w:val="a0"/>
        <w:widowControl w:val="0"/>
        <w:numPr>
          <w:ilvl w:val="0"/>
          <w:numId w:val="66"/>
        </w:numPr>
        <w:spacing w:before="0" w:after="0"/>
        <w:ind w:left="0" w:firstLine="709"/>
        <w:rPr>
          <w:sz w:val="28"/>
          <w:szCs w:val="28"/>
        </w:rPr>
      </w:pPr>
      <w:r w:rsidRPr="003273FB">
        <w:rPr>
          <w:sz w:val="28"/>
          <w:szCs w:val="28"/>
          <w:lang w:eastAsia="ru-RU"/>
        </w:rPr>
        <w:t xml:space="preserve">реализация наиболее приоритетных государственных инвестиционных программ (приняты программы </w:t>
      </w:r>
      <w:r w:rsidRPr="003273FB">
        <w:rPr>
          <w:sz w:val="28"/>
          <w:szCs w:val="28"/>
        </w:rPr>
        <w:t>социально-экономического развития регионов республики в</w:t>
      </w:r>
      <w:r w:rsidR="00543628" w:rsidRPr="003273FB">
        <w:rPr>
          <w:sz w:val="28"/>
          <w:szCs w:val="28"/>
        </w:rPr>
        <w:t> </w:t>
      </w:r>
      <w:r w:rsidR="00886503" w:rsidRPr="003273FB">
        <w:rPr>
          <w:sz w:val="28"/>
          <w:szCs w:val="28"/>
        </w:rPr>
        <w:t>2009–2013</w:t>
      </w:r>
      <w:r w:rsidRPr="003273FB">
        <w:rPr>
          <w:sz w:val="28"/>
          <w:szCs w:val="28"/>
        </w:rPr>
        <w:t xml:space="preserve"> годах</w:t>
      </w:r>
      <w:r w:rsidRPr="003273FB">
        <w:rPr>
          <w:sz w:val="28"/>
          <w:szCs w:val="28"/>
          <w:lang w:eastAsia="ru-RU"/>
        </w:rPr>
        <w:t xml:space="preserve">, программы по строительству и реконструкции проселочных автомобильных дорог, </w:t>
      </w:r>
      <w:r w:rsidRPr="003273FB">
        <w:rPr>
          <w:sz w:val="28"/>
          <w:szCs w:val="28"/>
        </w:rPr>
        <w:t>по развитию связи и информационных технологий на 2010</w:t>
      </w:r>
      <w:r w:rsidR="00674542">
        <w:rPr>
          <w:sz w:val="28"/>
          <w:szCs w:val="28"/>
        </w:rPr>
        <w:t>–</w:t>
      </w:r>
      <w:r w:rsidRPr="003273FB">
        <w:rPr>
          <w:sz w:val="28"/>
          <w:szCs w:val="28"/>
        </w:rPr>
        <w:t>2012 годы (Электронный Азербайджан), по развитию системы железнодорожного транспорта в 2010</w:t>
      </w:r>
      <w:r w:rsidR="00674542">
        <w:rPr>
          <w:sz w:val="28"/>
          <w:szCs w:val="28"/>
        </w:rPr>
        <w:t>–</w:t>
      </w:r>
      <w:r w:rsidRPr="003273FB">
        <w:rPr>
          <w:sz w:val="28"/>
          <w:szCs w:val="28"/>
        </w:rPr>
        <w:t>2014 годах);</w:t>
      </w:r>
    </w:p>
    <w:p w14:paraId="462EED22" w14:textId="2B854994" w:rsidR="00FC2B36" w:rsidRPr="003273FB" w:rsidRDefault="00FC2B36" w:rsidP="009E6A8D">
      <w:pPr>
        <w:pStyle w:val="a0"/>
        <w:widowControl w:val="0"/>
        <w:numPr>
          <w:ilvl w:val="0"/>
          <w:numId w:val="66"/>
        </w:numPr>
        <w:spacing w:before="0" w:after="0"/>
        <w:ind w:left="0" w:firstLine="709"/>
        <w:rPr>
          <w:sz w:val="28"/>
          <w:szCs w:val="28"/>
        </w:rPr>
      </w:pPr>
      <w:r w:rsidRPr="003273FB">
        <w:rPr>
          <w:sz w:val="28"/>
          <w:szCs w:val="28"/>
          <w:lang w:eastAsia="ru-RU"/>
        </w:rPr>
        <w:t>размещение части валютного запаса, хранящегося за рубежом, в самых надежных, сильных местных банках, направление этих средств только в реальный сектор экономики, в области, признанные государством приоритетными, и контроль за их размещением</w:t>
      </w:r>
      <w:r w:rsidR="00661D70" w:rsidRPr="003273FB">
        <w:rPr>
          <w:sz w:val="28"/>
          <w:szCs w:val="28"/>
          <w:lang w:eastAsia="ru-RU"/>
        </w:rPr>
        <w:t>.</w:t>
      </w:r>
      <w:r w:rsidRPr="003273FB">
        <w:rPr>
          <w:sz w:val="28"/>
          <w:szCs w:val="28"/>
          <w:lang w:eastAsia="ru-RU"/>
        </w:rPr>
        <w:t xml:space="preserve"> </w:t>
      </w:r>
    </w:p>
    <w:p w14:paraId="2F772E6E" w14:textId="43E8143B" w:rsidR="005B1E6D" w:rsidRPr="005B1E6D" w:rsidRDefault="005B1E6D" w:rsidP="009E6A8D">
      <w:pPr>
        <w:widowControl w:val="0"/>
        <w:spacing w:before="0" w:after="0"/>
        <w:ind w:firstLine="709"/>
        <w:rPr>
          <w:sz w:val="28"/>
          <w:szCs w:val="28"/>
          <w:lang w:eastAsia="ru-RU"/>
        </w:rPr>
      </w:pPr>
      <w:r w:rsidRPr="005B1E6D">
        <w:rPr>
          <w:sz w:val="28"/>
          <w:szCs w:val="28"/>
          <w:lang w:eastAsia="ru-RU"/>
        </w:rPr>
        <w:t xml:space="preserve">Опыт противодействия негативным последствиям кризиса 2008 года был использован в Азербайджанской Республике в дальнейшем для разработки антикризисных мер в 2014–2015 годах и в период пандемии COVID-19 в 2019–2020 годах. В настоящее время ключевым документом, определяющим направления социально-экономического развития страны и подходы к антикризисному регулированию, является Стратегия социально-экономического развития Азербайджанской Республики </w:t>
      </w:r>
      <w:r w:rsidRPr="005B1E6D">
        <w:rPr>
          <w:sz w:val="28"/>
          <w:szCs w:val="28"/>
          <w:lang w:eastAsia="ru-RU"/>
        </w:rPr>
        <w:br/>
        <w:t>на 2022–2026 годы, утвержденная распоряжением Президента Азербайджанской Республики от 22 июля 2022 года. Данным документом предусматривается приоритетная поддержка средних</w:t>
      </w:r>
      <w:r>
        <w:rPr>
          <w:sz w:val="28"/>
          <w:szCs w:val="28"/>
          <w:lang w:eastAsia="ru-RU"/>
        </w:rPr>
        <w:t>,</w:t>
      </w:r>
      <w:r w:rsidRPr="005B1E6D">
        <w:rPr>
          <w:sz w:val="28"/>
          <w:szCs w:val="28"/>
          <w:lang w:eastAsia="ru-RU"/>
        </w:rPr>
        <w:t xml:space="preserve"> малых и микропредприятий, наряду с содействием развитию крупных предприятий экспортоориентированных отраслей. В целях поддержки средних</w:t>
      </w:r>
      <w:r>
        <w:rPr>
          <w:sz w:val="28"/>
          <w:szCs w:val="28"/>
          <w:lang w:eastAsia="ru-RU"/>
        </w:rPr>
        <w:t>,</w:t>
      </w:r>
      <w:r w:rsidRPr="005B1E6D">
        <w:rPr>
          <w:sz w:val="28"/>
          <w:szCs w:val="28"/>
          <w:lang w:eastAsia="ru-RU"/>
        </w:rPr>
        <w:t xml:space="preserve"> малых </w:t>
      </w:r>
      <w:r>
        <w:rPr>
          <w:sz w:val="28"/>
          <w:szCs w:val="28"/>
          <w:lang w:eastAsia="ru-RU"/>
        </w:rPr>
        <w:t xml:space="preserve">и </w:t>
      </w:r>
      <w:r w:rsidRPr="005B1E6D">
        <w:rPr>
          <w:sz w:val="28"/>
          <w:szCs w:val="28"/>
          <w:lang w:eastAsia="ru-RU"/>
        </w:rPr>
        <w:t xml:space="preserve">микропредприятий реализуются меры по развитию конкурентной среды, государственно-частного партнерства, приватизации государственных предприятий и либерализации экономики. В текущих условиях продолжается реализация масштабной антикризисной программы, утвержденной в 2020 году с целью сдерживания распространения пандемии COVID-19 на территории Азербайджанской Республики. Данная программа охватывает мероприятия по </w:t>
      </w:r>
      <w:r>
        <w:rPr>
          <w:sz w:val="28"/>
          <w:szCs w:val="28"/>
          <w:lang w:eastAsia="ru-RU"/>
        </w:rPr>
        <w:t>четырем</w:t>
      </w:r>
      <w:r w:rsidRPr="005B1E6D">
        <w:rPr>
          <w:sz w:val="28"/>
          <w:szCs w:val="28"/>
          <w:lang w:eastAsia="ru-RU"/>
        </w:rPr>
        <w:t xml:space="preserve"> секторам и 20 направлениям деятельности общим</w:t>
      </w:r>
      <w:r w:rsidR="00DD7BC3">
        <w:rPr>
          <w:sz w:val="28"/>
          <w:szCs w:val="28"/>
          <w:lang w:eastAsia="ru-RU"/>
        </w:rPr>
        <w:t xml:space="preserve"> объемом 2,5 </w:t>
      </w:r>
      <w:proofErr w:type="gramStart"/>
      <w:r w:rsidR="00DD7BC3">
        <w:rPr>
          <w:sz w:val="28"/>
          <w:szCs w:val="28"/>
          <w:lang w:eastAsia="ru-RU"/>
        </w:rPr>
        <w:t>млрд</w:t>
      </w:r>
      <w:proofErr w:type="gramEnd"/>
      <w:r w:rsidR="00DD7BC3">
        <w:rPr>
          <w:sz w:val="28"/>
          <w:szCs w:val="28"/>
          <w:lang w:eastAsia="ru-RU"/>
        </w:rPr>
        <w:t> </w:t>
      </w:r>
      <w:proofErr w:type="spellStart"/>
      <w:r w:rsidRPr="005B1E6D">
        <w:rPr>
          <w:sz w:val="28"/>
          <w:szCs w:val="28"/>
          <w:lang w:eastAsia="ru-RU"/>
        </w:rPr>
        <w:t>манатов</w:t>
      </w:r>
      <w:proofErr w:type="spellEnd"/>
      <w:r w:rsidRPr="005B1E6D">
        <w:rPr>
          <w:sz w:val="28"/>
          <w:szCs w:val="28"/>
          <w:lang w:eastAsia="ru-RU"/>
        </w:rPr>
        <w:t>, что составляет 3,1% ВВП.</w:t>
      </w:r>
    </w:p>
    <w:p w14:paraId="13050099" w14:textId="19DE7D9A" w:rsidR="00FC2B36" w:rsidRPr="003273FB" w:rsidRDefault="00FC2B36" w:rsidP="009E6A8D">
      <w:pPr>
        <w:widowControl w:val="0"/>
        <w:spacing w:before="0" w:after="0"/>
        <w:ind w:firstLine="709"/>
        <w:rPr>
          <w:sz w:val="28"/>
          <w:szCs w:val="28"/>
        </w:rPr>
      </w:pPr>
      <w:r w:rsidRPr="003273FB">
        <w:rPr>
          <w:sz w:val="28"/>
          <w:szCs w:val="28"/>
          <w:lang w:eastAsia="ru-RU"/>
        </w:rPr>
        <w:t xml:space="preserve">При обнародовании пакета антикризисных мер Президент Азербайджанской Республики заявил, что при изыскании средств на антикризисный план государство не будет обращаться ни к одному иностранному финансовому источнику и будет защищать свою независимую позицию. </w:t>
      </w:r>
    </w:p>
    <w:p w14:paraId="5CE3070C" w14:textId="003E1CC3" w:rsidR="004C093C" w:rsidRPr="000A6569" w:rsidRDefault="00DC453E" w:rsidP="009E6A8D">
      <w:pPr>
        <w:widowControl w:val="0"/>
        <w:spacing w:before="0" w:after="0"/>
        <w:ind w:firstLine="709"/>
        <w:rPr>
          <w:b/>
          <w:szCs w:val="28"/>
        </w:rPr>
      </w:pPr>
      <w:bookmarkStart w:id="4" w:name="_Toc106209187"/>
      <w:r w:rsidRPr="000A6569">
        <w:rPr>
          <w:b/>
          <w:sz w:val="28"/>
          <w:szCs w:val="28"/>
          <w:lang w:eastAsia="ru-RU"/>
        </w:rPr>
        <w:lastRenderedPageBreak/>
        <w:t xml:space="preserve">3.2. </w:t>
      </w:r>
      <w:r w:rsidR="004C093C" w:rsidRPr="000A6569">
        <w:rPr>
          <w:b/>
          <w:sz w:val="28"/>
          <w:szCs w:val="28"/>
          <w:lang w:eastAsia="ru-RU"/>
        </w:rPr>
        <w:t>Республика</w:t>
      </w:r>
      <w:r w:rsidR="004C093C" w:rsidRPr="000A6569">
        <w:rPr>
          <w:b/>
          <w:szCs w:val="28"/>
        </w:rPr>
        <w:t xml:space="preserve"> </w:t>
      </w:r>
      <w:r w:rsidR="004C093C" w:rsidRPr="000A6569">
        <w:rPr>
          <w:b/>
          <w:sz w:val="28"/>
          <w:szCs w:val="28"/>
        </w:rPr>
        <w:t>Армения</w:t>
      </w:r>
      <w:bookmarkEnd w:id="4"/>
    </w:p>
    <w:p w14:paraId="1890656A" w14:textId="77777777" w:rsidR="006E21B9" w:rsidRDefault="00FC2B36" w:rsidP="009E6A8D">
      <w:pPr>
        <w:widowControl w:val="0"/>
        <w:spacing w:before="0" w:after="0"/>
        <w:ind w:firstLine="709"/>
        <w:rPr>
          <w:sz w:val="28"/>
          <w:szCs w:val="28"/>
          <w:lang w:eastAsia="ru-RU"/>
        </w:rPr>
      </w:pPr>
      <w:r w:rsidRPr="003273FB">
        <w:rPr>
          <w:sz w:val="28"/>
          <w:szCs w:val="28"/>
          <w:lang w:eastAsia="ru-RU"/>
        </w:rPr>
        <w:t xml:space="preserve">Основным источником права в Республике Армения являются законодательные и иные нормативные правовые акты: </w:t>
      </w:r>
    </w:p>
    <w:p w14:paraId="09433E47" w14:textId="1EB4E4BC" w:rsidR="006E21B9" w:rsidRDefault="00FC2B36" w:rsidP="009E6A8D">
      <w:pPr>
        <w:pStyle w:val="a0"/>
        <w:widowControl w:val="0"/>
        <w:numPr>
          <w:ilvl w:val="0"/>
          <w:numId w:val="231"/>
        </w:numPr>
        <w:spacing w:before="0" w:after="0"/>
        <w:ind w:left="0" w:firstLine="709"/>
        <w:rPr>
          <w:sz w:val="28"/>
          <w:szCs w:val="28"/>
        </w:rPr>
      </w:pPr>
      <w:r w:rsidRPr="006E21B9">
        <w:rPr>
          <w:sz w:val="28"/>
          <w:szCs w:val="28"/>
          <w:lang w:eastAsia="ru-RU"/>
        </w:rPr>
        <w:t>Конституция Республики Арм</w:t>
      </w:r>
      <w:r w:rsidR="006E21B9">
        <w:rPr>
          <w:sz w:val="28"/>
          <w:szCs w:val="28"/>
          <w:lang w:eastAsia="ru-RU"/>
        </w:rPr>
        <w:t>ения;</w:t>
      </w:r>
      <w:r w:rsidRPr="006E21B9">
        <w:rPr>
          <w:sz w:val="28"/>
          <w:szCs w:val="28"/>
          <w:lang w:eastAsia="ru-RU"/>
        </w:rPr>
        <w:t xml:space="preserve"> </w:t>
      </w:r>
    </w:p>
    <w:p w14:paraId="3591868F" w14:textId="77777777" w:rsidR="006E21B9" w:rsidRDefault="00FC2B36" w:rsidP="009E6A8D">
      <w:pPr>
        <w:pStyle w:val="a0"/>
        <w:widowControl w:val="0"/>
        <w:numPr>
          <w:ilvl w:val="0"/>
          <w:numId w:val="231"/>
        </w:numPr>
        <w:spacing w:before="0" w:after="0"/>
        <w:ind w:left="0" w:firstLine="709"/>
        <w:rPr>
          <w:sz w:val="28"/>
          <w:szCs w:val="28"/>
        </w:rPr>
      </w:pPr>
      <w:r w:rsidRPr="006E21B9">
        <w:rPr>
          <w:sz w:val="28"/>
          <w:szCs w:val="28"/>
          <w:lang w:eastAsia="ru-RU"/>
        </w:rPr>
        <w:t>законы Национальн</w:t>
      </w:r>
      <w:r w:rsidR="006E21B9">
        <w:rPr>
          <w:sz w:val="28"/>
          <w:szCs w:val="28"/>
          <w:lang w:eastAsia="ru-RU"/>
        </w:rPr>
        <w:t>ого Собрания Республики Армения;</w:t>
      </w:r>
    </w:p>
    <w:p w14:paraId="2C47FEE3" w14:textId="77777777" w:rsidR="006E21B9" w:rsidRDefault="00FC2B36" w:rsidP="009E6A8D">
      <w:pPr>
        <w:pStyle w:val="a0"/>
        <w:widowControl w:val="0"/>
        <w:numPr>
          <w:ilvl w:val="0"/>
          <w:numId w:val="231"/>
        </w:numPr>
        <w:spacing w:before="0" w:after="0"/>
        <w:ind w:left="0" w:firstLine="709"/>
        <w:rPr>
          <w:sz w:val="28"/>
          <w:szCs w:val="28"/>
        </w:rPr>
      </w:pPr>
      <w:r w:rsidRPr="006E21B9">
        <w:rPr>
          <w:sz w:val="28"/>
          <w:szCs w:val="28"/>
          <w:lang w:eastAsia="ru-RU"/>
        </w:rPr>
        <w:t xml:space="preserve"> указ</w:t>
      </w:r>
      <w:r w:rsidR="006E21B9">
        <w:rPr>
          <w:sz w:val="28"/>
          <w:szCs w:val="28"/>
          <w:lang w:eastAsia="ru-RU"/>
        </w:rPr>
        <w:t>ы Президента Республики Армения;</w:t>
      </w:r>
      <w:r w:rsidRPr="006E21B9">
        <w:rPr>
          <w:sz w:val="28"/>
          <w:szCs w:val="28"/>
          <w:lang w:eastAsia="ru-RU"/>
        </w:rPr>
        <w:t xml:space="preserve"> </w:t>
      </w:r>
    </w:p>
    <w:p w14:paraId="2BA95EDE" w14:textId="77777777" w:rsidR="006E21B9" w:rsidRDefault="00FC2B36" w:rsidP="009E6A8D">
      <w:pPr>
        <w:pStyle w:val="a0"/>
        <w:widowControl w:val="0"/>
        <w:numPr>
          <w:ilvl w:val="0"/>
          <w:numId w:val="231"/>
        </w:numPr>
        <w:spacing w:before="0" w:after="0"/>
        <w:ind w:left="0" w:firstLine="709"/>
        <w:rPr>
          <w:sz w:val="28"/>
          <w:szCs w:val="28"/>
        </w:rPr>
      </w:pPr>
      <w:r w:rsidRPr="006E21B9">
        <w:rPr>
          <w:sz w:val="28"/>
          <w:szCs w:val="28"/>
          <w:lang w:eastAsia="ru-RU"/>
        </w:rPr>
        <w:t>постановления Правительства Респуб</w:t>
      </w:r>
      <w:r w:rsidR="006E21B9">
        <w:rPr>
          <w:sz w:val="28"/>
          <w:szCs w:val="28"/>
          <w:lang w:eastAsia="ru-RU"/>
        </w:rPr>
        <w:t>лики Армения и Премьер-министра;</w:t>
      </w:r>
      <w:r w:rsidR="00543628" w:rsidRPr="006E21B9">
        <w:rPr>
          <w:sz w:val="28"/>
          <w:szCs w:val="28"/>
          <w:lang w:eastAsia="ru-RU"/>
        </w:rPr>
        <w:t xml:space="preserve"> </w:t>
      </w:r>
    </w:p>
    <w:p w14:paraId="68D27341" w14:textId="1BA928EB" w:rsidR="00FC2B36" w:rsidRPr="006E21B9" w:rsidRDefault="00543628" w:rsidP="009E6A8D">
      <w:pPr>
        <w:pStyle w:val="a0"/>
        <w:widowControl w:val="0"/>
        <w:numPr>
          <w:ilvl w:val="0"/>
          <w:numId w:val="231"/>
        </w:numPr>
        <w:spacing w:before="0" w:after="0"/>
        <w:ind w:left="0" w:firstLine="709"/>
        <w:rPr>
          <w:sz w:val="28"/>
          <w:szCs w:val="28"/>
        </w:rPr>
      </w:pPr>
      <w:r w:rsidRPr="006E21B9">
        <w:rPr>
          <w:sz w:val="28"/>
          <w:szCs w:val="28"/>
          <w:lang w:eastAsia="ru-RU"/>
        </w:rPr>
        <w:t>подзаконные акты министерств и </w:t>
      </w:r>
      <w:r w:rsidR="00FC2B36" w:rsidRPr="006E21B9">
        <w:rPr>
          <w:sz w:val="28"/>
          <w:szCs w:val="28"/>
          <w:lang w:eastAsia="ru-RU"/>
        </w:rPr>
        <w:t>ведомств, органов местного самоуправления.</w:t>
      </w:r>
    </w:p>
    <w:p w14:paraId="6C9C627F" w14:textId="77777777" w:rsidR="00FC2B36" w:rsidRPr="003273FB" w:rsidRDefault="00FC2B36" w:rsidP="009E6A8D">
      <w:pPr>
        <w:widowControl w:val="0"/>
        <w:spacing w:before="0" w:after="0"/>
        <w:ind w:firstLine="709"/>
        <w:rPr>
          <w:sz w:val="28"/>
          <w:szCs w:val="28"/>
        </w:rPr>
      </w:pPr>
      <w:r w:rsidRPr="003273FB">
        <w:rPr>
          <w:sz w:val="28"/>
          <w:szCs w:val="28"/>
          <w:lang w:eastAsia="ru-RU"/>
        </w:rPr>
        <w:t>Национальное Собрание Республики Армения может уполномочить Правительство Республики Армения издавать постановления, имеющие силу закона, однако они не должны противоречить парламентским законам.</w:t>
      </w:r>
    </w:p>
    <w:p w14:paraId="467B92D4" w14:textId="77777777" w:rsidR="00FC2B36" w:rsidRPr="003273FB" w:rsidRDefault="00FC2B36" w:rsidP="009E6A8D">
      <w:pPr>
        <w:widowControl w:val="0"/>
        <w:spacing w:before="0" w:after="0"/>
        <w:ind w:firstLine="709"/>
        <w:rPr>
          <w:sz w:val="28"/>
          <w:szCs w:val="28"/>
        </w:rPr>
      </w:pPr>
      <w:r w:rsidRPr="003273FB">
        <w:rPr>
          <w:sz w:val="28"/>
          <w:szCs w:val="28"/>
          <w:lang w:eastAsia="ru-RU"/>
        </w:rPr>
        <w:t>Согласно части 4 статьи 6 Конституции Республики Армения ратифицированные международные договоры являются составной частью правовой системы страны. Если в них установлены иные нормы, чем предусмотренные в законах, то применяются нормы договора.</w:t>
      </w:r>
    </w:p>
    <w:p w14:paraId="0DBCB00D" w14:textId="721DA053" w:rsidR="00FC2B36" w:rsidRPr="003273FB" w:rsidRDefault="00FC2B36" w:rsidP="009E6A8D">
      <w:pPr>
        <w:widowControl w:val="0"/>
        <w:spacing w:before="0" w:after="0"/>
        <w:ind w:firstLine="709"/>
        <w:rPr>
          <w:sz w:val="28"/>
          <w:szCs w:val="28"/>
        </w:rPr>
      </w:pPr>
      <w:r w:rsidRPr="003273FB">
        <w:rPr>
          <w:sz w:val="28"/>
          <w:szCs w:val="28"/>
          <w:lang w:eastAsia="ru-RU"/>
        </w:rPr>
        <w:t xml:space="preserve">В связи с наступлением мирового финансового кризиса Премьер-министр страны представил 12 ноября 2008 года в Национальном </w:t>
      </w:r>
      <w:r w:rsidR="00661D70" w:rsidRPr="003273FB">
        <w:rPr>
          <w:sz w:val="28"/>
          <w:szCs w:val="28"/>
          <w:lang w:eastAsia="ru-RU"/>
        </w:rPr>
        <w:t>Собрании Республики</w:t>
      </w:r>
      <w:r w:rsidRPr="003273FB">
        <w:rPr>
          <w:sz w:val="28"/>
          <w:szCs w:val="28"/>
          <w:lang w:eastAsia="ru-RU"/>
        </w:rPr>
        <w:t xml:space="preserve"> </w:t>
      </w:r>
      <w:r w:rsidR="00661D70" w:rsidRPr="003273FB">
        <w:rPr>
          <w:sz w:val="28"/>
          <w:szCs w:val="28"/>
          <w:lang w:eastAsia="ru-RU"/>
        </w:rPr>
        <w:t>Армения антикризисную</w:t>
      </w:r>
      <w:r w:rsidR="00543628" w:rsidRPr="003273FB">
        <w:rPr>
          <w:sz w:val="28"/>
          <w:szCs w:val="28"/>
          <w:lang w:eastAsia="ru-RU"/>
        </w:rPr>
        <w:t xml:space="preserve"> программу. </w:t>
      </w:r>
      <w:r w:rsidRPr="003273FB">
        <w:rPr>
          <w:sz w:val="28"/>
          <w:szCs w:val="28"/>
          <w:lang w:eastAsia="ru-RU"/>
        </w:rPr>
        <w:t>Протокольным решением Правительства Ре</w:t>
      </w:r>
      <w:r w:rsidR="00DD7BC3">
        <w:rPr>
          <w:sz w:val="28"/>
          <w:szCs w:val="28"/>
          <w:lang w:eastAsia="ru-RU"/>
        </w:rPr>
        <w:t>спублики Армения 4 </w:t>
      </w:r>
      <w:r w:rsidR="00543628" w:rsidRPr="003273FB">
        <w:rPr>
          <w:sz w:val="28"/>
          <w:szCs w:val="28"/>
          <w:lang w:eastAsia="ru-RU"/>
        </w:rPr>
        <w:t>декабря 2008 </w:t>
      </w:r>
      <w:r w:rsidRPr="003273FB">
        <w:rPr>
          <w:sz w:val="28"/>
          <w:szCs w:val="28"/>
          <w:lang w:eastAsia="ru-RU"/>
        </w:rPr>
        <w:t xml:space="preserve">года был одобрен Перечень антикризисных мероприятий. </w:t>
      </w:r>
    </w:p>
    <w:p w14:paraId="046B8555" w14:textId="77777777" w:rsidR="00FC2B36" w:rsidRPr="003273FB" w:rsidRDefault="00FC2B36" w:rsidP="009E6A8D">
      <w:pPr>
        <w:widowControl w:val="0"/>
        <w:spacing w:before="0" w:after="0"/>
        <w:ind w:firstLine="709"/>
        <w:rPr>
          <w:sz w:val="28"/>
          <w:szCs w:val="28"/>
        </w:rPr>
      </w:pPr>
      <w:r w:rsidRPr="003273FB">
        <w:rPr>
          <w:sz w:val="28"/>
          <w:szCs w:val="28"/>
          <w:lang w:eastAsia="ru-RU"/>
        </w:rPr>
        <w:t>Основными целями антикризисной программы Армении были признаны обеспечение макроэкономической стабильности, обеспечение стабильности финансового сектора, выявление и внедрение дополнительных стимулов для обеспечения экономического роста.</w:t>
      </w:r>
    </w:p>
    <w:p w14:paraId="2BE6B358" w14:textId="77777777" w:rsidR="00FC2B36" w:rsidRPr="003273FB" w:rsidRDefault="00FC2B36" w:rsidP="009E6A8D">
      <w:pPr>
        <w:widowControl w:val="0"/>
        <w:spacing w:before="0" w:after="0"/>
        <w:ind w:firstLine="709"/>
        <w:rPr>
          <w:sz w:val="28"/>
          <w:szCs w:val="28"/>
        </w:rPr>
      </w:pPr>
      <w:r w:rsidRPr="003273FB">
        <w:rPr>
          <w:sz w:val="28"/>
          <w:szCs w:val="28"/>
          <w:lang w:eastAsia="ru-RU"/>
        </w:rPr>
        <w:t>Основные задачи: сокращение неэффективных расходов и перераспределение их согласно приоритетам антикризисной программы.</w:t>
      </w:r>
    </w:p>
    <w:p w14:paraId="4C7B09EA" w14:textId="77777777" w:rsidR="00FC2B36" w:rsidRPr="003273FB" w:rsidRDefault="00FC2B36" w:rsidP="009E6A8D">
      <w:pPr>
        <w:widowControl w:val="0"/>
        <w:spacing w:before="0" w:after="0"/>
        <w:ind w:firstLine="709"/>
        <w:rPr>
          <w:sz w:val="28"/>
          <w:szCs w:val="28"/>
        </w:rPr>
      </w:pPr>
      <w:r w:rsidRPr="003273FB">
        <w:rPr>
          <w:sz w:val="28"/>
          <w:szCs w:val="28"/>
          <w:lang w:eastAsia="ru-RU"/>
        </w:rPr>
        <w:t>В качестве приоритетов антикризисной программы названы: резкое увеличение расходования средств на инфраструктуру, поддержку малого и среднего бизнеса.</w:t>
      </w:r>
    </w:p>
    <w:p w14:paraId="273832C5" w14:textId="662FC3E6" w:rsidR="00FC2B36" w:rsidRPr="003273FB" w:rsidRDefault="00FC2B36" w:rsidP="009E6A8D">
      <w:pPr>
        <w:widowControl w:val="0"/>
        <w:spacing w:before="0" w:after="0"/>
        <w:ind w:firstLine="709"/>
        <w:rPr>
          <w:sz w:val="28"/>
          <w:szCs w:val="28"/>
        </w:rPr>
      </w:pPr>
      <w:r w:rsidRPr="003273FB">
        <w:rPr>
          <w:sz w:val="28"/>
          <w:szCs w:val="28"/>
          <w:lang w:eastAsia="ru-RU"/>
        </w:rPr>
        <w:t xml:space="preserve">В период выполнения антикризисных мероприятий проводимая </w:t>
      </w:r>
      <w:r w:rsidR="006E21B9">
        <w:rPr>
          <w:sz w:val="28"/>
          <w:szCs w:val="28"/>
          <w:lang w:eastAsia="ru-RU"/>
        </w:rPr>
        <w:t>р</w:t>
      </w:r>
      <w:r w:rsidR="00FC7429" w:rsidRPr="003273FB">
        <w:rPr>
          <w:sz w:val="28"/>
          <w:szCs w:val="28"/>
          <w:lang w:eastAsia="ru-RU"/>
        </w:rPr>
        <w:t xml:space="preserve">еспубликой </w:t>
      </w:r>
      <w:r w:rsidR="00543628" w:rsidRPr="003273FB">
        <w:rPr>
          <w:sz w:val="28"/>
          <w:szCs w:val="28"/>
          <w:lang w:eastAsia="ru-RU"/>
        </w:rPr>
        <w:t>для </w:t>
      </w:r>
      <w:r w:rsidRPr="003273FB">
        <w:rPr>
          <w:sz w:val="28"/>
          <w:szCs w:val="28"/>
          <w:lang w:eastAsia="ru-RU"/>
        </w:rPr>
        <w:t>противодействия падению экономики налогово-бюджетная и денежно-кредитная политика позволяет расширить общий спрос, способствуя оживлению экономики.</w:t>
      </w:r>
    </w:p>
    <w:p w14:paraId="58E674FD" w14:textId="77777777" w:rsidR="00FC2B36" w:rsidRPr="003273FB" w:rsidRDefault="00FC2B36" w:rsidP="009E6A8D">
      <w:pPr>
        <w:widowControl w:val="0"/>
        <w:spacing w:before="0" w:after="0"/>
        <w:ind w:firstLine="709"/>
        <w:rPr>
          <w:sz w:val="28"/>
          <w:szCs w:val="28"/>
        </w:rPr>
      </w:pPr>
      <w:r w:rsidRPr="003273FB">
        <w:rPr>
          <w:sz w:val="28"/>
          <w:szCs w:val="28"/>
          <w:lang w:eastAsia="ru-RU"/>
        </w:rPr>
        <w:t>Среди основных направлений антикризисного регулирования следует отметить:</w:t>
      </w:r>
    </w:p>
    <w:p w14:paraId="1C22EAC0" w14:textId="7F206D66" w:rsidR="00FC2B36" w:rsidRPr="003273FB" w:rsidRDefault="00FC2B36" w:rsidP="009E6A8D">
      <w:pPr>
        <w:pStyle w:val="a0"/>
        <w:widowControl w:val="0"/>
        <w:numPr>
          <w:ilvl w:val="0"/>
          <w:numId w:val="12"/>
        </w:numPr>
        <w:spacing w:before="0" w:after="0"/>
        <w:ind w:left="0" w:firstLine="709"/>
        <w:rPr>
          <w:sz w:val="28"/>
          <w:szCs w:val="28"/>
        </w:rPr>
      </w:pPr>
      <w:r w:rsidRPr="003273FB">
        <w:rPr>
          <w:sz w:val="28"/>
          <w:szCs w:val="28"/>
          <w:lang w:eastAsia="ru-RU"/>
        </w:rPr>
        <w:t>налоговую реформу — упрощение налогового администрирования (повышение порога налогообложения по налогу на добавленную стоимость, упрощенный расчет налога на прибыль и подоходного налога и др.);</w:t>
      </w:r>
    </w:p>
    <w:p w14:paraId="02947D41" w14:textId="1A11E5B5" w:rsidR="00FC2B36" w:rsidRPr="003273FB" w:rsidRDefault="00FC2B36" w:rsidP="009E6A8D">
      <w:pPr>
        <w:pStyle w:val="a0"/>
        <w:widowControl w:val="0"/>
        <w:numPr>
          <w:ilvl w:val="0"/>
          <w:numId w:val="12"/>
        </w:numPr>
        <w:spacing w:before="0" w:after="0"/>
        <w:ind w:left="0" w:firstLine="709"/>
        <w:rPr>
          <w:sz w:val="28"/>
          <w:szCs w:val="28"/>
        </w:rPr>
      </w:pPr>
      <w:r w:rsidRPr="003273FB">
        <w:rPr>
          <w:sz w:val="28"/>
          <w:szCs w:val="28"/>
          <w:lang w:eastAsia="ru-RU"/>
        </w:rPr>
        <w:t>предоставление бизнесу временной помощи, в том числе в форме прямого кредитования, предоставления гарантий и участия в капитале;</w:t>
      </w:r>
    </w:p>
    <w:p w14:paraId="1595CE41" w14:textId="3BA609C6" w:rsidR="00FC2B36" w:rsidRPr="003273FB" w:rsidRDefault="00FC2B36" w:rsidP="009E6A8D">
      <w:pPr>
        <w:pStyle w:val="a0"/>
        <w:widowControl w:val="0"/>
        <w:numPr>
          <w:ilvl w:val="0"/>
          <w:numId w:val="12"/>
        </w:numPr>
        <w:spacing w:before="0" w:after="0"/>
        <w:ind w:left="0" w:firstLine="709"/>
        <w:rPr>
          <w:sz w:val="28"/>
          <w:szCs w:val="28"/>
        </w:rPr>
      </w:pPr>
      <w:r w:rsidRPr="003273FB">
        <w:rPr>
          <w:sz w:val="28"/>
          <w:szCs w:val="28"/>
          <w:lang w:eastAsia="ru-RU"/>
        </w:rPr>
        <w:t>таможенную реформу (упрощение таможенных процедур, сокращение перечня товаров, подлежащих специальной сертификации);</w:t>
      </w:r>
    </w:p>
    <w:p w14:paraId="2F164A77" w14:textId="6BD1D388" w:rsidR="00FC2B36" w:rsidRPr="003273FB" w:rsidRDefault="00FC2B36" w:rsidP="009E6A8D">
      <w:pPr>
        <w:pStyle w:val="a0"/>
        <w:widowControl w:val="0"/>
        <w:numPr>
          <w:ilvl w:val="0"/>
          <w:numId w:val="12"/>
        </w:numPr>
        <w:spacing w:before="0" w:after="0"/>
        <w:ind w:left="0" w:firstLine="709"/>
        <w:rPr>
          <w:sz w:val="28"/>
          <w:szCs w:val="28"/>
        </w:rPr>
      </w:pPr>
      <w:r w:rsidRPr="003273FB">
        <w:rPr>
          <w:sz w:val="28"/>
          <w:szCs w:val="28"/>
          <w:lang w:eastAsia="ru-RU"/>
        </w:rPr>
        <w:lastRenderedPageBreak/>
        <w:t>привлечение необходимых финансовых ресурсов для кредитования малого и среднего бизнеса;</w:t>
      </w:r>
    </w:p>
    <w:p w14:paraId="05338037" w14:textId="6BAD0A1B" w:rsidR="00FC2B36" w:rsidRPr="003273FB" w:rsidRDefault="00FC2B36" w:rsidP="009E6A8D">
      <w:pPr>
        <w:pStyle w:val="a0"/>
        <w:widowControl w:val="0"/>
        <w:numPr>
          <w:ilvl w:val="0"/>
          <w:numId w:val="12"/>
        </w:numPr>
        <w:spacing w:before="0" w:after="0"/>
        <w:ind w:left="0" w:firstLine="709"/>
        <w:rPr>
          <w:sz w:val="28"/>
          <w:szCs w:val="28"/>
        </w:rPr>
      </w:pPr>
      <w:r w:rsidRPr="003273FB">
        <w:rPr>
          <w:sz w:val="28"/>
          <w:szCs w:val="28"/>
          <w:lang w:eastAsia="ru-RU"/>
        </w:rPr>
        <w:t>улучшение условий для ведения предпринимательской деятельности (например, упрощение процедуры создания юридического лица);</w:t>
      </w:r>
    </w:p>
    <w:p w14:paraId="23CA6E50" w14:textId="50F0FCCD" w:rsidR="00FC2B36" w:rsidRPr="003273FB" w:rsidRDefault="00FC2B36" w:rsidP="009E6A8D">
      <w:pPr>
        <w:pStyle w:val="a0"/>
        <w:widowControl w:val="0"/>
        <w:numPr>
          <w:ilvl w:val="0"/>
          <w:numId w:val="12"/>
        </w:numPr>
        <w:spacing w:before="0" w:after="0"/>
        <w:ind w:left="0" w:firstLine="709"/>
        <w:rPr>
          <w:sz w:val="28"/>
          <w:szCs w:val="28"/>
        </w:rPr>
      </w:pPr>
      <w:r w:rsidRPr="003273FB">
        <w:rPr>
          <w:sz w:val="28"/>
          <w:szCs w:val="28"/>
          <w:lang w:eastAsia="ru-RU"/>
        </w:rPr>
        <w:t xml:space="preserve">осуществление инфраструктурных широкомасштабных программ (строительство автодорог, работы в сфере электроэнергетики и энергосбережения и др.) и </w:t>
      </w:r>
      <w:r w:rsidR="00661D70" w:rsidRPr="003273FB">
        <w:rPr>
          <w:sz w:val="28"/>
          <w:szCs w:val="28"/>
          <w:lang w:eastAsia="ru-RU"/>
        </w:rPr>
        <w:t>создание</w:t>
      </w:r>
      <w:r w:rsidR="00543628" w:rsidRPr="003273FB">
        <w:rPr>
          <w:sz w:val="28"/>
          <w:szCs w:val="28"/>
          <w:lang w:eastAsia="ru-RU"/>
        </w:rPr>
        <w:t xml:space="preserve"> в </w:t>
      </w:r>
      <w:r w:rsidRPr="003273FB">
        <w:rPr>
          <w:sz w:val="28"/>
          <w:szCs w:val="28"/>
          <w:lang w:eastAsia="ru-RU"/>
        </w:rPr>
        <w:t>связи с этим новых рабочих мест;</w:t>
      </w:r>
    </w:p>
    <w:p w14:paraId="27F6AC9C" w14:textId="35F2A11E" w:rsidR="00FC2B36" w:rsidRPr="003273FB" w:rsidRDefault="00FC2B36" w:rsidP="009E6A8D">
      <w:pPr>
        <w:pStyle w:val="a0"/>
        <w:widowControl w:val="0"/>
        <w:numPr>
          <w:ilvl w:val="0"/>
          <w:numId w:val="12"/>
        </w:numPr>
        <w:spacing w:before="0" w:after="0"/>
        <w:ind w:left="0" w:firstLine="709"/>
        <w:rPr>
          <w:sz w:val="28"/>
          <w:szCs w:val="28"/>
        </w:rPr>
      </w:pPr>
      <w:r w:rsidRPr="003273FB">
        <w:rPr>
          <w:sz w:val="28"/>
          <w:szCs w:val="28"/>
          <w:lang w:eastAsia="ru-RU"/>
        </w:rPr>
        <w:t>предоставление государственных гарантий и субсидий застройщикам;</w:t>
      </w:r>
    </w:p>
    <w:p w14:paraId="3D48A354" w14:textId="7A1F77AE" w:rsidR="00FC2B36" w:rsidRPr="003273FB" w:rsidRDefault="00FC2B36" w:rsidP="009E6A8D">
      <w:pPr>
        <w:pStyle w:val="a0"/>
        <w:widowControl w:val="0"/>
        <w:numPr>
          <w:ilvl w:val="0"/>
          <w:numId w:val="12"/>
        </w:numPr>
        <w:spacing w:before="0" w:after="0"/>
        <w:ind w:left="0" w:firstLine="709"/>
        <w:rPr>
          <w:sz w:val="28"/>
          <w:szCs w:val="28"/>
        </w:rPr>
      </w:pPr>
      <w:r w:rsidRPr="003273FB">
        <w:rPr>
          <w:sz w:val="28"/>
          <w:szCs w:val="28"/>
          <w:lang w:eastAsia="ru-RU"/>
        </w:rPr>
        <w:t>приоритетность осуществления имеющих социа</w:t>
      </w:r>
      <w:r w:rsidR="00543628" w:rsidRPr="003273FB">
        <w:rPr>
          <w:sz w:val="28"/>
          <w:szCs w:val="28"/>
          <w:lang w:eastAsia="ru-RU"/>
        </w:rPr>
        <w:t>льную направленность программ и </w:t>
      </w:r>
      <w:r w:rsidRPr="003273FB">
        <w:rPr>
          <w:sz w:val="28"/>
          <w:szCs w:val="28"/>
          <w:lang w:eastAsia="ru-RU"/>
        </w:rPr>
        <w:t>выполнения принятых государством социальных обязательств.</w:t>
      </w:r>
    </w:p>
    <w:p w14:paraId="26AEB25F" w14:textId="77777777" w:rsidR="00FC2B36" w:rsidRPr="003273FB" w:rsidRDefault="00FC2B36" w:rsidP="009E6A8D">
      <w:pPr>
        <w:widowControl w:val="0"/>
        <w:spacing w:before="0" w:after="0"/>
        <w:ind w:firstLine="709"/>
        <w:rPr>
          <w:sz w:val="28"/>
          <w:szCs w:val="28"/>
        </w:rPr>
      </w:pPr>
      <w:r w:rsidRPr="003273FB">
        <w:rPr>
          <w:sz w:val="28"/>
          <w:szCs w:val="28"/>
          <w:lang w:eastAsia="ru-RU"/>
        </w:rPr>
        <w:t xml:space="preserve">Таким образом, в Республике Армения был реализован достаточно большой комплекс антикризисных мероприятий, затрагивающий почти все сферы жизни. </w:t>
      </w:r>
    </w:p>
    <w:p w14:paraId="16FDACB9" w14:textId="7D4B18E3" w:rsidR="00FC2B36" w:rsidRPr="003273FB" w:rsidRDefault="00FC2B36" w:rsidP="009E6A8D">
      <w:pPr>
        <w:widowControl w:val="0"/>
        <w:spacing w:before="0" w:after="0"/>
        <w:ind w:firstLine="709"/>
        <w:rPr>
          <w:sz w:val="28"/>
          <w:szCs w:val="28"/>
        </w:rPr>
      </w:pPr>
      <w:r w:rsidRPr="003273FB">
        <w:rPr>
          <w:sz w:val="28"/>
          <w:szCs w:val="28"/>
        </w:rPr>
        <w:t>Так, для предотвращения обусловленных либерализацией курса спекулятивных явлений</w:t>
      </w:r>
      <w:r w:rsidR="00BB1DE7">
        <w:rPr>
          <w:sz w:val="28"/>
          <w:szCs w:val="28"/>
        </w:rPr>
        <w:t xml:space="preserve"> </w:t>
      </w:r>
      <w:r w:rsidRPr="003273FB">
        <w:rPr>
          <w:sz w:val="28"/>
          <w:szCs w:val="28"/>
        </w:rPr>
        <w:t xml:space="preserve">и во избежание возможных инфляционных явлений Центральным банком Республики Армения процентная ставка </w:t>
      </w:r>
      <w:proofErr w:type="spellStart"/>
      <w:r w:rsidRPr="003273FB">
        <w:rPr>
          <w:sz w:val="28"/>
          <w:szCs w:val="28"/>
        </w:rPr>
        <w:t>репо</w:t>
      </w:r>
      <w:proofErr w:type="spellEnd"/>
      <w:r w:rsidRPr="003273FB">
        <w:rPr>
          <w:sz w:val="28"/>
          <w:szCs w:val="28"/>
        </w:rPr>
        <w:t xml:space="preserve"> была повышена на 1 пункт и доведена до 7,75%. Затем, параллельно с коррекцией курса и ослаблением инфляционного давления, процентная ставка </w:t>
      </w:r>
      <w:proofErr w:type="spellStart"/>
      <w:r w:rsidRPr="003273FB">
        <w:rPr>
          <w:sz w:val="28"/>
          <w:szCs w:val="28"/>
        </w:rPr>
        <w:t>репо</w:t>
      </w:r>
      <w:proofErr w:type="spellEnd"/>
      <w:r w:rsidRPr="003273FB">
        <w:rPr>
          <w:sz w:val="28"/>
          <w:szCs w:val="28"/>
        </w:rPr>
        <w:t xml:space="preserve"> постепенно снижалась и в настоящее время составляет 5%.</w:t>
      </w:r>
      <w:r w:rsidR="00543628" w:rsidRPr="003273FB">
        <w:rPr>
          <w:sz w:val="28"/>
          <w:szCs w:val="28"/>
        </w:rPr>
        <w:t xml:space="preserve"> </w:t>
      </w:r>
      <w:r w:rsidRPr="003273FB">
        <w:rPr>
          <w:sz w:val="28"/>
          <w:szCs w:val="28"/>
        </w:rPr>
        <w:t>Фундаментом осуществляемых в налоговой сфере реформ стала Программа стратегии налогового администрирования Республики Армения на 2008–2011 годы, идеологическая основа которой — девиз «лицом к налогоплательщику». По программе осуществлены перечисленные ниже важные мероприятия антикризисного характера.</w:t>
      </w:r>
    </w:p>
    <w:p w14:paraId="1CD7F041" w14:textId="77777777" w:rsidR="00FC2B36" w:rsidRPr="003273FB" w:rsidRDefault="00FC2B36" w:rsidP="009E6A8D">
      <w:pPr>
        <w:widowControl w:val="0"/>
        <w:spacing w:before="0" w:after="0"/>
        <w:ind w:firstLine="709"/>
        <w:rPr>
          <w:sz w:val="28"/>
          <w:szCs w:val="28"/>
        </w:rPr>
      </w:pPr>
      <w:r w:rsidRPr="003273FB">
        <w:rPr>
          <w:sz w:val="28"/>
          <w:szCs w:val="28"/>
        </w:rPr>
        <w:t>Для субъектов малого и среднего бизнеса существенно облегчены правила налогового администрирования, например:</w:t>
      </w:r>
    </w:p>
    <w:p w14:paraId="2328A630" w14:textId="3BFF0BFA" w:rsidR="00FC2B36" w:rsidRPr="003273FB" w:rsidRDefault="00FC2B36" w:rsidP="009E6A8D">
      <w:pPr>
        <w:pStyle w:val="a0"/>
        <w:widowControl w:val="0"/>
        <w:numPr>
          <w:ilvl w:val="0"/>
          <w:numId w:val="11"/>
        </w:numPr>
        <w:spacing w:before="0" w:after="0"/>
        <w:ind w:left="0" w:firstLine="709"/>
        <w:rPr>
          <w:sz w:val="28"/>
          <w:szCs w:val="28"/>
        </w:rPr>
      </w:pPr>
      <w:r w:rsidRPr="003273FB">
        <w:rPr>
          <w:sz w:val="28"/>
          <w:szCs w:val="28"/>
        </w:rPr>
        <w:t xml:space="preserve">порог налогообложения по налогу на добавленную стоимость повышен до 58,3 </w:t>
      </w:r>
      <w:proofErr w:type="gramStart"/>
      <w:r w:rsidRPr="003273FB">
        <w:rPr>
          <w:sz w:val="28"/>
          <w:szCs w:val="28"/>
        </w:rPr>
        <w:t>млн</w:t>
      </w:r>
      <w:proofErr w:type="gramEnd"/>
      <w:r w:rsidRPr="003273FB">
        <w:rPr>
          <w:sz w:val="28"/>
          <w:szCs w:val="28"/>
        </w:rPr>
        <w:t xml:space="preserve"> </w:t>
      </w:r>
      <w:proofErr w:type="spellStart"/>
      <w:r w:rsidRPr="003273FB">
        <w:rPr>
          <w:sz w:val="28"/>
          <w:szCs w:val="28"/>
        </w:rPr>
        <w:t>драмов</w:t>
      </w:r>
      <w:proofErr w:type="spellEnd"/>
      <w:r w:rsidRPr="003273FB">
        <w:rPr>
          <w:sz w:val="28"/>
          <w:szCs w:val="28"/>
        </w:rPr>
        <w:t xml:space="preserve"> вместо действовавших 3 млн </w:t>
      </w:r>
      <w:proofErr w:type="spellStart"/>
      <w:r w:rsidRPr="003273FB">
        <w:rPr>
          <w:sz w:val="28"/>
          <w:szCs w:val="28"/>
        </w:rPr>
        <w:t>драмов</w:t>
      </w:r>
      <w:proofErr w:type="spellEnd"/>
      <w:r w:rsidR="00661D70" w:rsidRPr="003273FB">
        <w:rPr>
          <w:sz w:val="28"/>
          <w:szCs w:val="28"/>
        </w:rPr>
        <w:t xml:space="preserve"> (61 тыс.</w:t>
      </w:r>
      <w:r w:rsidR="00FC7429" w:rsidRPr="003273FB">
        <w:rPr>
          <w:sz w:val="28"/>
          <w:szCs w:val="28"/>
        </w:rPr>
        <w:t xml:space="preserve"> </w:t>
      </w:r>
      <w:r w:rsidR="00661D70" w:rsidRPr="003273FB">
        <w:rPr>
          <w:sz w:val="28"/>
          <w:szCs w:val="28"/>
        </w:rPr>
        <w:t>долл</w:t>
      </w:r>
      <w:r w:rsidR="004C6B00">
        <w:rPr>
          <w:sz w:val="28"/>
          <w:szCs w:val="28"/>
        </w:rPr>
        <w:t>.</w:t>
      </w:r>
      <w:r w:rsidR="00661D70" w:rsidRPr="003273FB">
        <w:rPr>
          <w:sz w:val="28"/>
          <w:szCs w:val="28"/>
        </w:rPr>
        <w:t xml:space="preserve"> США)</w:t>
      </w:r>
      <w:r w:rsidRPr="003273FB">
        <w:rPr>
          <w:sz w:val="28"/>
          <w:szCs w:val="28"/>
        </w:rPr>
        <w:t xml:space="preserve">, а также упрощена налоговая отчетность малых и средних предприятий (для предприятий, имеющих оборот до 100 млн </w:t>
      </w:r>
      <w:proofErr w:type="spellStart"/>
      <w:r w:rsidRPr="003273FB">
        <w:rPr>
          <w:sz w:val="28"/>
          <w:szCs w:val="28"/>
        </w:rPr>
        <w:t>драмов</w:t>
      </w:r>
      <w:proofErr w:type="spellEnd"/>
      <w:r w:rsidR="00661D70" w:rsidRPr="003273FB">
        <w:rPr>
          <w:sz w:val="28"/>
          <w:szCs w:val="28"/>
        </w:rPr>
        <w:t xml:space="preserve"> (203,1 тыс.</w:t>
      </w:r>
      <w:r w:rsidR="00FC7429" w:rsidRPr="003273FB">
        <w:rPr>
          <w:sz w:val="28"/>
          <w:szCs w:val="28"/>
        </w:rPr>
        <w:t xml:space="preserve"> </w:t>
      </w:r>
      <w:r w:rsidR="00661D70" w:rsidRPr="003273FB">
        <w:rPr>
          <w:sz w:val="28"/>
          <w:szCs w:val="28"/>
        </w:rPr>
        <w:t>долл.</w:t>
      </w:r>
      <w:r w:rsidR="004C6B00">
        <w:rPr>
          <w:sz w:val="28"/>
          <w:szCs w:val="28"/>
        </w:rPr>
        <w:t xml:space="preserve"> </w:t>
      </w:r>
      <w:r w:rsidR="00661D70" w:rsidRPr="003273FB">
        <w:rPr>
          <w:sz w:val="28"/>
          <w:szCs w:val="28"/>
        </w:rPr>
        <w:t>США)</w:t>
      </w:r>
      <w:r w:rsidRPr="003273FB">
        <w:rPr>
          <w:sz w:val="28"/>
          <w:szCs w:val="28"/>
        </w:rPr>
        <w:t>, установлено ведение бухгалтерского учета по регламентам налогового учета вместо применения международных критериев);</w:t>
      </w:r>
    </w:p>
    <w:p w14:paraId="697C383B" w14:textId="116F23C4" w:rsidR="00FC2B36" w:rsidRPr="003273FB" w:rsidRDefault="00FC2B36" w:rsidP="009E6A8D">
      <w:pPr>
        <w:pStyle w:val="a0"/>
        <w:widowControl w:val="0"/>
        <w:numPr>
          <w:ilvl w:val="0"/>
          <w:numId w:val="11"/>
        </w:numPr>
        <w:spacing w:before="0" w:after="0"/>
        <w:ind w:left="0" w:firstLine="709"/>
        <w:rPr>
          <w:sz w:val="28"/>
          <w:szCs w:val="28"/>
        </w:rPr>
      </w:pPr>
      <w:r w:rsidRPr="003273FB">
        <w:rPr>
          <w:sz w:val="28"/>
          <w:szCs w:val="28"/>
        </w:rPr>
        <w:t xml:space="preserve">налогоплательщикам с оборотом до 58,35 </w:t>
      </w:r>
      <w:proofErr w:type="gramStart"/>
      <w:r w:rsidRPr="003273FB">
        <w:rPr>
          <w:sz w:val="28"/>
          <w:szCs w:val="28"/>
        </w:rPr>
        <w:t>млн</w:t>
      </w:r>
      <w:proofErr w:type="gramEnd"/>
      <w:r w:rsidRPr="003273FB">
        <w:rPr>
          <w:sz w:val="28"/>
          <w:szCs w:val="28"/>
        </w:rPr>
        <w:t xml:space="preserve"> </w:t>
      </w:r>
      <w:proofErr w:type="spellStart"/>
      <w:r w:rsidRPr="003273FB">
        <w:rPr>
          <w:sz w:val="28"/>
          <w:szCs w:val="28"/>
        </w:rPr>
        <w:t>драмов</w:t>
      </w:r>
      <w:proofErr w:type="spellEnd"/>
      <w:r w:rsidRPr="003273FB">
        <w:rPr>
          <w:sz w:val="28"/>
          <w:szCs w:val="28"/>
        </w:rPr>
        <w:t xml:space="preserve"> </w:t>
      </w:r>
      <w:r w:rsidR="00661D70" w:rsidRPr="003273FB">
        <w:rPr>
          <w:sz w:val="28"/>
          <w:szCs w:val="28"/>
        </w:rPr>
        <w:t>(118,4 тыс</w:t>
      </w:r>
      <w:r w:rsidR="00FC7429" w:rsidRPr="003273FB">
        <w:rPr>
          <w:sz w:val="28"/>
          <w:szCs w:val="28"/>
        </w:rPr>
        <w:t>.</w:t>
      </w:r>
      <w:r w:rsidR="00661D70" w:rsidRPr="003273FB">
        <w:rPr>
          <w:sz w:val="28"/>
          <w:szCs w:val="28"/>
        </w:rPr>
        <w:t xml:space="preserve"> долл</w:t>
      </w:r>
      <w:r w:rsidR="00327096">
        <w:rPr>
          <w:sz w:val="28"/>
          <w:szCs w:val="28"/>
        </w:rPr>
        <w:t>.</w:t>
      </w:r>
      <w:r w:rsidR="00661D70" w:rsidRPr="003273FB">
        <w:rPr>
          <w:sz w:val="28"/>
          <w:szCs w:val="28"/>
        </w:rPr>
        <w:t xml:space="preserve"> США) </w:t>
      </w:r>
      <w:r w:rsidR="00543628" w:rsidRPr="003273FB">
        <w:rPr>
          <w:sz w:val="28"/>
          <w:szCs w:val="28"/>
        </w:rPr>
        <w:t>в </w:t>
      </w:r>
      <w:r w:rsidRPr="003273FB">
        <w:rPr>
          <w:sz w:val="28"/>
          <w:szCs w:val="28"/>
        </w:rPr>
        <w:t xml:space="preserve">общем установленном порядке разрешено </w:t>
      </w:r>
      <w:r w:rsidR="00543628" w:rsidRPr="003273FB">
        <w:rPr>
          <w:sz w:val="28"/>
          <w:szCs w:val="28"/>
        </w:rPr>
        <w:t>рассчитывать налог на прибыль и </w:t>
      </w:r>
      <w:r w:rsidRPr="003273FB">
        <w:rPr>
          <w:sz w:val="28"/>
          <w:szCs w:val="28"/>
        </w:rPr>
        <w:t>подоходный налог и один раз в год представлять упрощенный расчет по ним;</w:t>
      </w:r>
    </w:p>
    <w:p w14:paraId="5D86237F" w14:textId="77777777" w:rsidR="00FC2B36" w:rsidRPr="003273FB" w:rsidRDefault="00FC2B36" w:rsidP="009E6A8D">
      <w:pPr>
        <w:pStyle w:val="a0"/>
        <w:widowControl w:val="0"/>
        <w:numPr>
          <w:ilvl w:val="0"/>
          <w:numId w:val="11"/>
        </w:numPr>
        <w:spacing w:before="0" w:after="0"/>
        <w:ind w:left="0" w:firstLine="709"/>
        <w:rPr>
          <w:sz w:val="28"/>
          <w:szCs w:val="28"/>
        </w:rPr>
      </w:pPr>
      <w:r w:rsidRPr="003273FB">
        <w:rPr>
          <w:sz w:val="28"/>
          <w:szCs w:val="28"/>
        </w:rPr>
        <w:t>для работодателей, имеющих до пяти работников, предусмотрено представление квартального отчета (вместо прежде представлявшегося ежемесячного);</w:t>
      </w:r>
    </w:p>
    <w:p w14:paraId="7E0CA6D6" w14:textId="6C9CB8A4" w:rsidR="00FC2B36" w:rsidRPr="003273FB" w:rsidRDefault="00FC2B36" w:rsidP="009E6A8D">
      <w:pPr>
        <w:pStyle w:val="a0"/>
        <w:widowControl w:val="0"/>
        <w:numPr>
          <w:ilvl w:val="0"/>
          <w:numId w:val="11"/>
        </w:numPr>
        <w:spacing w:before="0" w:after="0"/>
        <w:ind w:left="0" w:firstLine="709"/>
        <w:rPr>
          <w:sz w:val="28"/>
          <w:szCs w:val="28"/>
        </w:rPr>
      </w:pPr>
      <w:r w:rsidRPr="003273FB">
        <w:rPr>
          <w:sz w:val="28"/>
          <w:szCs w:val="28"/>
        </w:rPr>
        <w:t xml:space="preserve">изменен порядок представления документа, обосновывающего расходы по чекам контрольно-кассовых аппаратов и сокращенным счетам-фактурам (представляется ежегодно на сумму 36 </w:t>
      </w:r>
      <w:proofErr w:type="gramStart"/>
      <w:r w:rsidRPr="003273FB">
        <w:rPr>
          <w:sz w:val="28"/>
          <w:szCs w:val="28"/>
        </w:rPr>
        <w:t>млн</w:t>
      </w:r>
      <w:proofErr w:type="gramEnd"/>
      <w:r w:rsidRPr="003273FB">
        <w:rPr>
          <w:sz w:val="28"/>
          <w:szCs w:val="28"/>
        </w:rPr>
        <w:t xml:space="preserve"> </w:t>
      </w:r>
      <w:proofErr w:type="spellStart"/>
      <w:r w:rsidRPr="003273FB">
        <w:rPr>
          <w:sz w:val="28"/>
          <w:szCs w:val="28"/>
        </w:rPr>
        <w:t>драмов</w:t>
      </w:r>
      <w:proofErr w:type="spellEnd"/>
      <w:r w:rsidRPr="003273FB">
        <w:rPr>
          <w:sz w:val="28"/>
          <w:szCs w:val="28"/>
        </w:rPr>
        <w:t xml:space="preserve"> </w:t>
      </w:r>
      <w:r w:rsidR="00D90EEF" w:rsidRPr="003273FB">
        <w:rPr>
          <w:sz w:val="28"/>
          <w:szCs w:val="28"/>
        </w:rPr>
        <w:t>или 73,1 тыс</w:t>
      </w:r>
      <w:r w:rsidR="00FC7429" w:rsidRPr="003273FB">
        <w:rPr>
          <w:sz w:val="28"/>
          <w:szCs w:val="28"/>
        </w:rPr>
        <w:t>.</w:t>
      </w:r>
      <w:r w:rsidR="00D90EEF" w:rsidRPr="003273FB">
        <w:rPr>
          <w:sz w:val="28"/>
          <w:szCs w:val="28"/>
        </w:rPr>
        <w:t xml:space="preserve"> долл</w:t>
      </w:r>
      <w:r w:rsidR="00327096">
        <w:rPr>
          <w:sz w:val="28"/>
          <w:szCs w:val="28"/>
        </w:rPr>
        <w:t>.</w:t>
      </w:r>
      <w:r w:rsidR="00D90EEF" w:rsidRPr="003273FB">
        <w:rPr>
          <w:sz w:val="28"/>
          <w:szCs w:val="28"/>
        </w:rPr>
        <w:t xml:space="preserve"> США </w:t>
      </w:r>
      <w:r w:rsidRPr="003273FB">
        <w:rPr>
          <w:sz w:val="28"/>
          <w:szCs w:val="28"/>
        </w:rPr>
        <w:t xml:space="preserve">вместо действовавшего уровня в 3 млн </w:t>
      </w:r>
      <w:proofErr w:type="spellStart"/>
      <w:r w:rsidRPr="003273FB">
        <w:rPr>
          <w:sz w:val="28"/>
          <w:szCs w:val="28"/>
        </w:rPr>
        <w:t>драмов</w:t>
      </w:r>
      <w:proofErr w:type="spellEnd"/>
      <w:r w:rsidR="00D90EEF" w:rsidRPr="003273FB">
        <w:rPr>
          <w:sz w:val="28"/>
          <w:szCs w:val="28"/>
        </w:rPr>
        <w:t xml:space="preserve"> или 61 тыс.</w:t>
      </w:r>
      <w:r w:rsidR="00FC7429" w:rsidRPr="003273FB">
        <w:rPr>
          <w:sz w:val="28"/>
          <w:szCs w:val="28"/>
        </w:rPr>
        <w:t xml:space="preserve"> </w:t>
      </w:r>
      <w:r w:rsidR="00D90EEF" w:rsidRPr="003273FB">
        <w:rPr>
          <w:sz w:val="28"/>
          <w:szCs w:val="28"/>
        </w:rPr>
        <w:t>долл</w:t>
      </w:r>
      <w:r w:rsidR="00327096">
        <w:rPr>
          <w:sz w:val="28"/>
          <w:szCs w:val="28"/>
        </w:rPr>
        <w:t>.</w:t>
      </w:r>
      <w:r w:rsidR="00D90EEF" w:rsidRPr="003273FB">
        <w:rPr>
          <w:sz w:val="28"/>
          <w:szCs w:val="28"/>
        </w:rPr>
        <w:t xml:space="preserve"> США</w:t>
      </w:r>
      <w:r w:rsidRPr="003273FB">
        <w:rPr>
          <w:sz w:val="28"/>
          <w:szCs w:val="28"/>
        </w:rPr>
        <w:t>);</w:t>
      </w:r>
    </w:p>
    <w:p w14:paraId="46694891" w14:textId="2A69D6B5" w:rsidR="00FC2B36" w:rsidRPr="003273FB" w:rsidRDefault="00FC2B36" w:rsidP="009E6A8D">
      <w:pPr>
        <w:pStyle w:val="a0"/>
        <w:widowControl w:val="0"/>
        <w:numPr>
          <w:ilvl w:val="0"/>
          <w:numId w:val="11"/>
        </w:numPr>
        <w:spacing w:before="0" w:after="0"/>
        <w:ind w:left="0" w:firstLine="709"/>
        <w:rPr>
          <w:sz w:val="28"/>
          <w:szCs w:val="28"/>
        </w:rPr>
      </w:pPr>
      <w:r w:rsidRPr="003273FB">
        <w:rPr>
          <w:sz w:val="28"/>
          <w:szCs w:val="28"/>
        </w:rPr>
        <w:t>упрощен процесс приема налоговых отчетов</w:t>
      </w:r>
      <w:r w:rsidR="00543628" w:rsidRPr="003273FB">
        <w:rPr>
          <w:sz w:val="28"/>
          <w:szCs w:val="28"/>
        </w:rPr>
        <w:t xml:space="preserve">, ликвидированы </w:t>
      </w:r>
      <w:r w:rsidR="00543628" w:rsidRPr="003273FB">
        <w:rPr>
          <w:sz w:val="28"/>
          <w:szCs w:val="28"/>
        </w:rPr>
        <w:lastRenderedPageBreak/>
        <w:t>действовавшие в </w:t>
      </w:r>
      <w:r w:rsidRPr="003273FB">
        <w:rPr>
          <w:sz w:val="28"/>
          <w:szCs w:val="28"/>
        </w:rPr>
        <w:t>прошлом комиссии и внедрены в практику прием отчетов по почте или посредством установленных в территориальных налоговых инспекциях ящиков, а также механизм представления налоговых отчетов в налогов</w:t>
      </w:r>
      <w:r w:rsidR="00543628" w:rsidRPr="003273FB">
        <w:rPr>
          <w:sz w:val="28"/>
          <w:szCs w:val="28"/>
        </w:rPr>
        <w:t>ый орган электронным способом с </w:t>
      </w:r>
      <w:r w:rsidRPr="003273FB">
        <w:rPr>
          <w:sz w:val="28"/>
          <w:szCs w:val="28"/>
        </w:rPr>
        <w:t>октября 2009 года. Все это сводит к минимуму физическое общение между налогоплательщиком и налоговым инспектором, существенно облегчая деятельность налогоплательщика и снижая коррупционные риски;</w:t>
      </w:r>
    </w:p>
    <w:p w14:paraId="5011C103" w14:textId="536461E4" w:rsidR="00FC2B36" w:rsidRPr="003273FB" w:rsidRDefault="00FC2B36" w:rsidP="009E6A8D">
      <w:pPr>
        <w:pStyle w:val="a0"/>
        <w:widowControl w:val="0"/>
        <w:numPr>
          <w:ilvl w:val="0"/>
          <w:numId w:val="11"/>
        </w:numPr>
        <w:spacing w:before="0" w:after="0"/>
        <w:ind w:left="0" w:firstLine="709"/>
        <w:rPr>
          <w:sz w:val="28"/>
          <w:szCs w:val="28"/>
        </w:rPr>
      </w:pPr>
      <w:r w:rsidRPr="003273FB">
        <w:rPr>
          <w:sz w:val="28"/>
          <w:szCs w:val="28"/>
        </w:rPr>
        <w:t xml:space="preserve">отменено требование ежемесячного представления отчетов по налогу на добавленную стоимость, если оборот меньше 100 </w:t>
      </w:r>
      <w:proofErr w:type="gramStart"/>
      <w:r w:rsidRPr="003273FB">
        <w:rPr>
          <w:sz w:val="28"/>
          <w:szCs w:val="28"/>
        </w:rPr>
        <w:t>млн</w:t>
      </w:r>
      <w:proofErr w:type="gramEnd"/>
      <w:r w:rsidRPr="003273FB">
        <w:rPr>
          <w:sz w:val="28"/>
          <w:szCs w:val="28"/>
        </w:rPr>
        <w:t xml:space="preserve"> </w:t>
      </w:r>
      <w:proofErr w:type="spellStart"/>
      <w:r w:rsidRPr="003273FB">
        <w:rPr>
          <w:sz w:val="28"/>
          <w:szCs w:val="28"/>
        </w:rPr>
        <w:t>драмов</w:t>
      </w:r>
      <w:proofErr w:type="spellEnd"/>
      <w:r w:rsidRPr="003273FB">
        <w:rPr>
          <w:sz w:val="28"/>
          <w:szCs w:val="28"/>
        </w:rPr>
        <w:t xml:space="preserve"> (вместо прежних 60 млн). Указанные в вышеприведенных пунктах мероприятия существенно экономят время бизнесменов и снижают операционные расходы, связанные с контактами с налоговыми органами;</w:t>
      </w:r>
    </w:p>
    <w:p w14:paraId="54265DDD" w14:textId="692C1B35" w:rsidR="00FC2B36" w:rsidRPr="003273FB" w:rsidRDefault="00FC2B36" w:rsidP="009E6A8D">
      <w:pPr>
        <w:pStyle w:val="a0"/>
        <w:widowControl w:val="0"/>
        <w:numPr>
          <w:ilvl w:val="0"/>
          <w:numId w:val="11"/>
        </w:numPr>
        <w:spacing w:before="0" w:after="0"/>
        <w:ind w:left="0" w:firstLine="709"/>
        <w:rPr>
          <w:sz w:val="28"/>
          <w:szCs w:val="28"/>
        </w:rPr>
      </w:pPr>
      <w:r w:rsidRPr="003273FB">
        <w:rPr>
          <w:sz w:val="28"/>
          <w:szCs w:val="28"/>
        </w:rPr>
        <w:t>открыт Центр бухгалтерских услуг для малых и средних предпринимателей, что дает возможность осуществлять единую политику в отношении налогоплательщиков данной группы, а также предоставлять им стан</w:t>
      </w:r>
      <w:r w:rsidR="00543628" w:rsidRPr="003273FB">
        <w:rPr>
          <w:sz w:val="28"/>
          <w:szCs w:val="28"/>
        </w:rPr>
        <w:t>дартизированные, качественные и </w:t>
      </w:r>
      <w:r w:rsidRPr="003273FB">
        <w:rPr>
          <w:sz w:val="28"/>
          <w:szCs w:val="28"/>
        </w:rPr>
        <w:t>доступные услуги;</w:t>
      </w:r>
    </w:p>
    <w:p w14:paraId="5EEBD5F4" w14:textId="520B0879" w:rsidR="00FC2B36" w:rsidRPr="003273FB" w:rsidRDefault="00FC2B36" w:rsidP="009E6A8D">
      <w:pPr>
        <w:pStyle w:val="a0"/>
        <w:widowControl w:val="0"/>
        <w:numPr>
          <w:ilvl w:val="0"/>
          <w:numId w:val="11"/>
        </w:numPr>
        <w:spacing w:before="0" w:after="0"/>
        <w:ind w:left="0" w:firstLine="709"/>
        <w:rPr>
          <w:sz w:val="28"/>
          <w:szCs w:val="28"/>
        </w:rPr>
      </w:pPr>
      <w:r w:rsidRPr="003273FB">
        <w:rPr>
          <w:sz w:val="28"/>
          <w:szCs w:val="28"/>
        </w:rPr>
        <w:t xml:space="preserve">разработаны законы «О внесении дополнения в закон Республики Армения </w:t>
      </w:r>
      <w:r w:rsidR="003C6793" w:rsidRPr="003B44A4">
        <w:rPr>
          <w:sz w:val="28"/>
          <w:szCs w:val="28"/>
        </w:rPr>
        <w:t>“</w:t>
      </w:r>
      <w:r w:rsidRPr="003273FB">
        <w:rPr>
          <w:sz w:val="28"/>
          <w:szCs w:val="28"/>
        </w:rPr>
        <w:t>О налоге на добавленную стоимость</w:t>
      </w:r>
      <w:r w:rsidR="003C6793" w:rsidRPr="003B44A4">
        <w:rPr>
          <w:sz w:val="28"/>
          <w:szCs w:val="28"/>
        </w:rPr>
        <w:t>”</w:t>
      </w:r>
      <w:r w:rsidRPr="003273FB">
        <w:rPr>
          <w:sz w:val="28"/>
          <w:szCs w:val="28"/>
        </w:rPr>
        <w:t>», «О налоге на прибыль» и «О подоходном налоге», принятые в марте 2009 года Национальным Собранием Республики Армения. Целью их принятия является освобождение производства ручных ковров в Республике Армения от налога на добавленную стоимость и налога на прибыль, что будет способствовать сохранению культурного наследия посредством передачи будущим поколениям навыков и опыта ковроделия, а также международной популяризации этой сферы армянской культуры;</w:t>
      </w:r>
    </w:p>
    <w:p w14:paraId="187BD659" w14:textId="704318F7" w:rsidR="00FC2B36" w:rsidRPr="003273FB" w:rsidRDefault="00FC2B36" w:rsidP="009E6A8D">
      <w:pPr>
        <w:pStyle w:val="a0"/>
        <w:widowControl w:val="0"/>
        <w:numPr>
          <w:ilvl w:val="0"/>
          <w:numId w:val="11"/>
        </w:numPr>
        <w:spacing w:before="0" w:after="0"/>
        <w:ind w:left="0" w:firstLine="709"/>
        <w:rPr>
          <w:sz w:val="28"/>
          <w:szCs w:val="28"/>
        </w:rPr>
      </w:pPr>
      <w:r w:rsidRPr="003273FB">
        <w:rPr>
          <w:sz w:val="28"/>
          <w:szCs w:val="28"/>
        </w:rPr>
        <w:t>введена отсрочка уплаты налога на добавленную с</w:t>
      </w:r>
      <w:r w:rsidR="00543628" w:rsidRPr="003273FB">
        <w:rPr>
          <w:sz w:val="28"/>
          <w:szCs w:val="28"/>
        </w:rPr>
        <w:t>тоимость на срок до трех лет во </w:t>
      </w:r>
      <w:r w:rsidRPr="003273FB">
        <w:rPr>
          <w:sz w:val="28"/>
          <w:szCs w:val="28"/>
        </w:rPr>
        <w:t>время импорта товаров из тов</w:t>
      </w:r>
      <w:r w:rsidR="00AE5B63">
        <w:rPr>
          <w:sz w:val="28"/>
          <w:szCs w:val="28"/>
        </w:rPr>
        <w:t>арных групп, указанных в статье </w:t>
      </w:r>
      <w:r w:rsidRPr="003273FB">
        <w:rPr>
          <w:sz w:val="28"/>
          <w:szCs w:val="28"/>
        </w:rPr>
        <w:t xml:space="preserve">61 Закона Республики Армения «О налоге на добавленную стоимость», если сумма превышает 300 </w:t>
      </w:r>
      <w:proofErr w:type="gramStart"/>
      <w:r w:rsidRPr="003273FB">
        <w:rPr>
          <w:sz w:val="28"/>
          <w:szCs w:val="28"/>
        </w:rPr>
        <w:t>млн</w:t>
      </w:r>
      <w:proofErr w:type="gramEnd"/>
      <w:r w:rsidRPr="003273FB">
        <w:rPr>
          <w:sz w:val="28"/>
          <w:szCs w:val="28"/>
        </w:rPr>
        <w:t xml:space="preserve"> драмов. Аналогичное условие применяется и к товарным группам, не включенным в упомянутый перечень, но названным в одобренных Правительством Республики Армения инвестиционных программах, стоимостью 300 и более миллионов драмов;</w:t>
      </w:r>
    </w:p>
    <w:p w14:paraId="61DACC9A" w14:textId="19D18231" w:rsidR="00FC2B36" w:rsidRPr="003273FB" w:rsidRDefault="00FC2B36" w:rsidP="009E6A8D">
      <w:pPr>
        <w:pStyle w:val="a0"/>
        <w:widowControl w:val="0"/>
        <w:numPr>
          <w:ilvl w:val="0"/>
          <w:numId w:val="11"/>
        </w:numPr>
        <w:spacing w:before="0" w:after="0"/>
        <w:ind w:left="0" w:firstLine="709"/>
        <w:rPr>
          <w:sz w:val="28"/>
          <w:szCs w:val="28"/>
        </w:rPr>
      </w:pPr>
      <w:r w:rsidRPr="003273FB">
        <w:rPr>
          <w:sz w:val="28"/>
          <w:szCs w:val="28"/>
        </w:rPr>
        <w:t>Законом</w:t>
      </w:r>
      <w:r w:rsidR="001E0DCE" w:rsidRPr="001E0DCE">
        <w:rPr>
          <w:sz w:val="28"/>
          <w:szCs w:val="28"/>
        </w:rPr>
        <w:t xml:space="preserve"> </w:t>
      </w:r>
      <w:r w:rsidR="001E0DCE" w:rsidRPr="003273FB">
        <w:rPr>
          <w:sz w:val="28"/>
          <w:szCs w:val="28"/>
        </w:rPr>
        <w:t>Республики Армения</w:t>
      </w:r>
      <w:r w:rsidRPr="003273FB">
        <w:rPr>
          <w:sz w:val="28"/>
          <w:szCs w:val="28"/>
        </w:rPr>
        <w:t xml:space="preserve"> «О патентных платежах» установлена патентная плата в отношении 11 видов деятельности (в основном связанной с самозанятостью). Таким образом, работающим по принципу самозанятости предоставлена возможность для осуществления более «обеспеченной» и «прибыльной» деятельности в контексте налогового администрирования;</w:t>
      </w:r>
    </w:p>
    <w:p w14:paraId="21E81999" w14:textId="16EC53BB" w:rsidR="00FC2B36" w:rsidRPr="003273FB" w:rsidRDefault="00FC2B36" w:rsidP="009E6A8D">
      <w:pPr>
        <w:pStyle w:val="a0"/>
        <w:widowControl w:val="0"/>
        <w:numPr>
          <w:ilvl w:val="0"/>
          <w:numId w:val="11"/>
        </w:numPr>
        <w:spacing w:before="0" w:after="0"/>
        <w:ind w:left="0" w:firstLine="709"/>
        <w:rPr>
          <w:sz w:val="28"/>
          <w:szCs w:val="28"/>
        </w:rPr>
      </w:pPr>
      <w:r w:rsidRPr="003273FB">
        <w:rPr>
          <w:sz w:val="28"/>
          <w:szCs w:val="28"/>
        </w:rPr>
        <w:t>упрощен порядок налогообложения не получивших квалификацию объектов гостиничного хозяйства и установлены фиксированные налоговые платежи</w:t>
      </w:r>
      <w:r w:rsidR="001E0DCE">
        <w:rPr>
          <w:sz w:val="28"/>
          <w:szCs w:val="28"/>
        </w:rPr>
        <w:t xml:space="preserve"> </w:t>
      </w:r>
      <w:r w:rsidRPr="003273FB">
        <w:rPr>
          <w:sz w:val="28"/>
          <w:szCs w:val="28"/>
        </w:rPr>
        <w:t>по поясам, что создает возможность для формирования сети сравнительно доступных гостиничных услуг, которая, в свою очередь, может стать стимулом для развития туризма;</w:t>
      </w:r>
    </w:p>
    <w:p w14:paraId="602ABA67" w14:textId="78349DDA" w:rsidR="00FC2B36" w:rsidRPr="003273FB" w:rsidRDefault="00FC2B36" w:rsidP="009E6A8D">
      <w:pPr>
        <w:pStyle w:val="a0"/>
        <w:widowControl w:val="0"/>
        <w:numPr>
          <w:ilvl w:val="0"/>
          <w:numId w:val="11"/>
        </w:numPr>
        <w:spacing w:before="0" w:after="0"/>
        <w:ind w:left="0" w:firstLine="709"/>
        <w:rPr>
          <w:sz w:val="28"/>
          <w:szCs w:val="28"/>
        </w:rPr>
      </w:pPr>
      <w:r w:rsidRPr="003273FB">
        <w:rPr>
          <w:sz w:val="28"/>
          <w:szCs w:val="28"/>
        </w:rPr>
        <w:t>уменьшен размер государственной пошлины для крат</w:t>
      </w:r>
      <w:r w:rsidR="00DD7BC3">
        <w:rPr>
          <w:sz w:val="28"/>
          <w:szCs w:val="28"/>
        </w:rPr>
        <w:t>косрочных (до 21 </w:t>
      </w:r>
      <w:r w:rsidR="00543628" w:rsidRPr="003273FB">
        <w:rPr>
          <w:sz w:val="28"/>
          <w:szCs w:val="28"/>
        </w:rPr>
        <w:t>дня) визитов с </w:t>
      </w:r>
      <w:r w:rsidRPr="003273FB">
        <w:rPr>
          <w:sz w:val="28"/>
          <w:szCs w:val="28"/>
        </w:rPr>
        <w:t xml:space="preserve">15 тыс. до 3 тыс. драмов с целью развития туризма и роста </w:t>
      </w:r>
      <w:r w:rsidRPr="003273FB">
        <w:rPr>
          <w:sz w:val="28"/>
          <w:szCs w:val="28"/>
        </w:rPr>
        <w:lastRenderedPageBreak/>
        <w:t>привлекательности Армении для туристов.</w:t>
      </w:r>
    </w:p>
    <w:p w14:paraId="623DE79E" w14:textId="18CF3D4C" w:rsidR="00FC2B36" w:rsidRPr="003273FB" w:rsidRDefault="00871458" w:rsidP="009E6A8D">
      <w:pPr>
        <w:pStyle w:val="a0"/>
        <w:widowControl w:val="0"/>
        <w:numPr>
          <w:ilvl w:val="0"/>
          <w:numId w:val="11"/>
        </w:numPr>
        <w:spacing w:before="0" w:after="0"/>
        <w:ind w:left="0" w:firstLine="709"/>
        <w:rPr>
          <w:sz w:val="28"/>
          <w:szCs w:val="28"/>
        </w:rPr>
      </w:pPr>
      <w:r>
        <w:rPr>
          <w:sz w:val="28"/>
          <w:szCs w:val="28"/>
        </w:rPr>
        <w:t>к</w:t>
      </w:r>
      <w:r w:rsidR="00FC2B36" w:rsidRPr="003273FB">
        <w:rPr>
          <w:sz w:val="28"/>
          <w:szCs w:val="28"/>
        </w:rPr>
        <w:t>роме того, облегчены правила таможенного администрирования, например:</w:t>
      </w:r>
    </w:p>
    <w:p w14:paraId="7BEB8F4E" w14:textId="3C1C368E" w:rsidR="00FC2B36" w:rsidRPr="003273FB" w:rsidRDefault="003B44A4" w:rsidP="009E6A8D">
      <w:pPr>
        <w:pStyle w:val="a0"/>
        <w:widowControl w:val="0"/>
        <w:spacing w:before="0" w:after="0"/>
        <w:ind w:left="0" w:firstLine="709"/>
        <w:rPr>
          <w:sz w:val="28"/>
          <w:szCs w:val="28"/>
        </w:rPr>
      </w:pPr>
      <w:r>
        <w:rPr>
          <w:sz w:val="28"/>
          <w:szCs w:val="28"/>
        </w:rPr>
        <w:t>а)</w:t>
      </w:r>
      <w:r w:rsidR="00871458">
        <w:rPr>
          <w:sz w:val="28"/>
          <w:szCs w:val="28"/>
        </w:rPr>
        <w:t xml:space="preserve"> </w:t>
      </w:r>
      <w:r w:rsidR="00FC2B36" w:rsidRPr="003273FB">
        <w:rPr>
          <w:sz w:val="28"/>
          <w:szCs w:val="28"/>
        </w:rPr>
        <w:t>количество документов, требуемых для оформления импорта и экспорта, осуществляемого через таможенную границу Р</w:t>
      </w:r>
      <w:r w:rsidR="00543628" w:rsidRPr="003273FB">
        <w:rPr>
          <w:sz w:val="28"/>
          <w:szCs w:val="28"/>
        </w:rPr>
        <w:t>еспублики Армения, сокращено до </w:t>
      </w:r>
      <w:r w:rsidR="00FC2B36" w:rsidRPr="003273FB">
        <w:rPr>
          <w:sz w:val="28"/>
          <w:szCs w:val="28"/>
        </w:rPr>
        <w:t>трех;</w:t>
      </w:r>
    </w:p>
    <w:p w14:paraId="16E5ADA8" w14:textId="7AF466F5" w:rsidR="00FC2B36" w:rsidRPr="003273FB" w:rsidRDefault="0065583E" w:rsidP="009E6A8D">
      <w:pPr>
        <w:pStyle w:val="a0"/>
        <w:widowControl w:val="0"/>
        <w:spacing w:before="0" w:after="0"/>
        <w:ind w:left="0" w:firstLine="709"/>
        <w:rPr>
          <w:sz w:val="28"/>
          <w:szCs w:val="28"/>
        </w:rPr>
      </w:pPr>
      <w:r>
        <w:rPr>
          <w:sz w:val="28"/>
          <w:szCs w:val="28"/>
        </w:rPr>
        <w:t>б)</w:t>
      </w:r>
      <w:r w:rsidR="00871458">
        <w:rPr>
          <w:sz w:val="28"/>
          <w:szCs w:val="28"/>
        </w:rPr>
        <w:t xml:space="preserve"> </w:t>
      </w:r>
      <w:r w:rsidR="00FC2B36" w:rsidRPr="003273FB">
        <w:rPr>
          <w:sz w:val="28"/>
          <w:szCs w:val="28"/>
        </w:rPr>
        <w:t>существенно сокращены количество докуме</w:t>
      </w:r>
      <w:r w:rsidR="00543628" w:rsidRPr="003273FB">
        <w:rPr>
          <w:sz w:val="28"/>
          <w:szCs w:val="28"/>
        </w:rPr>
        <w:t>нтов и процедуры, требуемые для </w:t>
      </w:r>
      <w:r w:rsidR="00FC2B36" w:rsidRPr="003273FB">
        <w:rPr>
          <w:sz w:val="28"/>
          <w:szCs w:val="28"/>
        </w:rPr>
        <w:t>экспорта ряда товаров, в частности с 65 до 16 сокращено число товаров, подлежащих обязательной сертификации в момент ввоза;</w:t>
      </w:r>
    </w:p>
    <w:p w14:paraId="0443C580" w14:textId="6F7ABFB1" w:rsidR="00FC2B36" w:rsidRPr="003273FB" w:rsidRDefault="0065583E" w:rsidP="009E6A8D">
      <w:pPr>
        <w:pStyle w:val="a0"/>
        <w:widowControl w:val="0"/>
        <w:spacing w:before="0" w:after="0"/>
        <w:ind w:left="0" w:firstLine="709"/>
        <w:rPr>
          <w:sz w:val="28"/>
          <w:szCs w:val="28"/>
        </w:rPr>
      </w:pPr>
      <w:r>
        <w:rPr>
          <w:sz w:val="28"/>
          <w:szCs w:val="28"/>
        </w:rPr>
        <w:t>в)</w:t>
      </w:r>
      <w:r w:rsidR="00871458">
        <w:rPr>
          <w:sz w:val="28"/>
          <w:szCs w:val="28"/>
        </w:rPr>
        <w:t xml:space="preserve"> </w:t>
      </w:r>
      <w:r w:rsidR="00FC2B36" w:rsidRPr="003273FB">
        <w:rPr>
          <w:sz w:val="28"/>
          <w:szCs w:val="28"/>
        </w:rPr>
        <w:t>отменена заполняемая таможенным органом форма квитанции об оплате таможенного сбора</w:t>
      </w:r>
      <w:r w:rsidR="00D90EEF" w:rsidRPr="003273FB">
        <w:rPr>
          <w:sz w:val="28"/>
          <w:szCs w:val="28"/>
        </w:rPr>
        <w:t>.</w:t>
      </w:r>
      <w:r w:rsidR="00FC2B36" w:rsidRPr="003273FB">
        <w:rPr>
          <w:sz w:val="28"/>
          <w:szCs w:val="28"/>
        </w:rPr>
        <w:t xml:space="preserve"> В настоящее время данный сбор оплачивается только посредством банковской системы, что существенно снижает вероятно</w:t>
      </w:r>
      <w:r w:rsidR="00543628" w:rsidRPr="003273FB">
        <w:rPr>
          <w:sz w:val="28"/>
          <w:szCs w:val="28"/>
        </w:rPr>
        <w:t>сть коррупционных проявлений со </w:t>
      </w:r>
      <w:r w:rsidR="00FC2B36" w:rsidRPr="003273FB">
        <w:rPr>
          <w:sz w:val="28"/>
          <w:szCs w:val="28"/>
        </w:rPr>
        <w:t>стороны таможенных служащих.</w:t>
      </w:r>
    </w:p>
    <w:p w14:paraId="36FC6D35" w14:textId="77777777" w:rsidR="00FC2B36" w:rsidRPr="003273FB" w:rsidRDefault="00FC2B36" w:rsidP="009E6A8D">
      <w:pPr>
        <w:widowControl w:val="0"/>
        <w:spacing w:before="0" w:after="0"/>
        <w:ind w:firstLine="709"/>
        <w:rPr>
          <w:sz w:val="28"/>
          <w:szCs w:val="28"/>
        </w:rPr>
      </w:pPr>
      <w:r w:rsidRPr="003273FB">
        <w:rPr>
          <w:sz w:val="28"/>
          <w:szCs w:val="28"/>
        </w:rPr>
        <w:t xml:space="preserve">Правительство Республики Армения инициировало реализацию ряда крупных инфраструктурных программ в дорожной, телекоммуникационной, энергетической, промышленной, социальной и других сферах: </w:t>
      </w:r>
    </w:p>
    <w:p w14:paraId="0CF65C74" w14:textId="77777777" w:rsidR="00FC2B36" w:rsidRPr="003273FB" w:rsidRDefault="00FC2B36" w:rsidP="009E6A8D">
      <w:pPr>
        <w:pStyle w:val="a0"/>
        <w:widowControl w:val="0"/>
        <w:numPr>
          <w:ilvl w:val="0"/>
          <w:numId w:val="10"/>
        </w:numPr>
        <w:spacing w:before="0" w:after="0"/>
        <w:ind w:left="0" w:firstLine="709"/>
        <w:rPr>
          <w:sz w:val="28"/>
          <w:szCs w:val="28"/>
        </w:rPr>
      </w:pPr>
      <w:r w:rsidRPr="003273FB">
        <w:rPr>
          <w:sz w:val="28"/>
          <w:szCs w:val="28"/>
        </w:rPr>
        <w:t>программа строительства транспортного коридора «Север — Юг»;</w:t>
      </w:r>
    </w:p>
    <w:p w14:paraId="62458B94" w14:textId="77777777" w:rsidR="00FC2B36" w:rsidRPr="003273FB" w:rsidRDefault="00FC2B36" w:rsidP="009E6A8D">
      <w:pPr>
        <w:pStyle w:val="a0"/>
        <w:widowControl w:val="0"/>
        <w:numPr>
          <w:ilvl w:val="0"/>
          <w:numId w:val="10"/>
        </w:numPr>
        <w:spacing w:before="0" w:after="0"/>
        <w:ind w:left="0" w:firstLine="709"/>
        <w:rPr>
          <w:sz w:val="28"/>
          <w:szCs w:val="28"/>
        </w:rPr>
      </w:pPr>
      <w:r w:rsidRPr="003273FB">
        <w:rPr>
          <w:sz w:val="28"/>
          <w:szCs w:val="28"/>
        </w:rPr>
        <w:t>программа строительства железной дороги Иран — Армения;</w:t>
      </w:r>
    </w:p>
    <w:p w14:paraId="2108AADF" w14:textId="77777777" w:rsidR="00FC2B36" w:rsidRPr="003273FB" w:rsidRDefault="00FC2B36" w:rsidP="009E6A8D">
      <w:pPr>
        <w:pStyle w:val="a0"/>
        <w:widowControl w:val="0"/>
        <w:numPr>
          <w:ilvl w:val="0"/>
          <w:numId w:val="10"/>
        </w:numPr>
        <w:spacing w:before="0" w:after="0"/>
        <w:ind w:left="0" w:firstLine="709"/>
        <w:rPr>
          <w:sz w:val="28"/>
          <w:szCs w:val="28"/>
        </w:rPr>
      </w:pPr>
      <w:r w:rsidRPr="003273FB">
        <w:rPr>
          <w:sz w:val="28"/>
          <w:szCs w:val="28"/>
        </w:rPr>
        <w:t>программа восстановления сельских дорог;</w:t>
      </w:r>
    </w:p>
    <w:p w14:paraId="648FFB63" w14:textId="06A7466F" w:rsidR="00FC2B36" w:rsidRPr="003273FB" w:rsidRDefault="00FC2B36" w:rsidP="009E6A8D">
      <w:pPr>
        <w:pStyle w:val="a0"/>
        <w:widowControl w:val="0"/>
        <w:numPr>
          <w:ilvl w:val="0"/>
          <w:numId w:val="10"/>
        </w:numPr>
        <w:spacing w:before="0" w:after="0"/>
        <w:ind w:left="0" w:firstLine="709"/>
        <w:rPr>
          <w:sz w:val="28"/>
          <w:szCs w:val="28"/>
        </w:rPr>
      </w:pPr>
      <w:r w:rsidRPr="003273FB">
        <w:rPr>
          <w:sz w:val="28"/>
          <w:szCs w:val="28"/>
        </w:rPr>
        <w:t xml:space="preserve">программа реконструкции города </w:t>
      </w:r>
      <w:proofErr w:type="spellStart"/>
      <w:r w:rsidRPr="003273FB">
        <w:rPr>
          <w:sz w:val="28"/>
          <w:szCs w:val="28"/>
        </w:rPr>
        <w:t>Гюмри</w:t>
      </w:r>
      <w:proofErr w:type="spellEnd"/>
      <w:r w:rsidRPr="003273FB">
        <w:rPr>
          <w:sz w:val="28"/>
          <w:szCs w:val="28"/>
        </w:rPr>
        <w:t xml:space="preserve"> в </w:t>
      </w:r>
      <w:proofErr w:type="spellStart"/>
      <w:r w:rsidRPr="003273FB">
        <w:rPr>
          <w:sz w:val="28"/>
          <w:szCs w:val="28"/>
        </w:rPr>
        <w:t>техногород</w:t>
      </w:r>
      <w:proofErr w:type="spellEnd"/>
      <w:r w:rsidRPr="003273FB">
        <w:rPr>
          <w:sz w:val="28"/>
          <w:szCs w:val="28"/>
        </w:rPr>
        <w:t>, включающая тр</w:t>
      </w:r>
      <w:r w:rsidR="00FC7429" w:rsidRPr="003273FB">
        <w:rPr>
          <w:sz w:val="28"/>
          <w:szCs w:val="28"/>
        </w:rPr>
        <w:t xml:space="preserve">и </w:t>
      </w:r>
      <w:r w:rsidRPr="003273FB">
        <w:rPr>
          <w:sz w:val="28"/>
          <w:szCs w:val="28"/>
        </w:rPr>
        <w:t xml:space="preserve">основных крупных компонента: </w:t>
      </w:r>
    </w:p>
    <w:p w14:paraId="02ABDEA8" w14:textId="7C66FB54" w:rsidR="00FC2B36" w:rsidRPr="00CE73DB" w:rsidRDefault="0065583E" w:rsidP="009E6A8D">
      <w:pPr>
        <w:pStyle w:val="a0"/>
        <w:widowControl w:val="0"/>
        <w:spacing w:before="0" w:after="0"/>
        <w:ind w:left="0" w:firstLine="709"/>
        <w:rPr>
          <w:sz w:val="28"/>
          <w:szCs w:val="28"/>
        </w:rPr>
      </w:pPr>
      <w:r w:rsidRPr="00CE73DB">
        <w:rPr>
          <w:sz w:val="28"/>
          <w:szCs w:val="28"/>
        </w:rPr>
        <w:t>а)</w:t>
      </w:r>
      <w:r w:rsidR="00C213B7" w:rsidRPr="00CE73DB">
        <w:rPr>
          <w:sz w:val="28"/>
          <w:szCs w:val="28"/>
        </w:rPr>
        <w:t xml:space="preserve"> </w:t>
      </w:r>
      <w:r w:rsidR="00FC2B36" w:rsidRPr="00CE73DB">
        <w:rPr>
          <w:sz w:val="28"/>
          <w:szCs w:val="28"/>
        </w:rPr>
        <w:t xml:space="preserve">основание технологических и промышленных парков; </w:t>
      </w:r>
    </w:p>
    <w:p w14:paraId="168996C5" w14:textId="3AE47E84" w:rsidR="00FC2B36" w:rsidRPr="003273FB" w:rsidRDefault="0065583E" w:rsidP="009E6A8D">
      <w:pPr>
        <w:pStyle w:val="a0"/>
        <w:widowControl w:val="0"/>
        <w:spacing w:before="0" w:after="0"/>
        <w:ind w:left="0" w:firstLine="709"/>
        <w:rPr>
          <w:sz w:val="28"/>
          <w:szCs w:val="28"/>
        </w:rPr>
      </w:pPr>
      <w:r>
        <w:rPr>
          <w:sz w:val="28"/>
          <w:szCs w:val="28"/>
        </w:rPr>
        <w:t>б)</w:t>
      </w:r>
      <w:r w:rsidR="00C213B7">
        <w:rPr>
          <w:sz w:val="28"/>
          <w:szCs w:val="28"/>
        </w:rPr>
        <w:t xml:space="preserve"> </w:t>
      </w:r>
      <w:r w:rsidR="00FC2B36" w:rsidRPr="003273FB">
        <w:rPr>
          <w:sz w:val="28"/>
          <w:szCs w:val="28"/>
        </w:rPr>
        <w:t xml:space="preserve">создание бизнес-центра; </w:t>
      </w:r>
    </w:p>
    <w:p w14:paraId="3769BED6" w14:textId="504B3C2B" w:rsidR="00FC2B36" w:rsidRPr="003273FB" w:rsidRDefault="0065583E" w:rsidP="009E6A8D">
      <w:pPr>
        <w:pStyle w:val="a0"/>
        <w:widowControl w:val="0"/>
        <w:spacing w:before="0" w:after="0"/>
        <w:ind w:left="0" w:firstLine="709"/>
        <w:rPr>
          <w:sz w:val="28"/>
          <w:szCs w:val="28"/>
        </w:rPr>
      </w:pPr>
      <w:r>
        <w:rPr>
          <w:sz w:val="28"/>
          <w:szCs w:val="28"/>
        </w:rPr>
        <w:t>в)</w:t>
      </w:r>
      <w:r w:rsidR="00C213B7">
        <w:rPr>
          <w:sz w:val="28"/>
          <w:szCs w:val="28"/>
        </w:rPr>
        <w:t xml:space="preserve"> </w:t>
      </w:r>
      <w:r w:rsidR="00FC2B36" w:rsidRPr="003273FB">
        <w:rPr>
          <w:sz w:val="28"/>
          <w:szCs w:val="28"/>
        </w:rPr>
        <w:t>создание особой экономической зоны;</w:t>
      </w:r>
    </w:p>
    <w:p w14:paraId="6ECAFC38" w14:textId="365DF4A2" w:rsidR="00FC2B36" w:rsidRPr="003273FB" w:rsidRDefault="00FC2B36" w:rsidP="009E6A8D">
      <w:pPr>
        <w:pStyle w:val="a0"/>
        <w:widowControl w:val="0"/>
        <w:numPr>
          <w:ilvl w:val="0"/>
          <w:numId w:val="10"/>
        </w:numPr>
        <w:spacing w:before="0" w:after="0"/>
        <w:ind w:left="0" w:firstLine="709"/>
        <w:rPr>
          <w:sz w:val="28"/>
          <w:szCs w:val="28"/>
        </w:rPr>
      </w:pPr>
      <w:r w:rsidRPr="003273FB">
        <w:rPr>
          <w:sz w:val="28"/>
          <w:szCs w:val="28"/>
        </w:rPr>
        <w:t>программа создания свободной экономической зо</w:t>
      </w:r>
      <w:r w:rsidR="00543628" w:rsidRPr="003273FB">
        <w:rPr>
          <w:sz w:val="28"/>
          <w:szCs w:val="28"/>
        </w:rPr>
        <w:t>ны на территории, прилегающей к </w:t>
      </w:r>
      <w:r w:rsidRPr="003273FB">
        <w:rPr>
          <w:sz w:val="28"/>
          <w:szCs w:val="28"/>
        </w:rPr>
        <w:t>аэропорту «</w:t>
      </w:r>
      <w:proofErr w:type="spellStart"/>
      <w:r w:rsidRPr="003273FB">
        <w:rPr>
          <w:sz w:val="28"/>
          <w:szCs w:val="28"/>
        </w:rPr>
        <w:t>Звартноц</w:t>
      </w:r>
      <w:proofErr w:type="spellEnd"/>
      <w:r w:rsidRPr="003273FB">
        <w:rPr>
          <w:sz w:val="28"/>
          <w:szCs w:val="28"/>
        </w:rPr>
        <w:t>» (разработан прое</w:t>
      </w:r>
      <w:r w:rsidR="00543628" w:rsidRPr="003273FB">
        <w:rPr>
          <w:sz w:val="28"/>
          <w:szCs w:val="28"/>
        </w:rPr>
        <w:t>кт Закона Республики Армения «О </w:t>
      </w:r>
      <w:r w:rsidRPr="003273FB">
        <w:rPr>
          <w:sz w:val="28"/>
          <w:szCs w:val="28"/>
        </w:rPr>
        <w:t>свободных экономических зонах», которым регулируются процессы создания свободных экономических зон, развертывания и прекращения деятельности в них);</w:t>
      </w:r>
    </w:p>
    <w:p w14:paraId="7C3AE06F" w14:textId="04635762" w:rsidR="00FC2B36" w:rsidRPr="003273FB" w:rsidRDefault="00FC2B36" w:rsidP="009E6A8D">
      <w:pPr>
        <w:pStyle w:val="a0"/>
        <w:widowControl w:val="0"/>
        <w:numPr>
          <w:ilvl w:val="0"/>
          <w:numId w:val="10"/>
        </w:numPr>
        <w:spacing w:before="0" w:after="0"/>
        <w:ind w:left="0" w:firstLine="709"/>
        <w:rPr>
          <w:sz w:val="28"/>
          <w:szCs w:val="28"/>
        </w:rPr>
      </w:pPr>
      <w:r w:rsidRPr="003273FB">
        <w:rPr>
          <w:sz w:val="28"/>
          <w:szCs w:val="28"/>
        </w:rPr>
        <w:t>строительство новой атомной станции (Национальным Собранием Республики Армения принят Закон Республики Армения «О строительстве нового ядерного энергоблока»);</w:t>
      </w:r>
    </w:p>
    <w:p w14:paraId="79C0F855" w14:textId="1CDF1EF9" w:rsidR="00FC2B36" w:rsidRPr="003273FB" w:rsidRDefault="00FC2B36" w:rsidP="009E6A8D">
      <w:pPr>
        <w:pStyle w:val="a0"/>
        <w:widowControl w:val="0"/>
        <w:numPr>
          <w:ilvl w:val="0"/>
          <w:numId w:val="10"/>
        </w:numPr>
        <w:spacing w:before="0" w:after="0"/>
        <w:ind w:left="0" w:firstLine="709"/>
        <w:rPr>
          <w:sz w:val="28"/>
          <w:szCs w:val="28"/>
        </w:rPr>
      </w:pPr>
      <w:r w:rsidRPr="003273FB">
        <w:rPr>
          <w:sz w:val="28"/>
          <w:szCs w:val="28"/>
        </w:rPr>
        <w:t>работы в сфере электроэнергетики;</w:t>
      </w:r>
    </w:p>
    <w:p w14:paraId="7B03D860" w14:textId="24EE4683" w:rsidR="00FC2B36" w:rsidRPr="003273FB" w:rsidRDefault="00FC2B36" w:rsidP="009E6A8D">
      <w:pPr>
        <w:pStyle w:val="a0"/>
        <w:widowControl w:val="0"/>
        <w:numPr>
          <w:ilvl w:val="0"/>
          <w:numId w:val="10"/>
        </w:numPr>
        <w:spacing w:before="0" w:after="0"/>
        <w:ind w:left="0" w:firstLine="709"/>
        <w:rPr>
          <w:sz w:val="28"/>
          <w:szCs w:val="28"/>
        </w:rPr>
      </w:pPr>
      <w:r w:rsidRPr="003273FB">
        <w:rPr>
          <w:sz w:val="28"/>
          <w:szCs w:val="28"/>
        </w:rPr>
        <w:t>жилищное строительство (Правительство Республики Армения взялось за восстановление этой строительной сферы, у</w:t>
      </w:r>
      <w:r w:rsidR="00543628" w:rsidRPr="003273FB">
        <w:rPr>
          <w:sz w:val="28"/>
          <w:szCs w:val="28"/>
        </w:rPr>
        <w:t>читывая ее крайне важную роль в </w:t>
      </w:r>
      <w:r w:rsidRPr="003273FB">
        <w:rPr>
          <w:sz w:val="28"/>
          <w:szCs w:val="28"/>
        </w:rPr>
        <w:t>формировании ВВП страны. Государственные гарантии прежде всего предоставлялись тем застройщикам, степень готовности незавершенного многоквартирного строительства которых составляла 50</w:t>
      </w:r>
      <w:r w:rsidR="00FE5E44">
        <w:rPr>
          <w:sz w:val="28"/>
          <w:szCs w:val="28"/>
        </w:rPr>
        <w:t>%</w:t>
      </w:r>
      <w:r w:rsidRPr="003273FB">
        <w:rPr>
          <w:sz w:val="28"/>
          <w:szCs w:val="28"/>
        </w:rPr>
        <w:t xml:space="preserve"> и более. Для восстановления сферы строительства, а также решения социальных проблем населения основана универсальная кредитная организация ЗАО «Национальная ипотечная компания» с уставным капиталом 5 млрд драмов. Компания предоставляла долгосрочные средства сотрудничающим с ней банкам и кредитным организациям путем рефинансирования выдаваемых ими населению ипотечных кредитов и тем самым способствовала активизации рынка </w:t>
      </w:r>
      <w:r w:rsidRPr="003273FB">
        <w:rPr>
          <w:sz w:val="28"/>
          <w:szCs w:val="28"/>
        </w:rPr>
        <w:lastRenderedPageBreak/>
        <w:t>недвижимости. В дальнейшем компания через выпуск ценных бумаг привлекала ресурсы с рынка капитала и распределяла среди ипотечных кредиторов Республики Армения).</w:t>
      </w:r>
    </w:p>
    <w:p w14:paraId="5D90D2AF" w14:textId="1DEDF9A6" w:rsidR="00FC2B36" w:rsidRPr="003273FB" w:rsidRDefault="00FC2B36" w:rsidP="009E6A8D">
      <w:pPr>
        <w:widowControl w:val="0"/>
        <w:spacing w:before="0" w:after="0"/>
        <w:ind w:firstLine="709"/>
        <w:rPr>
          <w:sz w:val="28"/>
          <w:szCs w:val="28"/>
        </w:rPr>
      </w:pPr>
      <w:r w:rsidRPr="003273FB">
        <w:rPr>
          <w:sz w:val="28"/>
          <w:szCs w:val="28"/>
        </w:rPr>
        <w:t xml:space="preserve">В основном перечисленные </w:t>
      </w:r>
      <w:r w:rsidR="00D90EEF" w:rsidRPr="003273FB">
        <w:rPr>
          <w:sz w:val="28"/>
          <w:szCs w:val="28"/>
        </w:rPr>
        <w:t>программы были</w:t>
      </w:r>
      <w:r w:rsidRPr="003273FB">
        <w:rPr>
          <w:sz w:val="28"/>
          <w:szCs w:val="28"/>
        </w:rPr>
        <w:t xml:space="preserve"> сформированы еще до кризиса и имели региональное значение, однако благодаря высокой </w:t>
      </w:r>
      <w:proofErr w:type="spellStart"/>
      <w:r w:rsidRPr="003273FB">
        <w:rPr>
          <w:sz w:val="28"/>
          <w:szCs w:val="28"/>
        </w:rPr>
        <w:t>антицикличной</w:t>
      </w:r>
      <w:proofErr w:type="spellEnd"/>
      <w:r w:rsidRPr="003273FB">
        <w:rPr>
          <w:sz w:val="28"/>
          <w:szCs w:val="28"/>
        </w:rPr>
        <w:t xml:space="preserve"> эффективности стали наиболее актуальными и могли в значительной степени способствовать повышению уровня занятости, обеспечению роста и развития в послекризисный период. Их планировалось осуществлять в сотрудничестве с международными структурами и частным сектором, применяя принципы государственно-частного партнерства.</w:t>
      </w:r>
    </w:p>
    <w:p w14:paraId="17EF6E80" w14:textId="77777777" w:rsidR="00FC2B36" w:rsidRPr="003273FB" w:rsidRDefault="00FC2B36" w:rsidP="009E6A8D">
      <w:pPr>
        <w:widowControl w:val="0"/>
        <w:spacing w:before="0" w:after="0"/>
        <w:ind w:firstLine="709"/>
        <w:rPr>
          <w:sz w:val="28"/>
          <w:szCs w:val="28"/>
        </w:rPr>
      </w:pPr>
      <w:r w:rsidRPr="003273FB">
        <w:rPr>
          <w:sz w:val="28"/>
          <w:szCs w:val="28"/>
        </w:rPr>
        <w:t>Необходимо отметить и мероприятия по оказанию содействия реальному сектору экономики:</w:t>
      </w:r>
    </w:p>
    <w:p w14:paraId="576EDFB1" w14:textId="77777777" w:rsidR="00FC2B36" w:rsidRPr="003273FB" w:rsidRDefault="00FC2B36" w:rsidP="009E6A8D">
      <w:pPr>
        <w:pStyle w:val="a0"/>
        <w:widowControl w:val="0"/>
        <w:numPr>
          <w:ilvl w:val="0"/>
          <w:numId w:val="9"/>
        </w:numPr>
        <w:spacing w:before="0" w:after="0"/>
        <w:ind w:left="0" w:firstLine="709"/>
        <w:rPr>
          <w:sz w:val="28"/>
          <w:szCs w:val="28"/>
        </w:rPr>
      </w:pPr>
      <w:r w:rsidRPr="003273FB">
        <w:rPr>
          <w:sz w:val="28"/>
          <w:szCs w:val="28"/>
        </w:rPr>
        <w:t>оказание отдельным предприятиям целевой помощи, ориентированной на создание новых рабочих мест, стимулирование замены импорта местной продукцией, увеличение экспорта, расширение использования местного сырья, стимулирование применения инновационных технологий. Для достижения этих целей применяются предоставление 14 государственных гарантий, субсидирование, в том числе в сфере сельского хозяйства, прямое кредитование, участие в капитале предприятий;</w:t>
      </w:r>
    </w:p>
    <w:p w14:paraId="5388762C" w14:textId="77777777" w:rsidR="00FC2B36" w:rsidRPr="003273FB" w:rsidRDefault="00FC2B36" w:rsidP="009E6A8D">
      <w:pPr>
        <w:pStyle w:val="a0"/>
        <w:widowControl w:val="0"/>
        <w:numPr>
          <w:ilvl w:val="0"/>
          <w:numId w:val="9"/>
        </w:numPr>
        <w:spacing w:before="0" w:after="0"/>
        <w:ind w:left="0" w:firstLine="709"/>
        <w:rPr>
          <w:sz w:val="28"/>
          <w:szCs w:val="28"/>
        </w:rPr>
      </w:pPr>
      <w:r w:rsidRPr="003273FB">
        <w:rPr>
          <w:sz w:val="28"/>
          <w:szCs w:val="28"/>
        </w:rPr>
        <w:t>предоставление кредитных гарантий субъектам малого и среднего предпринимательства;</w:t>
      </w:r>
    </w:p>
    <w:p w14:paraId="352A4CE7" w14:textId="4D54948B" w:rsidR="00FC2B36" w:rsidRPr="003273FB" w:rsidRDefault="00FC2B36" w:rsidP="009E6A8D">
      <w:pPr>
        <w:pStyle w:val="a0"/>
        <w:widowControl w:val="0"/>
        <w:numPr>
          <w:ilvl w:val="0"/>
          <w:numId w:val="9"/>
        </w:numPr>
        <w:spacing w:before="0" w:after="0"/>
        <w:ind w:left="0" w:firstLine="709"/>
        <w:rPr>
          <w:sz w:val="28"/>
          <w:szCs w:val="28"/>
        </w:rPr>
      </w:pPr>
      <w:r w:rsidRPr="003273FB">
        <w:rPr>
          <w:sz w:val="28"/>
          <w:szCs w:val="28"/>
        </w:rPr>
        <w:t>в рамках полученного межгосударстве</w:t>
      </w:r>
      <w:r w:rsidR="00DD7BC3">
        <w:rPr>
          <w:sz w:val="28"/>
          <w:szCs w:val="28"/>
        </w:rPr>
        <w:t>нного кредита в размере 500 </w:t>
      </w:r>
      <w:proofErr w:type="gramStart"/>
      <w:r w:rsidR="00DD7BC3">
        <w:rPr>
          <w:sz w:val="28"/>
          <w:szCs w:val="28"/>
        </w:rPr>
        <w:t>млн</w:t>
      </w:r>
      <w:proofErr w:type="gramEnd"/>
      <w:r w:rsidR="00DD7BC3">
        <w:rPr>
          <w:sz w:val="28"/>
          <w:szCs w:val="28"/>
        </w:rPr>
        <w:t> </w:t>
      </w:r>
      <w:r w:rsidRPr="003273FB">
        <w:rPr>
          <w:sz w:val="28"/>
          <w:szCs w:val="28"/>
        </w:rPr>
        <w:t xml:space="preserve">долл. </w:t>
      </w:r>
      <w:r w:rsidR="00CD2C3C">
        <w:rPr>
          <w:sz w:val="28"/>
          <w:szCs w:val="28"/>
        </w:rPr>
        <w:t xml:space="preserve">США </w:t>
      </w:r>
      <w:r w:rsidRPr="003273FB">
        <w:rPr>
          <w:sz w:val="28"/>
          <w:szCs w:val="28"/>
        </w:rPr>
        <w:t>утверждена программа кредитования стабилизации экономики, направленная на</w:t>
      </w:r>
      <w:r w:rsidR="00886503" w:rsidRPr="003273FB">
        <w:rPr>
          <w:sz w:val="28"/>
          <w:szCs w:val="28"/>
        </w:rPr>
        <w:t xml:space="preserve"> </w:t>
      </w:r>
      <w:r w:rsidRPr="003273FB">
        <w:rPr>
          <w:sz w:val="28"/>
          <w:szCs w:val="28"/>
        </w:rPr>
        <w:t>стимуляцию роста валового внутреннего продукта посредством частичного удовлетворения кредитного спроса хозяйствующих субъектов в условиях финансового кризиса.</w:t>
      </w:r>
    </w:p>
    <w:p w14:paraId="1B6ABC9C" w14:textId="4D8F1F42" w:rsidR="00FC2B36" w:rsidRPr="003273FB" w:rsidRDefault="00FC2B36" w:rsidP="009E6A8D">
      <w:pPr>
        <w:widowControl w:val="0"/>
        <w:spacing w:before="0" w:after="0"/>
        <w:ind w:firstLine="709"/>
        <w:rPr>
          <w:sz w:val="28"/>
          <w:szCs w:val="28"/>
        </w:rPr>
      </w:pPr>
      <w:r w:rsidRPr="003273FB">
        <w:rPr>
          <w:sz w:val="28"/>
          <w:szCs w:val="28"/>
          <w:lang w:eastAsia="ru-RU"/>
        </w:rPr>
        <w:t xml:space="preserve">При финансировании антикризисных мероприятий Республика Армения использовала </w:t>
      </w:r>
      <w:r w:rsidRPr="003273FB">
        <w:rPr>
          <w:sz w:val="28"/>
          <w:szCs w:val="28"/>
        </w:rPr>
        <w:t>международную</w:t>
      </w:r>
      <w:r w:rsidRPr="003273FB">
        <w:rPr>
          <w:sz w:val="28"/>
          <w:szCs w:val="28"/>
          <w:lang w:eastAsia="ru-RU"/>
        </w:rPr>
        <w:t xml:space="preserve"> помощь. Средства были выделены</w:t>
      </w:r>
      <w:r w:rsidR="00D90EEF" w:rsidRPr="003273FB">
        <w:rPr>
          <w:sz w:val="28"/>
          <w:szCs w:val="28"/>
          <w:lang w:eastAsia="ru-RU"/>
        </w:rPr>
        <w:t xml:space="preserve"> </w:t>
      </w:r>
      <w:r w:rsidRPr="003273FB">
        <w:rPr>
          <w:sz w:val="28"/>
          <w:szCs w:val="28"/>
          <w:lang w:eastAsia="ru-RU"/>
        </w:rPr>
        <w:t>Российской Федерацией, Всемирным банком, Азиатским банком развития, совместной программой с США «Вызовы тысячелетия».</w:t>
      </w:r>
    </w:p>
    <w:p w14:paraId="0C92322D" w14:textId="4640E9AA" w:rsidR="004C093C" w:rsidRPr="000A6569" w:rsidRDefault="002C5E38" w:rsidP="009E6A8D">
      <w:pPr>
        <w:widowControl w:val="0"/>
        <w:spacing w:before="0" w:after="0"/>
        <w:ind w:firstLine="709"/>
        <w:rPr>
          <w:b/>
          <w:szCs w:val="28"/>
        </w:rPr>
      </w:pPr>
      <w:bookmarkStart w:id="5" w:name="_Toc106209188"/>
      <w:r w:rsidRPr="000A6569">
        <w:rPr>
          <w:b/>
          <w:sz w:val="28"/>
          <w:szCs w:val="28"/>
        </w:rPr>
        <w:t xml:space="preserve">3.3. </w:t>
      </w:r>
      <w:r w:rsidR="004C093C" w:rsidRPr="000A6569">
        <w:rPr>
          <w:b/>
          <w:sz w:val="28"/>
          <w:szCs w:val="28"/>
        </w:rPr>
        <w:t>Республика</w:t>
      </w:r>
      <w:r w:rsidR="004C093C" w:rsidRPr="000A6569">
        <w:rPr>
          <w:b/>
          <w:szCs w:val="28"/>
        </w:rPr>
        <w:t xml:space="preserve"> </w:t>
      </w:r>
      <w:r w:rsidR="004C093C" w:rsidRPr="000A6569">
        <w:rPr>
          <w:b/>
          <w:sz w:val="28"/>
          <w:szCs w:val="28"/>
        </w:rPr>
        <w:t>Беларусь</w:t>
      </w:r>
      <w:bookmarkEnd w:id="5"/>
    </w:p>
    <w:p w14:paraId="6374FA67" w14:textId="77777777" w:rsidR="00FC2B36" w:rsidRPr="003273FB" w:rsidRDefault="00FC2B36" w:rsidP="009E6A8D">
      <w:pPr>
        <w:widowControl w:val="0"/>
        <w:spacing w:before="0" w:after="0"/>
        <w:ind w:firstLine="709"/>
        <w:rPr>
          <w:sz w:val="28"/>
          <w:szCs w:val="28"/>
        </w:rPr>
      </w:pPr>
      <w:r w:rsidRPr="003273FB">
        <w:rPr>
          <w:sz w:val="28"/>
          <w:szCs w:val="28"/>
          <w:lang w:eastAsia="ru-RU"/>
        </w:rPr>
        <w:t xml:space="preserve">Основным источником права в Республике Беларусь являются законодательные и иные нормативные правовые акты, в том числе Конституция Республики Беларусь, законы, принятые Национальным собранием Республики Беларусь, указы Президента Республики Беларусь, постановления Совета Министров Республики Беларусь, </w:t>
      </w:r>
      <w:r w:rsidRPr="003273FB">
        <w:rPr>
          <w:sz w:val="28"/>
          <w:szCs w:val="28"/>
        </w:rPr>
        <w:t>Премьер-министра,</w:t>
      </w:r>
      <w:r w:rsidRPr="003273FB">
        <w:rPr>
          <w:sz w:val="28"/>
          <w:szCs w:val="28"/>
          <w:lang w:eastAsia="ru-RU"/>
        </w:rPr>
        <w:t xml:space="preserve"> подзаконные акты министерств и ведомств, органов местного самоуправления.</w:t>
      </w:r>
    </w:p>
    <w:p w14:paraId="19B722AD" w14:textId="77777777" w:rsidR="00FC2B36" w:rsidRPr="003273FB" w:rsidRDefault="00FC2B36" w:rsidP="009E6A8D">
      <w:pPr>
        <w:widowControl w:val="0"/>
        <w:spacing w:before="0" w:after="0"/>
        <w:ind w:firstLine="709"/>
        <w:rPr>
          <w:sz w:val="28"/>
          <w:szCs w:val="28"/>
        </w:rPr>
      </w:pPr>
      <w:r w:rsidRPr="003273FB">
        <w:rPr>
          <w:sz w:val="28"/>
          <w:szCs w:val="28"/>
        </w:rPr>
        <w:t xml:space="preserve">В целях уменьшения влияния последствий мирового финансово-экономического кризиса правительством республики принят целый комплекс соответствующих антикризисных мер, охватывающих все отрасли экономики. </w:t>
      </w:r>
    </w:p>
    <w:p w14:paraId="21BA17D9" w14:textId="199CE430" w:rsidR="00FC2B36" w:rsidRPr="003273FB" w:rsidRDefault="00FC2B36" w:rsidP="009E6A8D">
      <w:pPr>
        <w:widowControl w:val="0"/>
        <w:spacing w:before="0" w:after="0"/>
        <w:ind w:firstLine="709"/>
        <w:rPr>
          <w:sz w:val="28"/>
          <w:szCs w:val="28"/>
        </w:rPr>
      </w:pPr>
      <w:r w:rsidRPr="003273FB">
        <w:rPr>
          <w:sz w:val="28"/>
          <w:szCs w:val="28"/>
        </w:rPr>
        <w:t>Так, Советом Министров Республики Беларусь 17 февраля 2009 года утверждена Система мероприятий, обеспечивающих экономическую без</w:t>
      </w:r>
      <w:r w:rsidR="00543628" w:rsidRPr="003273FB">
        <w:rPr>
          <w:sz w:val="28"/>
          <w:szCs w:val="28"/>
        </w:rPr>
        <w:t>опасность Республики Беларусь в </w:t>
      </w:r>
      <w:r w:rsidRPr="003273FB">
        <w:rPr>
          <w:sz w:val="28"/>
          <w:szCs w:val="28"/>
        </w:rPr>
        <w:t xml:space="preserve">условиях мирового финансового кризиса. Данный программный документ включает в себя три основных раздела: </w:t>
      </w:r>
    </w:p>
    <w:p w14:paraId="7B31A0DE" w14:textId="77777777" w:rsidR="00FC2B36" w:rsidRPr="003273FB" w:rsidRDefault="00FC2B36" w:rsidP="009E6A8D">
      <w:pPr>
        <w:pStyle w:val="a0"/>
        <w:widowControl w:val="0"/>
        <w:numPr>
          <w:ilvl w:val="0"/>
          <w:numId w:val="16"/>
        </w:numPr>
        <w:spacing w:before="0" w:after="0"/>
        <w:ind w:left="0" w:firstLine="709"/>
        <w:rPr>
          <w:sz w:val="28"/>
          <w:szCs w:val="28"/>
        </w:rPr>
      </w:pPr>
      <w:r w:rsidRPr="003273FB">
        <w:rPr>
          <w:sz w:val="28"/>
          <w:szCs w:val="28"/>
        </w:rPr>
        <w:lastRenderedPageBreak/>
        <w:t xml:space="preserve">банковский сектор; </w:t>
      </w:r>
    </w:p>
    <w:p w14:paraId="39F557F7" w14:textId="77777777" w:rsidR="00FC2B36" w:rsidRPr="003273FB" w:rsidRDefault="00FC2B36" w:rsidP="009E6A8D">
      <w:pPr>
        <w:pStyle w:val="a0"/>
        <w:widowControl w:val="0"/>
        <w:numPr>
          <w:ilvl w:val="0"/>
          <w:numId w:val="16"/>
        </w:numPr>
        <w:spacing w:before="0" w:after="0"/>
        <w:ind w:left="0" w:firstLine="709"/>
        <w:rPr>
          <w:sz w:val="28"/>
          <w:szCs w:val="28"/>
        </w:rPr>
      </w:pPr>
      <w:r w:rsidRPr="003273FB">
        <w:rPr>
          <w:sz w:val="28"/>
          <w:szCs w:val="28"/>
        </w:rPr>
        <w:t xml:space="preserve">бюджетная сфера; </w:t>
      </w:r>
    </w:p>
    <w:p w14:paraId="143C6730" w14:textId="77777777" w:rsidR="00FC2B36" w:rsidRPr="003273FB" w:rsidRDefault="00FC2B36" w:rsidP="009E6A8D">
      <w:pPr>
        <w:pStyle w:val="a0"/>
        <w:widowControl w:val="0"/>
        <w:numPr>
          <w:ilvl w:val="0"/>
          <w:numId w:val="16"/>
        </w:numPr>
        <w:spacing w:before="0" w:after="0"/>
        <w:ind w:left="0" w:firstLine="709"/>
        <w:rPr>
          <w:sz w:val="28"/>
          <w:szCs w:val="28"/>
        </w:rPr>
      </w:pPr>
      <w:r w:rsidRPr="003273FB">
        <w:rPr>
          <w:sz w:val="28"/>
          <w:szCs w:val="28"/>
        </w:rPr>
        <w:t xml:space="preserve">реальный сектор экономики. </w:t>
      </w:r>
    </w:p>
    <w:p w14:paraId="3D710AE0" w14:textId="53E2C1A6" w:rsidR="00FC2B36" w:rsidRPr="003273FB" w:rsidRDefault="00FC2B36" w:rsidP="009E6A8D">
      <w:pPr>
        <w:widowControl w:val="0"/>
        <w:spacing w:before="0" w:after="0"/>
        <w:ind w:firstLine="709"/>
        <w:rPr>
          <w:sz w:val="28"/>
          <w:szCs w:val="28"/>
        </w:rPr>
      </w:pPr>
      <w:r w:rsidRPr="003273FB">
        <w:rPr>
          <w:sz w:val="28"/>
          <w:szCs w:val="28"/>
        </w:rPr>
        <w:t>В соответствии с наименованием утвержденной правительством государства Системы мероприятий целью антикризисного регулирования установлено обеспечение экономической безопасности Республики Беларусь.</w:t>
      </w:r>
    </w:p>
    <w:p w14:paraId="03B52E29" w14:textId="77777777" w:rsidR="00FC2B36" w:rsidRPr="003273FB" w:rsidRDefault="00FC2B36" w:rsidP="009E6A8D">
      <w:pPr>
        <w:widowControl w:val="0"/>
        <w:spacing w:before="0" w:after="0"/>
        <w:ind w:firstLine="709"/>
        <w:rPr>
          <w:sz w:val="28"/>
          <w:szCs w:val="28"/>
        </w:rPr>
      </w:pPr>
      <w:r w:rsidRPr="003273FB">
        <w:rPr>
          <w:sz w:val="28"/>
          <w:szCs w:val="28"/>
        </w:rPr>
        <w:t xml:space="preserve">В рамках реализации указанного программного документа осуществлен целый комплекс мероприятий: </w:t>
      </w:r>
    </w:p>
    <w:p w14:paraId="58B893C4" w14:textId="045A311C" w:rsidR="00FC2B36" w:rsidRPr="003273FB" w:rsidRDefault="00D90EEF" w:rsidP="009E6A8D">
      <w:pPr>
        <w:pStyle w:val="a0"/>
        <w:widowControl w:val="0"/>
        <w:numPr>
          <w:ilvl w:val="0"/>
          <w:numId w:val="14"/>
        </w:numPr>
        <w:spacing w:before="0" w:after="0"/>
        <w:ind w:left="0" w:firstLine="709"/>
        <w:rPr>
          <w:sz w:val="28"/>
          <w:szCs w:val="28"/>
        </w:rPr>
      </w:pPr>
      <w:r w:rsidRPr="003273FB">
        <w:rPr>
          <w:sz w:val="28"/>
          <w:szCs w:val="28"/>
        </w:rPr>
        <w:t>в банковском</w:t>
      </w:r>
      <w:r w:rsidR="00FC2B36" w:rsidRPr="003273FB">
        <w:rPr>
          <w:sz w:val="28"/>
          <w:szCs w:val="28"/>
        </w:rPr>
        <w:t xml:space="preserve"> секторе:</w:t>
      </w:r>
    </w:p>
    <w:p w14:paraId="3C099ADF" w14:textId="12653A5A" w:rsidR="00FC2B36" w:rsidRPr="003273FB" w:rsidRDefault="00FC2B36" w:rsidP="009E6A8D">
      <w:pPr>
        <w:pStyle w:val="a0"/>
        <w:widowControl w:val="0"/>
        <w:numPr>
          <w:ilvl w:val="0"/>
          <w:numId w:val="15"/>
        </w:numPr>
        <w:spacing w:before="0" w:after="0"/>
        <w:ind w:left="0" w:firstLine="709"/>
        <w:rPr>
          <w:sz w:val="28"/>
          <w:szCs w:val="28"/>
        </w:rPr>
      </w:pPr>
      <w:r w:rsidRPr="003273FB">
        <w:rPr>
          <w:sz w:val="28"/>
          <w:szCs w:val="28"/>
        </w:rPr>
        <w:t xml:space="preserve">для поддержания ликвидности банковской системы за счет средств бюджета оказана поддержка ключевым банкам страны; </w:t>
      </w:r>
    </w:p>
    <w:p w14:paraId="57874097" w14:textId="16D83D5D" w:rsidR="00FC2B36" w:rsidRPr="003273FB" w:rsidRDefault="00FC2B36" w:rsidP="009E6A8D">
      <w:pPr>
        <w:pStyle w:val="a0"/>
        <w:widowControl w:val="0"/>
        <w:numPr>
          <w:ilvl w:val="0"/>
          <w:numId w:val="15"/>
        </w:numPr>
        <w:spacing w:before="0" w:after="0"/>
        <w:ind w:left="0" w:firstLine="709"/>
        <w:rPr>
          <w:sz w:val="28"/>
          <w:szCs w:val="28"/>
        </w:rPr>
      </w:pPr>
      <w:r w:rsidRPr="003273FB">
        <w:rPr>
          <w:sz w:val="28"/>
          <w:szCs w:val="28"/>
        </w:rPr>
        <w:t>принят указ Президента Республики Беларусь, предусматривающий гарантирование со стороны государства во</w:t>
      </w:r>
      <w:r w:rsidR="00543628" w:rsidRPr="003273FB">
        <w:rPr>
          <w:sz w:val="28"/>
          <w:szCs w:val="28"/>
        </w:rPr>
        <w:t>зврата вкладов физических лиц в </w:t>
      </w:r>
      <w:r w:rsidRPr="003273FB">
        <w:rPr>
          <w:sz w:val="28"/>
          <w:szCs w:val="28"/>
        </w:rPr>
        <w:t xml:space="preserve">любом банке страны в полном объеме; </w:t>
      </w:r>
    </w:p>
    <w:p w14:paraId="7AC5CA0D" w14:textId="385CF77D" w:rsidR="00FC2B36" w:rsidRPr="003273FB" w:rsidRDefault="00FC2B36" w:rsidP="009E6A8D">
      <w:pPr>
        <w:pStyle w:val="a0"/>
        <w:widowControl w:val="0"/>
        <w:numPr>
          <w:ilvl w:val="0"/>
          <w:numId w:val="15"/>
        </w:numPr>
        <w:spacing w:before="0" w:after="0"/>
        <w:ind w:left="0" w:firstLine="709"/>
        <w:rPr>
          <w:sz w:val="28"/>
          <w:szCs w:val="28"/>
        </w:rPr>
      </w:pPr>
      <w:r w:rsidRPr="003273FB">
        <w:rPr>
          <w:sz w:val="28"/>
          <w:szCs w:val="28"/>
        </w:rPr>
        <w:t>принято решение об увеличении с 1 января 2009 года минимального размера нормативного капитала для дейст</w:t>
      </w:r>
      <w:r w:rsidR="00543628" w:rsidRPr="003273FB">
        <w:rPr>
          <w:sz w:val="28"/>
          <w:szCs w:val="28"/>
        </w:rPr>
        <w:t>вующих банков, имеющих право на </w:t>
      </w:r>
      <w:r w:rsidRPr="003273FB">
        <w:rPr>
          <w:sz w:val="28"/>
          <w:szCs w:val="28"/>
        </w:rPr>
        <w:t>осуществление банковских операций по привлечению денежных средств физических лиц во вклады (депозиты), с 10 до</w:t>
      </w:r>
      <w:r w:rsidR="00FE5E44">
        <w:rPr>
          <w:sz w:val="28"/>
          <w:szCs w:val="28"/>
        </w:rPr>
        <w:t xml:space="preserve"> 25 </w:t>
      </w:r>
      <w:r w:rsidR="00543628" w:rsidRPr="003273FB">
        <w:rPr>
          <w:sz w:val="28"/>
          <w:szCs w:val="28"/>
        </w:rPr>
        <w:t>млн евро в эквиваленте, что </w:t>
      </w:r>
      <w:r w:rsidRPr="003273FB">
        <w:rPr>
          <w:sz w:val="28"/>
          <w:szCs w:val="28"/>
        </w:rPr>
        <w:t xml:space="preserve">повышает устойчивость банков и </w:t>
      </w:r>
      <w:r w:rsidR="00543628" w:rsidRPr="003273FB">
        <w:rPr>
          <w:sz w:val="28"/>
          <w:szCs w:val="28"/>
        </w:rPr>
        <w:t>обеспечивает высокий уровень их </w:t>
      </w:r>
      <w:r w:rsidRPr="003273FB">
        <w:rPr>
          <w:sz w:val="28"/>
          <w:szCs w:val="28"/>
        </w:rPr>
        <w:t xml:space="preserve">ответственности по взятым обязательствам перед вкладчиками; </w:t>
      </w:r>
    </w:p>
    <w:p w14:paraId="10E555D4" w14:textId="417D5CC4" w:rsidR="00FC2B36" w:rsidRPr="003273FB" w:rsidRDefault="00FC2B36" w:rsidP="009E6A8D">
      <w:pPr>
        <w:pStyle w:val="a0"/>
        <w:widowControl w:val="0"/>
        <w:numPr>
          <w:ilvl w:val="0"/>
          <w:numId w:val="14"/>
        </w:numPr>
        <w:spacing w:before="0" w:after="0"/>
        <w:ind w:left="0" w:firstLine="709"/>
        <w:rPr>
          <w:sz w:val="28"/>
          <w:szCs w:val="28"/>
        </w:rPr>
      </w:pPr>
      <w:r w:rsidRPr="003273FB">
        <w:rPr>
          <w:sz w:val="28"/>
          <w:szCs w:val="28"/>
        </w:rPr>
        <w:t xml:space="preserve">в бюджетной сфере: принято решение об оптимизации бюджетных расходов, в том числе введении ограничений на </w:t>
      </w:r>
      <w:proofErr w:type="spellStart"/>
      <w:r w:rsidRPr="003273FB">
        <w:rPr>
          <w:sz w:val="28"/>
          <w:szCs w:val="28"/>
        </w:rPr>
        <w:t>непервоочередные</w:t>
      </w:r>
      <w:proofErr w:type="spellEnd"/>
      <w:r w:rsidRPr="003273FB">
        <w:rPr>
          <w:sz w:val="28"/>
          <w:szCs w:val="28"/>
        </w:rPr>
        <w:t xml:space="preserve"> расходы с определением наиболее приоритетных направлений расходования бюджетных средств, сокращении текущих расходов бюджетных организаций и значительном сокращении их капитальных расходов, при этом в неизменных размерах сохранено финансирование важнейших социальных программ. Оптимизация бюджетных расходов позволила в полном объеме профинансировать приоритеты бюджетной политики страны — социальные расходы;</w:t>
      </w:r>
    </w:p>
    <w:p w14:paraId="491A584B" w14:textId="77777777" w:rsidR="00FC2B36" w:rsidRPr="003273FB" w:rsidRDefault="00FC2B36" w:rsidP="009E6A8D">
      <w:pPr>
        <w:pStyle w:val="a0"/>
        <w:widowControl w:val="0"/>
        <w:numPr>
          <w:ilvl w:val="0"/>
          <w:numId w:val="14"/>
        </w:numPr>
        <w:spacing w:before="0" w:after="0"/>
        <w:ind w:left="0" w:firstLine="709"/>
        <w:rPr>
          <w:sz w:val="28"/>
          <w:szCs w:val="28"/>
        </w:rPr>
      </w:pPr>
      <w:r w:rsidRPr="003273FB">
        <w:rPr>
          <w:sz w:val="28"/>
          <w:szCs w:val="28"/>
        </w:rPr>
        <w:t xml:space="preserve">в реальном секторе экономики: </w:t>
      </w:r>
    </w:p>
    <w:p w14:paraId="12BA0A85" w14:textId="2DF6EC71" w:rsidR="00FC2B36" w:rsidRPr="003273FB" w:rsidRDefault="00FC2B36" w:rsidP="009E6A8D">
      <w:pPr>
        <w:pStyle w:val="a0"/>
        <w:widowControl w:val="0"/>
        <w:numPr>
          <w:ilvl w:val="0"/>
          <w:numId w:val="13"/>
        </w:numPr>
        <w:spacing w:before="0" w:after="0"/>
        <w:ind w:left="0" w:firstLine="709"/>
        <w:rPr>
          <w:sz w:val="28"/>
          <w:szCs w:val="28"/>
        </w:rPr>
      </w:pPr>
      <w:r w:rsidRPr="003273FB">
        <w:rPr>
          <w:sz w:val="28"/>
          <w:szCs w:val="28"/>
        </w:rPr>
        <w:t>утверждены отраслевые и региональные мероприятия по обеспечению стабильного экономического развития предприятий в условиях мирового финансового кризиса;</w:t>
      </w:r>
    </w:p>
    <w:p w14:paraId="0632388F" w14:textId="42400B1B" w:rsidR="00FC2B36" w:rsidRPr="003273FB" w:rsidRDefault="00FC2B36" w:rsidP="009E6A8D">
      <w:pPr>
        <w:pStyle w:val="a0"/>
        <w:widowControl w:val="0"/>
        <w:numPr>
          <w:ilvl w:val="0"/>
          <w:numId w:val="13"/>
        </w:numPr>
        <w:spacing w:before="0" w:after="0"/>
        <w:ind w:left="0" w:firstLine="709"/>
        <w:rPr>
          <w:sz w:val="28"/>
          <w:szCs w:val="28"/>
        </w:rPr>
      </w:pPr>
      <w:r w:rsidRPr="003273FB">
        <w:rPr>
          <w:sz w:val="28"/>
          <w:szCs w:val="28"/>
        </w:rPr>
        <w:t xml:space="preserve">республиканскими и местными органами государственного управления проводилась постоянная работа по расширению использования отечественных комплектующих и материалов в процессе производства экспортной продукции, поставкам продукции белорусского производства на условиях лизинга, предоставлению скидок и отсрочек платежей покупателям белорусской продукции; </w:t>
      </w:r>
    </w:p>
    <w:p w14:paraId="4FB067D1" w14:textId="502F50EA" w:rsidR="00FC2B36" w:rsidRPr="003273FB" w:rsidRDefault="00FC2B36" w:rsidP="009E6A8D">
      <w:pPr>
        <w:pStyle w:val="a0"/>
        <w:widowControl w:val="0"/>
        <w:numPr>
          <w:ilvl w:val="0"/>
          <w:numId w:val="13"/>
        </w:numPr>
        <w:spacing w:before="0" w:after="0"/>
        <w:ind w:left="0" w:firstLine="709"/>
        <w:rPr>
          <w:sz w:val="28"/>
          <w:szCs w:val="28"/>
        </w:rPr>
      </w:pPr>
      <w:r w:rsidRPr="003273FB">
        <w:rPr>
          <w:sz w:val="28"/>
          <w:szCs w:val="28"/>
        </w:rPr>
        <w:t xml:space="preserve">был разработан и утвержден Премьер-министром Республики Беларусь План первоочередных мероприятий по либерализации условий осуществления экономической деятельности, </w:t>
      </w:r>
      <w:r w:rsidRPr="003273FB">
        <w:rPr>
          <w:sz w:val="28"/>
          <w:szCs w:val="28"/>
          <w:shd w:val="clear" w:color="auto" w:fill="FFFFFF"/>
        </w:rPr>
        <w:t>направленных на совершенствование законодательства в различных сферах, в том числе в области ценообразования и антимонопольного регулирования.</w:t>
      </w:r>
      <w:r w:rsidRPr="003273FB">
        <w:rPr>
          <w:sz w:val="28"/>
          <w:szCs w:val="28"/>
        </w:rPr>
        <w:t xml:space="preserve"> </w:t>
      </w:r>
    </w:p>
    <w:p w14:paraId="3D8B9AA9" w14:textId="77777777" w:rsidR="00FC2B36" w:rsidRPr="003273FB" w:rsidRDefault="00FC2B36" w:rsidP="009E6A8D">
      <w:pPr>
        <w:widowControl w:val="0"/>
        <w:spacing w:before="0" w:after="0"/>
        <w:ind w:firstLine="709"/>
        <w:rPr>
          <w:sz w:val="28"/>
          <w:szCs w:val="28"/>
        </w:rPr>
      </w:pPr>
      <w:r w:rsidRPr="003273FB">
        <w:rPr>
          <w:sz w:val="28"/>
          <w:szCs w:val="28"/>
        </w:rPr>
        <w:lastRenderedPageBreak/>
        <w:t xml:space="preserve">Так, в соответствии с данным планом созданы более привлекательные условия применения упрощенной системы налогообложения; сокращен перечень товаров, в отношении которых осуществляется регулирование цен, отменена регистрация цен на новые товары; с 1 февраля 2009 года введен полноценный механизм реализации заявительного принципа регистрации субъектов хозяйствования, что привело к значительному увеличению регистрируемых организаций. </w:t>
      </w:r>
    </w:p>
    <w:p w14:paraId="2FB92827" w14:textId="1160DF5B" w:rsidR="00FC2B36" w:rsidRPr="003273FB" w:rsidRDefault="00FC2B36" w:rsidP="009E6A8D">
      <w:pPr>
        <w:widowControl w:val="0"/>
        <w:spacing w:before="0" w:after="0"/>
        <w:ind w:firstLine="709"/>
        <w:rPr>
          <w:sz w:val="28"/>
          <w:szCs w:val="28"/>
        </w:rPr>
      </w:pPr>
      <w:r w:rsidRPr="003273FB">
        <w:rPr>
          <w:sz w:val="28"/>
          <w:szCs w:val="28"/>
        </w:rPr>
        <w:t>К</w:t>
      </w:r>
      <w:r w:rsidR="00D90EEF" w:rsidRPr="003273FB">
        <w:rPr>
          <w:sz w:val="28"/>
          <w:szCs w:val="28"/>
        </w:rPr>
        <w:t>р</w:t>
      </w:r>
      <w:r w:rsidRPr="003273FB">
        <w:rPr>
          <w:sz w:val="28"/>
          <w:szCs w:val="28"/>
        </w:rPr>
        <w:t>оме того, сокращено число административных и технических процедур, совершаемых государственными органами и организациями в сферах здравоохранения и транспортной деятельности, в том числе увеличены до пяти лет сроки действия удостоверений о государственной гигиенической регистрации в соответствии со сроками реализации</w:t>
      </w:r>
      <w:r w:rsidR="00543628" w:rsidRPr="003273FB">
        <w:rPr>
          <w:sz w:val="28"/>
          <w:szCs w:val="28"/>
        </w:rPr>
        <w:t xml:space="preserve"> </w:t>
      </w:r>
      <w:r w:rsidRPr="003273FB">
        <w:rPr>
          <w:sz w:val="28"/>
          <w:szCs w:val="28"/>
        </w:rPr>
        <w:t>и по результатам инспектирования зарубежного производства, а также исключена процедура выдачи лицензионных карточек на транспортное средство. Помимо этого, упрощена сертификационная деятельность строительных, сан</w:t>
      </w:r>
      <w:r w:rsidR="00543628" w:rsidRPr="003273FB">
        <w:rPr>
          <w:sz w:val="28"/>
          <w:szCs w:val="28"/>
        </w:rPr>
        <w:t>итарных, противопожарных норм и </w:t>
      </w:r>
      <w:r w:rsidRPr="003273FB">
        <w:rPr>
          <w:sz w:val="28"/>
          <w:szCs w:val="28"/>
        </w:rPr>
        <w:t>правил; отменена обязательная сертификация туристических услуг и отдельных видов строительных работ; усовершенствованы процедуры по строительству, реконструкции, модернизации, ремонту объектов «под ключ», определен порядок проведения проектных работ; упрощен порядок совершения сделок с ценными бумагами; расширен перечень видов ремесленной деятельности.</w:t>
      </w:r>
    </w:p>
    <w:p w14:paraId="6D462314" w14:textId="77777777" w:rsidR="00FC2B36" w:rsidRPr="003273FB" w:rsidRDefault="00FC2B36" w:rsidP="009E6A8D">
      <w:pPr>
        <w:widowControl w:val="0"/>
        <w:spacing w:before="0" w:after="0"/>
        <w:ind w:firstLine="709"/>
        <w:rPr>
          <w:sz w:val="28"/>
          <w:szCs w:val="28"/>
        </w:rPr>
      </w:pPr>
      <w:r w:rsidRPr="003273FB">
        <w:rPr>
          <w:sz w:val="28"/>
          <w:szCs w:val="28"/>
        </w:rPr>
        <w:t xml:space="preserve">В целях стимулирования рынка труда установлен единый норматив отнесения выплат стимулирующего характера на затраты в размере 80% от суммы заработной платы работников; руководителям коммерческих организаций предоставлено право устанавливать заработную плату работникам в прямой зависимости от выручки, полученной от реализации продукции, товаров (работ, услуг); упрощена система оплаты труда руководителей организаций; сняты все ограничения по системам премирования руководителей из прибыли, оставшейся после налогообложения. </w:t>
      </w:r>
    </w:p>
    <w:p w14:paraId="36BC97F9" w14:textId="77777777" w:rsidR="00FC2B36" w:rsidRPr="003273FB" w:rsidRDefault="00FC2B36" w:rsidP="009E6A8D">
      <w:pPr>
        <w:widowControl w:val="0"/>
        <w:spacing w:before="0" w:after="0"/>
        <w:ind w:firstLine="709"/>
        <w:rPr>
          <w:sz w:val="28"/>
          <w:szCs w:val="28"/>
        </w:rPr>
      </w:pPr>
      <w:r w:rsidRPr="003273FB">
        <w:rPr>
          <w:sz w:val="28"/>
          <w:szCs w:val="28"/>
        </w:rPr>
        <w:t xml:space="preserve">Также введены дополнительные меры, направленные на стимулирование отечественных разработчиков и производителей к созданию и внедрению новой высокотехнологичной продукции, основанной на результатах научно-исследовательских, опытно-конструкторских (технологических) работ. </w:t>
      </w:r>
    </w:p>
    <w:p w14:paraId="7C1EFFE6" w14:textId="644B90B7" w:rsidR="00FC2B36" w:rsidRPr="003273FB" w:rsidRDefault="00FC2B36" w:rsidP="009E6A8D">
      <w:pPr>
        <w:widowControl w:val="0"/>
        <w:spacing w:before="0" w:after="0"/>
        <w:ind w:firstLine="709"/>
        <w:rPr>
          <w:sz w:val="28"/>
          <w:szCs w:val="28"/>
        </w:rPr>
      </w:pPr>
      <w:r w:rsidRPr="003273FB">
        <w:rPr>
          <w:sz w:val="28"/>
          <w:szCs w:val="28"/>
        </w:rPr>
        <w:t>Утверждено Положение о порядке формировани</w:t>
      </w:r>
      <w:r w:rsidR="00E54143">
        <w:rPr>
          <w:sz w:val="28"/>
          <w:szCs w:val="28"/>
        </w:rPr>
        <w:t>я, финансирования и </w:t>
      </w:r>
      <w:proofErr w:type="gramStart"/>
      <w:r w:rsidR="00543628" w:rsidRPr="003273FB">
        <w:rPr>
          <w:sz w:val="28"/>
          <w:szCs w:val="28"/>
        </w:rPr>
        <w:t>контроля за</w:t>
      </w:r>
      <w:proofErr w:type="gramEnd"/>
      <w:r w:rsidR="00543628" w:rsidRPr="003273FB">
        <w:rPr>
          <w:sz w:val="28"/>
          <w:szCs w:val="28"/>
        </w:rPr>
        <w:t> </w:t>
      </w:r>
      <w:r w:rsidRPr="003273FB">
        <w:rPr>
          <w:sz w:val="28"/>
          <w:szCs w:val="28"/>
        </w:rPr>
        <w:t xml:space="preserve">выполнением государственных, региональных и отраслевых программ, предусматривающее переход к конкурсной форме размещения заданий по кредитованию банками проектов в рамках государственных программ, определение порядка формирования, финансирования и контроля за выполнением государственных, региональных и отраслевых программ. </w:t>
      </w:r>
    </w:p>
    <w:p w14:paraId="4C4C0F98" w14:textId="77777777" w:rsidR="00FC2B36" w:rsidRPr="003273FB" w:rsidRDefault="00FC2B36" w:rsidP="009E6A8D">
      <w:pPr>
        <w:widowControl w:val="0"/>
        <w:spacing w:before="0" w:after="0"/>
        <w:ind w:firstLine="709"/>
        <w:rPr>
          <w:sz w:val="28"/>
          <w:szCs w:val="28"/>
        </w:rPr>
      </w:pPr>
      <w:r w:rsidRPr="003273FB">
        <w:rPr>
          <w:sz w:val="28"/>
          <w:szCs w:val="28"/>
        </w:rPr>
        <w:t xml:space="preserve">Усовершенствовано законодательство о банкротстве, о страховании. Изменена очередность осуществления платежей с текущих (расчетных) счетов юридических лиц и индивидуальных предпринимателей, отменены ограничения размера расчетов наличными денежными средствами между юридическими лицами и индивидуальными предпринимателями. </w:t>
      </w:r>
    </w:p>
    <w:p w14:paraId="1CFF0992" w14:textId="015C9C34" w:rsidR="00FC2B36" w:rsidRPr="003273FB" w:rsidRDefault="00FC2B36" w:rsidP="009E6A8D">
      <w:pPr>
        <w:widowControl w:val="0"/>
        <w:spacing w:before="0" w:after="0"/>
        <w:ind w:firstLine="709"/>
        <w:rPr>
          <w:sz w:val="28"/>
          <w:szCs w:val="28"/>
        </w:rPr>
      </w:pPr>
      <w:r w:rsidRPr="003273FB">
        <w:rPr>
          <w:sz w:val="28"/>
          <w:szCs w:val="28"/>
        </w:rPr>
        <w:lastRenderedPageBreak/>
        <w:t xml:space="preserve">В целях совершенствования имущественных и земельных отношений упрощен порядок проведения аукционов и конкурсов; </w:t>
      </w:r>
      <w:r w:rsidR="00094B8C">
        <w:rPr>
          <w:sz w:val="28"/>
          <w:szCs w:val="28"/>
        </w:rPr>
        <w:t>модернизированы</w:t>
      </w:r>
      <w:r w:rsidR="00094B8C" w:rsidRPr="003273FB">
        <w:rPr>
          <w:sz w:val="28"/>
          <w:szCs w:val="28"/>
        </w:rPr>
        <w:t xml:space="preserve"> </w:t>
      </w:r>
      <w:r w:rsidRPr="003273FB">
        <w:rPr>
          <w:sz w:val="28"/>
          <w:szCs w:val="28"/>
        </w:rPr>
        <w:t xml:space="preserve">порядок распоряжения государственным имуществом, процедура его отчуждения, механизмы вовлечения имущества в хозяйственный оборот. </w:t>
      </w:r>
    </w:p>
    <w:p w14:paraId="7F1EE739" w14:textId="58E137ED" w:rsidR="00FC2B36" w:rsidRPr="003273FB" w:rsidRDefault="00FC2B36" w:rsidP="009E6A8D">
      <w:pPr>
        <w:widowControl w:val="0"/>
        <w:spacing w:before="0" w:after="0"/>
        <w:ind w:firstLine="709"/>
        <w:rPr>
          <w:sz w:val="28"/>
          <w:szCs w:val="28"/>
        </w:rPr>
      </w:pPr>
      <w:r w:rsidRPr="003273FB">
        <w:rPr>
          <w:sz w:val="28"/>
          <w:szCs w:val="28"/>
        </w:rPr>
        <w:t xml:space="preserve">Определены цели и основные направления, введены новые </w:t>
      </w:r>
      <w:r w:rsidR="00094B8C">
        <w:rPr>
          <w:sz w:val="28"/>
          <w:szCs w:val="28"/>
        </w:rPr>
        <w:t>инструменты</w:t>
      </w:r>
      <w:r w:rsidR="00094B8C" w:rsidRPr="003273FB">
        <w:rPr>
          <w:sz w:val="28"/>
          <w:szCs w:val="28"/>
        </w:rPr>
        <w:t xml:space="preserve"> </w:t>
      </w:r>
      <w:r w:rsidRPr="003273FB">
        <w:rPr>
          <w:sz w:val="28"/>
          <w:szCs w:val="28"/>
        </w:rPr>
        <w:t xml:space="preserve">оказания государственной финансовой поддержки субъектам малого предпринимательства в рамках программ государственной поддержки малого предпринимательства за счет средств республиканского и местных бюджетов. </w:t>
      </w:r>
    </w:p>
    <w:p w14:paraId="5F9976F5" w14:textId="193A09EC" w:rsidR="00FC2B36" w:rsidRPr="003273FB" w:rsidRDefault="00FC2B36" w:rsidP="009E6A8D">
      <w:pPr>
        <w:widowControl w:val="0"/>
        <w:spacing w:before="0" w:after="0"/>
        <w:ind w:firstLine="709"/>
        <w:rPr>
          <w:sz w:val="28"/>
          <w:szCs w:val="28"/>
        </w:rPr>
      </w:pPr>
      <w:r w:rsidRPr="003273FB">
        <w:rPr>
          <w:sz w:val="28"/>
          <w:szCs w:val="28"/>
        </w:rPr>
        <w:t>Усовершенствован порядок осуществления деятельности на рынке ценных бумаг. Внесены изменения в действующий порядок налогообл</w:t>
      </w:r>
      <w:r w:rsidR="00543628" w:rsidRPr="003273FB">
        <w:rPr>
          <w:sz w:val="28"/>
          <w:szCs w:val="28"/>
        </w:rPr>
        <w:t>ожения доходов нерезидентов при </w:t>
      </w:r>
      <w:r w:rsidRPr="003273FB">
        <w:rPr>
          <w:sz w:val="28"/>
          <w:szCs w:val="28"/>
        </w:rPr>
        <w:t>консорциальном кредитовании субъектов Республики Беларусь с участием белорусских банков.</w:t>
      </w:r>
    </w:p>
    <w:p w14:paraId="1D757B95" w14:textId="3E0CCCB0" w:rsidR="00FC2B36" w:rsidRPr="003273FB" w:rsidRDefault="00FC2B36" w:rsidP="009E6A8D">
      <w:pPr>
        <w:widowControl w:val="0"/>
        <w:spacing w:before="0" w:after="0"/>
        <w:ind w:firstLine="709"/>
        <w:rPr>
          <w:sz w:val="28"/>
          <w:szCs w:val="28"/>
        </w:rPr>
      </w:pPr>
      <w:r w:rsidRPr="003273FB">
        <w:rPr>
          <w:sz w:val="28"/>
          <w:szCs w:val="28"/>
        </w:rPr>
        <w:t xml:space="preserve">Для решения первоочередных задач поддержки реального сектора экономики правительством совместно с Национальным банком Республики Беларусь утверждены Меры по обеспечению стабильной работы организаций реального сектора экономики Республики Беларусь. Данные меры позволили решить ряд насущных задач, таких как </w:t>
      </w:r>
      <w:r w:rsidR="00D90EEF" w:rsidRPr="003273FB">
        <w:rPr>
          <w:sz w:val="28"/>
          <w:szCs w:val="28"/>
        </w:rPr>
        <w:t>поддержка</w:t>
      </w:r>
      <w:r w:rsidRPr="003273FB">
        <w:rPr>
          <w:sz w:val="28"/>
          <w:szCs w:val="28"/>
        </w:rPr>
        <w:t xml:space="preserve"> белорусского экспорта и сохранение внешних рынков сбыта продукции; повышение конкурентоспособности выпускаемой продукции; стабилизация финансового состояния организаций; оптимизация затрат, связанных с производством и реализацией продукции. </w:t>
      </w:r>
    </w:p>
    <w:p w14:paraId="3F12D028" w14:textId="532B726A" w:rsidR="00FC2B36" w:rsidRPr="003273FB" w:rsidRDefault="00FC2B36" w:rsidP="009E6A8D">
      <w:pPr>
        <w:widowControl w:val="0"/>
        <w:spacing w:before="0" w:after="0"/>
        <w:ind w:firstLine="709"/>
        <w:rPr>
          <w:sz w:val="28"/>
          <w:szCs w:val="28"/>
        </w:rPr>
      </w:pPr>
      <w:proofErr w:type="gramStart"/>
      <w:r w:rsidRPr="003273FB">
        <w:rPr>
          <w:sz w:val="28"/>
          <w:szCs w:val="28"/>
        </w:rPr>
        <w:t>Для консолидации усилий по минимизации влияния финансово-экономического кризиса</w:t>
      </w:r>
      <w:r w:rsidR="00C76A63">
        <w:rPr>
          <w:sz w:val="28"/>
          <w:szCs w:val="28"/>
        </w:rPr>
        <w:t xml:space="preserve"> </w:t>
      </w:r>
      <w:r w:rsidRPr="003273FB">
        <w:rPr>
          <w:sz w:val="28"/>
          <w:szCs w:val="28"/>
        </w:rPr>
        <w:t>на экономическое взаимодействие Беларуси и России принят План совместных действий Правительства Республики Беларусь и Правительства Российской Федерации</w:t>
      </w:r>
      <w:r w:rsidR="00C76A63">
        <w:rPr>
          <w:sz w:val="28"/>
          <w:szCs w:val="28"/>
        </w:rPr>
        <w:t xml:space="preserve"> </w:t>
      </w:r>
      <w:r w:rsidRPr="003273FB">
        <w:rPr>
          <w:sz w:val="28"/>
          <w:szCs w:val="28"/>
        </w:rPr>
        <w:t>по минимизации последствий финансово-экономического кризиса, улучшению параметров платежного баланса, совершенствованию условий ведения предпринимательской деятельности и взаимной торговли, включающий меры по расширению применения российского рубля во взаимных расчетах, развитию производственных кооперационных связей, поддержке инвестиционной деятельности, обеспечению</w:t>
      </w:r>
      <w:proofErr w:type="gramEnd"/>
      <w:r w:rsidRPr="003273FB">
        <w:rPr>
          <w:sz w:val="28"/>
          <w:szCs w:val="28"/>
        </w:rPr>
        <w:t xml:space="preserve"> равного доступа субъектов хозяйствования на рынки обеих стран к государственным закупкам и мерам государственной поддержки. </w:t>
      </w:r>
    </w:p>
    <w:p w14:paraId="4FC85DE1" w14:textId="77777777" w:rsidR="00FC2B36" w:rsidRPr="003273FB" w:rsidRDefault="00FC2B36" w:rsidP="009E6A8D">
      <w:pPr>
        <w:widowControl w:val="0"/>
        <w:spacing w:before="0" w:after="0"/>
        <w:ind w:firstLine="709"/>
        <w:rPr>
          <w:sz w:val="28"/>
          <w:szCs w:val="28"/>
        </w:rPr>
      </w:pPr>
      <w:r w:rsidRPr="003273FB">
        <w:rPr>
          <w:sz w:val="28"/>
          <w:szCs w:val="28"/>
        </w:rPr>
        <w:t xml:space="preserve">Также Российской Федерацией и Республикой Беларусь подготовлен и согласован перечень предприятий, которым предложено предоставить равные условия доступа к мерам государственной поддержки, оказываемым в Российской Федерации и Республике Беларусь. </w:t>
      </w:r>
    </w:p>
    <w:p w14:paraId="54C6684A" w14:textId="6A5AC609" w:rsidR="00FC2B36" w:rsidRPr="003273FB" w:rsidRDefault="00FC2B36" w:rsidP="009E6A8D">
      <w:pPr>
        <w:widowControl w:val="0"/>
        <w:spacing w:before="0" w:after="0"/>
        <w:ind w:firstLine="709"/>
        <w:rPr>
          <w:sz w:val="28"/>
          <w:szCs w:val="28"/>
        </w:rPr>
      </w:pPr>
      <w:r w:rsidRPr="003273FB">
        <w:rPr>
          <w:sz w:val="28"/>
          <w:szCs w:val="28"/>
        </w:rPr>
        <w:t>В целях стимулирования развития сферы услуг и строительства как наиболее перспективных отраслей, обладающих высоким потенциалом роста, правительством разработана Система мер по достижению прогнозных показателей социально-экономического разви</w:t>
      </w:r>
      <w:r w:rsidR="00E54143">
        <w:rPr>
          <w:sz w:val="28"/>
          <w:szCs w:val="28"/>
        </w:rPr>
        <w:t>тия Республики Беларусь на 2009 </w:t>
      </w:r>
      <w:r w:rsidRPr="003273FB">
        <w:rPr>
          <w:sz w:val="28"/>
          <w:szCs w:val="28"/>
        </w:rPr>
        <w:t>год (одобрена Президиумом Совета М</w:t>
      </w:r>
      <w:r w:rsidR="00E54143">
        <w:rPr>
          <w:sz w:val="28"/>
          <w:szCs w:val="28"/>
        </w:rPr>
        <w:t>инистров Республики Беларусь 29 </w:t>
      </w:r>
      <w:r w:rsidRPr="003273FB">
        <w:rPr>
          <w:sz w:val="28"/>
          <w:szCs w:val="28"/>
        </w:rPr>
        <w:t xml:space="preserve">апреля 2009 года). </w:t>
      </w:r>
    </w:p>
    <w:p w14:paraId="5A9BB9C5" w14:textId="44D1205A" w:rsidR="00FC2B36" w:rsidRPr="003273FB" w:rsidRDefault="004F504F" w:rsidP="009E6A8D">
      <w:pPr>
        <w:widowControl w:val="0"/>
        <w:spacing w:before="0" w:after="0"/>
        <w:ind w:firstLine="709"/>
        <w:rPr>
          <w:sz w:val="28"/>
          <w:szCs w:val="28"/>
        </w:rPr>
      </w:pPr>
      <w:r w:rsidRPr="003273FB">
        <w:rPr>
          <w:sz w:val="28"/>
          <w:szCs w:val="28"/>
        </w:rPr>
        <w:t>Система мер</w:t>
      </w:r>
      <w:r w:rsidR="00FC2B36" w:rsidRPr="003273FB">
        <w:rPr>
          <w:sz w:val="28"/>
          <w:szCs w:val="28"/>
        </w:rPr>
        <w:t xml:space="preserve"> направлена на создание благоприятных </w:t>
      </w:r>
      <w:r w:rsidR="00FC2B36" w:rsidRPr="003273FB">
        <w:rPr>
          <w:sz w:val="28"/>
          <w:szCs w:val="28"/>
        </w:rPr>
        <w:lastRenderedPageBreak/>
        <w:t xml:space="preserve">макроэкономических условий, всеобъемлющее развитие сферы услуг, включая ее либерализацию, совершенствование функционирования реального сектора экономики. Для повышения доли сферы услуг в валовом внутреннем продукте, обеспечения динамичного развития всех отраслей сферы услуг в период кризиса названным документом предусмотрены как системные меры, которые обусловливают и стимулируют развитие сферы услуг (увеличение доходов населения, инвестиции, либерализация сферы услуг, совершенствование нормативно-правовой базы), так и конкретные мероприятия по наращиванию объемов услуг, предоставляемых различными отраслями. </w:t>
      </w:r>
    </w:p>
    <w:p w14:paraId="2332A112" w14:textId="26B9771E" w:rsidR="00FC2B36" w:rsidRPr="003273FB" w:rsidRDefault="00FC2B36" w:rsidP="009E6A8D">
      <w:pPr>
        <w:widowControl w:val="0"/>
        <w:spacing w:before="0" w:after="0"/>
        <w:ind w:firstLine="709"/>
        <w:rPr>
          <w:sz w:val="28"/>
          <w:szCs w:val="28"/>
        </w:rPr>
      </w:pPr>
      <w:r w:rsidRPr="003273FB">
        <w:rPr>
          <w:sz w:val="28"/>
          <w:szCs w:val="28"/>
        </w:rPr>
        <w:t>В результате выросло число предприятий, оказывающих услуги, увеличилось количество видов предоставляемых услуг, приняты меры,</w:t>
      </w:r>
      <w:r w:rsidR="00543628" w:rsidRPr="003273FB">
        <w:rPr>
          <w:sz w:val="28"/>
          <w:szCs w:val="28"/>
        </w:rPr>
        <w:t xml:space="preserve"> направленные на обеспечение их </w:t>
      </w:r>
      <w:r w:rsidRPr="003273FB">
        <w:rPr>
          <w:sz w:val="28"/>
          <w:szCs w:val="28"/>
        </w:rPr>
        <w:t>максимальной доступности.</w:t>
      </w:r>
    </w:p>
    <w:p w14:paraId="6859F598" w14:textId="0287BFDD" w:rsidR="00FC2B36" w:rsidRPr="003273FB" w:rsidRDefault="00FC2B36" w:rsidP="009E6A8D">
      <w:pPr>
        <w:widowControl w:val="0"/>
        <w:spacing w:before="0" w:after="0"/>
        <w:ind w:firstLine="709"/>
        <w:rPr>
          <w:sz w:val="28"/>
          <w:szCs w:val="28"/>
        </w:rPr>
      </w:pPr>
      <w:r w:rsidRPr="003273FB">
        <w:rPr>
          <w:sz w:val="28"/>
          <w:szCs w:val="28"/>
        </w:rPr>
        <w:t>В рамках Системы мер был разработан</w:t>
      </w:r>
      <w:r w:rsidR="00D1138F">
        <w:rPr>
          <w:sz w:val="28"/>
          <w:szCs w:val="28"/>
        </w:rPr>
        <w:t xml:space="preserve"> план</w:t>
      </w:r>
      <w:r w:rsidRPr="003273FB">
        <w:rPr>
          <w:sz w:val="28"/>
          <w:szCs w:val="28"/>
        </w:rPr>
        <w:t xml:space="preserve"> мероприяти</w:t>
      </w:r>
      <w:r w:rsidR="00D1138F">
        <w:rPr>
          <w:sz w:val="28"/>
          <w:szCs w:val="28"/>
        </w:rPr>
        <w:t>й</w:t>
      </w:r>
      <w:r w:rsidRPr="003273FB">
        <w:rPr>
          <w:sz w:val="28"/>
          <w:szCs w:val="28"/>
        </w:rPr>
        <w:t>, способствующи</w:t>
      </w:r>
      <w:r w:rsidR="00D1138F">
        <w:rPr>
          <w:sz w:val="28"/>
          <w:szCs w:val="28"/>
        </w:rPr>
        <w:t>х</w:t>
      </w:r>
      <w:r w:rsidRPr="003273FB">
        <w:rPr>
          <w:sz w:val="28"/>
          <w:szCs w:val="28"/>
        </w:rPr>
        <w:t xml:space="preserve"> выполнению установленных заданий по вводу жилья, предусматривающи</w:t>
      </w:r>
      <w:r w:rsidR="00D1138F">
        <w:rPr>
          <w:sz w:val="28"/>
          <w:szCs w:val="28"/>
        </w:rPr>
        <w:t>й</w:t>
      </w:r>
      <w:r w:rsidRPr="003273FB">
        <w:rPr>
          <w:sz w:val="28"/>
          <w:szCs w:val="28"/>
        </w:rPr>
        <w:t xml:space="preserve"> широкое применение хозяйственного способа при строительстве жилья, направление временно свободных работников организаций на работы по жилищному строительству с </w:t>
      </w:r>
      <w:r w:rsidR="00D1138F">
        <w:rPr>
          <w:sz w:val="28"/>
          <w:szCs w:val="28"/>
        </w:rPr>
        <w:t>проведением</w:t>
      </w:r>
      <w:r w:rsidR="00D1138F" w:rsidRPr="003273FB">
        <w:rPr>
          <w:sz w:val="28"/>
          <w:szCs w:val="28"/>
        </w:rPr>
        <w:t xml:space="preserve"> </w:t>
      </w:r>
      <w:r w:rsidR="001B1BDA" w:rsidRPr="003273FB">
        <w:rPr>
          <w:sz w:val="28"/>
          <w:szCs w:val="28"/>
        </w:rPr>
        <w:t>их </w:t>
      </w:r>
      <w:r w:rsidRPr="003273FB">
        <w:rPr>
          <w:sz w:val="28"/>
          <w:szCs w:val="28"/>
        </w:rPr>
        <w:t xml:space="preserve">ускоренного перепрофилирования по наиболее востребованным строительным специальностям. </w:t>
      </w:r>
    </w:p>
    <w:p w14:paraId="10673BFC" w14:textId="4BCF5DC9" w:rsidR="00FC2B36" w:rsidRPr="003273FB" w:rsidRDefault="00FC2B36" w:rsidP="009E6A8D">
      <w:pPr>
        <w:widowControl w:val="0"/>
        <w:spacing w:before="0" w:after="0"/>
        <w:ind w:firstLine="709"/>
        <w:rPr>
          <w:sz w:val="28"/>
          <w:szCs w:val="28"/>
        </w:rPr>
      </w:pPr>
      <w:r w:rsidRPr="003273FB">
        <w:rPr>
          <w:sz w:val="28"/>
          <w:szCs w:val="28"/>
        </w:rPr>
        <w:t xml:space="preserve">Таким образом, Система мер по достижению прогнозных показателей социально-экономического развития Республики Беларусь на 2009 год </w:t>
      </w:r>
      <w:r w:rsidR="004F504F" w:rsidRPr="003273FB">
        <w:rPr>
          <w:sz w:val="28"/>
          <w:szCs w:val="28"/>
        </w:rPr>
        <w:t>стала</w:t>
      </w:r>
      <w:r w:rsidRPr="003273FB">
        <w:rPr>
          <w:sz w:val="28"/>
          <w:szCs w:val="28"/>
        </w:rPr>
        <w:t xml:space="preserve"> дополнительной составной частью антикризисных мер правительства Респу</w:t>
      </w:r>
      <w:r w:rsidR="001B1BDA" w:rsidRPr="003273FB">
        <w:rPr>
          <w:sz w:val="28"/>
          <w:szCs w:val="28"/>
        </w:rPr>
        <w:t>блики Беларусь, направленных на </w:t>
      </w:r>
      <w:r w:rsidRPr="003273FB">
        <w:rPr>
          <w:sz w:val="28"/>
          <w:szCs w:val="28"/>
        </w:rPr>
        <w:t>достижение устойчивости экономики.</w:t>
      </w:r>
    </w:p>
    <w:p w14:paraId="5F9BA184" w14:textId="2C8D30FD" w:rsidR="004C093C" w:rsidRPr="000A6569" w:rsidRDefault="00D1138F" w:rsidP="009E6A8D">
      <w:pPr>
        <w:widowControl w:val="0"/>
        <w:spacing w:before="0" w:after="0"/>
        <w:ind w:firstLine="709"/>
        <w:rPr>
          <w:b/>
          <w:sz w:val="28"/>
          <w:szCs w:val="28"/>
        </w:rPr>
      </w:pPr>
      <w:bookmarkStart w:id="6" w:name="_Toc106209189"/>
      <w:r w:rsidRPr="000A6569">
        <w:rPr>
          <w:b/>
          <w:sz w:val="28"/>
          <w:szCs w:val="28"/>
        </w:rPr>
        <w:t xml:space="preserve">3.4. </w:t>
      </w:r>
      <w:r w:rsidR="004C093C" w:rsidRPr="000A6569">
        <w:rPr>
          <w:b/>
          <w:sz w:val="28"/>
          <w:szCs w:val="28"/>
        </w:rPr>
        <w:t>Республика Казахстан</w:t>
      </w:r>
      <w:bookmarkEnd w:id="6"/>
    </w:p>
    <w:p w14:paraId="30381F8C" w14:textId="2CD82A92" w:rsidR="00FC2B36" w:rsidRPr="003273FB" w:rsidRDefault="00FC2B36" w:rsidP="009E6A8D">
      <w:pPr>
        <w:widowControl w:val="0"/>
        <w:spacing w:before="0" w:after="0"/>
        <w:ind w:firstLine="709"/>
        <w:rPr>
          <w:sz w:val="28"/>
          <w:szCs w:val="28"/>
        </w:rPr>
      </w:pPr>
      <w:r w:rsidRPr="00D1138F">
        <w:rPr>
          <w:sz w:val="28"/>
          <w:szCs w:val="28"/>
        </w:rPr>
        <w:t xml:space="preserve">Согласно статье 4 Конституции Республики Казахстан действующим правом в государстве являются нормы Конституции, соответствующих ей законов, иных нормативных правовых актов, международных договорных и иных </w:t>
      </w:r>
      <w:r w:rsidR="004F504F" w:rsidRPr="00D1138F">
        <w:rPr>
          <w:sz w:val="28"/>
          <w:szCs w:val="28"/>
        </w:rPr>
        <w:t>обязательств,</w:t>
      </w:r>
      <w:r w:rsidRPr="00D1138F">
        <w:rPr>
          <w:sz w:val="28"/>
          <w:szCs w:val="28"/>
        </w:rPr>
        <w:t xml:space="preserve"> а также нормативных</w:t>
      </w:r>
      <w:r w:rsidRPr="003273FB">
        <w:rPr>
          <w:sz w:val="28"/>
          <w:szCs w:val="28"/>
          <w:shd w:val="clear" w:color="auto" w:fill="FFFFFF"/>
        </w:rPr>
        <w:t xml:space="preserve"> постановлений Конституционного Совета Республики Казахстан и Верховного </w:t>
      </w:r>
      <w:r w:rsidR="00A958D5">
        <w:rPr>
          <w:sz w:val="28"/>
          <w:szCs w:val="28"/>
          <w:shd w:val="clear" w:color="auto" w:fill="FFFFFF"/>
        </w:rPr>
        <w:t>С</w:t>
      </w:r>
      <w:r w:rsidRPr="003273FB">
        <w:rPr>
          <w:sz w:val="28"/>
          <w:szCs w:val="28"/>
          <w:shd w:val="clear" w:color="auto" w:fill="FFFFFF"/>
        </w:rPr>
        <w:t>уда Республики Казахстан.</w:t>
      </w:r>
    </w:p>
    <w:p w14:paraId="741F026A" w14:textId="7BE60019" w:rsidR="00FC2B36" w:rsidRPr="003273FB" w:rsidRDefault="00FC2B36" w:rsidP="009E6A8D">
      <w:pPr>
        <w:widowControl w:val="0"/>
        <w:spacing w:before="0" w:after="0"/>
        <w:ind w:firstLine="709"/>
        <w:rPr>
          <w:sz w:val="28"/>
          <w:szCs w:val="28"/>
        </w:rPr>
      </w:pPr>
      <w:r w:rsidRPr="003273FB">
        <w:rPr>
          <w:sz w:val="28"/>
          <w:szCs w:val="28"/>
          <w:lang w:eastAsia="ru-RU"/>
        </w:rPr>
        <w:t xml:space="preserve">Национальное право Казахстана состоит не только из нормативных правовых актов, </w:t>
      </w:r>
      <w:r w:rsidRPr="003273FB">
        <w:rPr>
          <w:sz w:val="28"/>
          <w:szCs w:val="28"/>
        </w:rPr>
        <w:t>принимаемых</w:t>
      </w:r>
      <w:r w:rsidRPr="003273FB">
        <w:rPr>
          <w:sz w:val="28"/>
          <w:szCs w:val="28"/>
          <w:lang w:eastAsia="ru-RU"/>
        </w:rPr>
        <w:t xml:space="preserve"> государственными органами </w:t>
      </w:r>
      <w:r w:rsidRPr="003273FB">
        <w:rPr>
          <w:sz w:val="28"/>
          <w:szCs w:val="28"/>
          <w:shd w:val="clear" w:color="auto" w:fill="FFFFFF"/>
        </w:rPr>
        <w:t>Республики Казахстан</w:t>
      </w:r>
      <w:r w:rsidRPr="003273FB">
        <w:rPr>
          <w:sz w:val="28"/>
          <w:szCs w:val="28"/>
          <w:lang w:eastAsia="ru-RU"/>
        </w:rPr>
        <w:t xml:space="preserve">, но и из международных договоров и иных обязательств </w:t>
      </w:r>
      <w:r w:rsidR="00A958D5">
        <w:rPr>
          <w:sz w:val="28"/>
          <w:szCs w:val="28"/>
          <w:lang w:eastAsia="ru-RU"/>
        </w:rPr>
        <w:t>р</w:t>
      </w:r>
      <w:r w:rsidRPr="003273FB">
        <w:rPr>
          <w:sz w:val="28"/>
          <w:szCs w:val="28"/>
          <w:lang w:eastAsia="ru-RU"/>
        </w:rPr>
        <w:t>еспублики.</w:t>
      </w:r>
    </w:p>
    <w:p w14:paraId="64ACA46D" w14:textId="77777777" w:rsidR="00FC2B36" w:rsidRPr="003273FB" w:rsidRDefault="00FC2B36" w:rsidP="009E6A8D">
      <w:pPr>
        <w:widowControl w:val="0"/>
        <w:spacing w:before="0" w:after="0"/>
        <w:ind w:firstLine="709"/>
        <w:rPr>
          <w:sz w:val="28"/>
          <w:szCs w:val="28"/>
        </w:rPr>
      </w:pPr>
      <w:r w:rsidRPr="003273FB">
        <w:rPr>
          <w:sz w:val="28"/>
          <w:szCs w:val="28"/>
          <w:lang w:eastAsia="ru-RU"/>
        </w:rPr>
        <w:t>В соответствии с Конституцией субъектами правотворчества являются народ, Президент Республики Казахстан, Парламент Республики Казахстан, Правительство Республики Казахстан, центральные исполнительные органы. </w:t>
      </w:r>
    </w:p>
    <w:p w14:paraId="4E2CD69E" w14:textId="77777777" w:rsidR="00FC2B36" w:rsidRPr="003273FB" w:rsidRDefault="00FC2B36" w:rsidP="009E6A8D">
      <w:pPr>
        <w:widowControl w:val="0"/>
        <w:spacing w:before="0" w:after="0"/>
        <w:ind w:firstLine="709"/>
        <w:rPr>
          <w:sz w:val="28"/>
          <w:szCs w:val="28"/>
        </w:rPr>
      </w:pPr>
      <w:r w:rsidRPr="003273FB">
        <w:rPr>
          <w:sz w:val="28"/>
          <w:szCs w:val="28"/>
          <w:lang w:eastAsia="ru-RU"/>
        </w:rPr>
        <w:t xml:space="preserve">Политическое решение о необходимости утверждения пакета антикризисных мер, финансируемых из средств Национального фонда Республики Казахстан и накопительных пенсионных фондов, было принято Президентом Республики Казахстан в октябре 2008 года. </w:t>
      </w:r>
    </w:p>
    <w:p w14:paraId="29325041" w14:textId="6099B0A7" w:rsidR="00FC2B36" w:rsidRPr="003273FB" w:rsidRDefault="00FC2B36" w:rsidP="009E6A8D">
      <w:pPr>
        <w:widowControl w:val="0"/>
        <w:spacing w:before="0" w:after="0"/>
        <w:ind w:firstLine="709"/>
        <w:rPr>
          <w:sz w:val="28"/>
          <w:szCs w:val="28"/>
        </w:rPr>
      </w:pPr>
      <w:r w:rsidRPr="003273FB">
        <w:rPr>
          <w:sz w:val="28"/>
          <w:szCs w:val="28"/>
        </w:rPr>
        <w:t>План первоочередных действий по обеспечению стабильности социально-экономического развития Республики Казахстан</w:t>
      </w:r>
      <w:r w:rsidRPr="003273FB">
        <w:rPr>
          <w:sz w:val="28"/>
          <w:szCs w:val="28"/>
          <w:lang w:eastAsia="ru-RU"/>
        </w:rPr>
        <w:t xml:space="preserve"> был подготовлен Правительством к 25 ноября 2008 года, план мероприятий по его реализации — к 30 декабря 2008 года. 13 января 2009 года Правительство Республики Казахстан на своем заседании утвердило этот план мероприятий. </w:t>
      </w:r>
    </w:p>
    <w:p w14:paraId="775CC0B1" w14:textId="77777777" w:rsidR="00FC2B36" w:rsidRPr="003273FB" w:rsidRDefault="00FC2B36" w:rsidP="009E6A8D">
      <w:pPr>
        <w:widowControl w:val="0"/>
        <w:spacing w:before="0" w:after="0"/>
        <w:ind w:firstLine="709"/>
        <w:rPr>
          <w:sz w:val="28"/>
          <w:szCs w:val="28"/>
        </w:rPr>
      </w:pPr>
      <w:r w:rsidRPr="003273FB">
        <w:rPr>
          <w:sz w:val="28"/>
          <w:szCs w:val="28"/>
          <w:lang w:eastAsia="ru-RU"/>
        </w:rPr>
        <w:lastRenderedPageBreak/>
        <w:t xml:space="preserve">Цели </w:t>
      </w:r>
      <w:r w:rsidRPr="003273FB">
        <w:rPr>
          <w:sz w:val="28"/>
          <w:szCs w:val="28"/>
        </w:rPr>
        <w:t>Плана первоочередных действий по обеспечению стабильности социально-экономического развития Республики Казахстан</w:t>
      </w:r>
      <w:r w:rsidRPr="003273FB">
        <w:rPr>
          <w:sz w:val="28"/>
          <w:szCs w:val="28"/>
          <w:lang w:eastAsia="ru-RU"/>
        </w:rPr>
        <w:t xml:space="preserve"> — смягчение негативного влияния глобального кризиса на социально-экономическую ситуацию в Казахстане и обеспечение необходимой основы для будущего качественного экономического роста.</w:t>
      </w:r>
    </w:p>
    <w:p w14:paraId="48B60BD1" w14:textId="419EC6DA" w:rsidR="00FC2B36" w:rsidRPr="003273FB" w:rsidRDefault="00FC2B36" w:rsidP="009E6A8D">
      <w:pPr>
        <w:widowControl w:val="0"/>
        <w:spacing w:before="0" w:after="0"/>
        <w:ind w:firstLine="709"/>
        <w:rPr>
          <w:sz w:val="28"/>
          <w:szCs w:val="28"/>
        </w:rPr>
      </w:pPr>
      <w:r w:rsidRPr="003273FB">
        <w:rPr>
          <w:sz w:val="28"/>
          <w:szCs w:val="28"/>
          <w:lang w:eastAsia="ru-RU"/>
        </w:rPr>
        <w:t xml:space="preserve">На реализацию Плана первоочередных действий по поручению главы государства из средств Национального фонда направлено 10 </w:t>
      </w:r>
      <w:proofErr w:type="gramStart"/>
      <w:r w:rsidRPr="003273FB">
        <w:rPr>
          <w:sz w:val="28"/>
          <w:szCs w:val="28"/>
          <w:lang w:eastAsia="ru-RU"/>
        </w:rPr>
        <w:t>млрд</w:t>
      </w:r>
      <w:proofErr w:type="gramEnd"/>
      <w:r w:rsidRPr="003273FB">
        <w:rPr>
          <w:sz w:val="28"/>
          <w:szCs w:val="28"/>
          <w:lang w:eastAsia="ru-RU"/>
        </w:rPr>
        <w:t xml:space="preserve"> долл.</w:t>
      </w:r>
      <w:r w:rsidR="00CB3A83">
        <w:rPr>
          <w:sz w:val="28"/>
          <w:szCs w:val="28"/>
          <w:lang w:eastAsia="ru-RU"/>
        </w:rPr>
        <w:t xml:space="preserve"> США</w:t>
      </w:r>
      <w:r w:rsidRPr="003273FB">
        <w:rPr>
          <w:sz w:val="28"/>
          <w:szCs w:val="28"/>
          <w:lang w:eastAsia="ru-RU"/>
        </w:rPr>
        <w:t xml:space="preserve"> (Национальный фонд, созданный </w:t>
      </w:r>
      <w:r w:rsidR="00CB3A83">
        <w:rPr>
          <w:sz w:val="28"/>
          <w:szCs w:val="28"/>
          <w:lang w:eastAsia="ru-RU"/>
        </w:rPr>
        <w:t xml:space="preserve">в </w:t>
      </w:r>
      <w:r w:rsidRPr="003273FB">
        <w:rPr>
          <w:sz w:val="28"/>
          <w:szCs w:val="28"/>
          <w:lang w:eastAsia="ru-RU"/>
        </w:rPr>
        <w:t>2001 году, был призван обеспечить эффективное распредел</w:t>
      </w:r>
      <w:r w:rsidR="001B1BDA" w:rsidRPr="003273FB">
        <w:rPr>
          <w:sz w:val="28"/>
          <w:szCs w:val="28"/>
          <w:lang w:eastAsia="ru-RU"/>
        </w:rPr>
        <w:t>ение и использование доходов от </w:t>
      </w:r>
      <w:r w:rsidRPr="003273FB">
        <w:rPr>
          <w:sz w:val="28"/>
          <w:szCs w:val="28"/>
          <w:lang w:eastAsia="ru-RU"/>
        </w:rPr>
        <w:t>природных ресурсов, а именно от нефти, с целью создания условий для стабильного социально-экономического развития стр</w:t>
      </w:r>
      <w:r w:rsidR="001B1BDA" w:rsidRPr="003273FB">
        <w:rPr>
          <w:sz w:val="28"/>
          <w:szCs w:val="28"/>
          <w:lang w:eastAsia="ru-RU"/>
        </w:rPr>
        <w:t>аны; выполняет сберегательную и </w:t>
      </w:r>
      <w:r w:rsidRPr="003273FB">
        <w:rPr>
          <w:sz w:val="28"/>
          <w:szCs w:val="28"/>
          <w:lang w:eastAsia="ru-RU"/>
        </w:rPr>
        <w:t>стабилизационную функции).</w:t>
      </w:r>
      <w:r w:rsidR="00CB3A83">
        <w:rPr>
          <w:sz w:val="28"/>
          <w:szCs w:val="28"/>
        </w:rPr>
        <w:t xml:space="preserve"> </w:t>
      </w:r>
      <w:r w:rsidRPr="003273FB">
        <w:rPr>
          <w:sz w:val="28"/>
          <w:szCs w:val="28"/>
          <w:lang w:eastAsia="ru-RU"/>
        </w:rPr>
        <w:t>Эти средства выделялись дополнит</w:t>
      </w:r>
      <w:r w:rsidR="001B1BDA" w:rsidRPr="003273FB">
        <w:rPr>
          <w:sz w:val="28"/>
          <w:szCs w:val="28"/>
          <w:lang w:eastAsia="ru-RU"/>
        </w:rPr>
        <w:t>ельно к уже запланированным рас</w:t>
      </w:r>
      <w:r w:rsidRPr="003273FB">
        <w:rPr>
          <w:sz w:val="28"/>
          <w:szCs w:val="28"/>
          <w:lang w:eastAsia="ru-RU"/>
        </w:rPr>
        <w:t xml:space="preserve">ходам в рамках трехлетнего бюджета на </w:t>
      </w:r>
      <w:r w:rsidR="00886503" w:rsidRPr="003273FB">
        <w:rPr>
          <w:sz w:val="28"/>
          <w:szCs w:val="28"/>
          <w:lang w:eastAsia="ru-RU"/>
        </w:rPr>
        <w:t>2009–2011</w:t>
      </w:r>
      <w:r w:rsidRPr="003273FB">
        <w:rPr>
          <w:sz w:val="28"/>
          <w:szCs w:val="28"/>
          <w:lang w:eastAsia="ru-RU"/>
        </w:rPr>
        <w:t xml:space="preserve"> годы.</w:t>
      </w:r>
    </w:p>
    <w:p w14:paraId="39DF1BCD" w14:textId="6D41EFBB" w:rsidR="00FC2B36" w:rsidRPr="003273FB" w:rsidRDefault="00FC2B36" w:rsidP="009E6A8D">
      <w:pPr>
        <w:widowControl w:val="0"/>
        <w:spacing w:before="0" w:after="0"/>
        <w:ind w:firstLine="709"/>
        <w:rPr>
          <w:sz w:val="28"/>
          <w:szCs w:val="28"/>
        </w:rPr>
      </w:pPr>
      <w:r w:rsidRPr="003273FB">
        <w:rPr>
          <w:sz w:val="28"/>
          <w:szCs w:val="28"/>
          <w:lang w:eastAsia="ru-RU"/>
        </w:rPr>
        <w:t>Средства в соответствии с Планом первоочередных действий по обеспечению стабильности социально-экономического развит</w:t>
      </w:r>
      <w:r w:rsidR="001B1BDA" w:rsidRPr="003273FB">
        <w:rPr>
          <w:sz w:val="28"/>
          <w:szCs w:val="28"/>
          <w:lang w:eastAsia="ru-RU"/>
        </w:rPr>
        <w:t>ия Республики Казахстан были на</w:t>
      </w:r>
      <w:r w:rsidRPr="003273FB">
        <w:rPr>
          <w:sz w:val="28"/>
          <w:szCs w:val="28"/>
          <w:lang w:eastAsia="ru-RU"/>
        </w:rPr>
        <w:t xml:space="preserve">правлены на: </w:t>
      </w:r>
    </w:p>
    <w:p w14:paraId="3F3A4A4F" w14:textId="5D5F03D4" w:rsidR="00FC2B36" w:rsidRPr="003273FB" w:rsidRDefault="00CB3A83" w:rsidP="009E6A8D">
      <w:pPr>
        <w:pStyle w:val="a0"/>
        <w:widowControl w:val="0"/>
        <w:spacing w:before="0" w:after="0"/>
        <w:ind w:left="0" w:firstLine="709"/>
        <w:rPr>
          <w:sz w:val="28"/>
          <w:szCs w:val="28"/>
        </w:rPr>
      </w:pPr>
      <w:r>
        <w:rPr>
          <w:sz w:val="28"/>
          <w:szCs w:val="28"/>
        </w:rPr>
        <w:t xml:space="preserve">1) </w:t>
      </w:r>
      <w:r w:rsidR="00FC2B36" w:rsidRPr="003273FB">
        <w:rPr>
          <w:sz w:val="28"/>
          <w:szCs w:val="28"/>
        </w:rPr>
        <w:t>стабилизацию финансового сектора;</w:t>
      </w:r>
    </w:p>
    <w:p w14:paraId="3A419370" w14:textId="2122B34F" w:rsidR="00FC2B36" w:rsidRPr="003273FB" w:rsidRDefault="00CB3A83" w:rsidP="009E6A8D">
      <w:pPr>
        <w:pStyle w:val="a0"/>
        <w:widowControl w:val="0"/>
        <w:spacing w:before="0" w:after="0"/>
        <w:ind w:left="0" w:firstLine="709"/>
        <w:rPr>
          <w:sz w:val="28"/>
          <w:szCs w:val="28"/>
        </w:rPr>
      </w:pPr>
      <w:r>
        <w:rPr>
          <w:sz w:val="28"/>
          <w:szCs w:val="28"/>
        </w:rPr>
        <w:t xml:space="preserve">2) </w:t>
      </w:r>
      <w:r w:rsidR="00FC2B36" w:rsidRPr="003273FB">
        <w:rPr>
          <w:sz w:val="28"/>
          <w:szCs w:val="28"/>
        </w:rPr>
        <w:t>развитие жилищного сектора;</w:t>
      </w:r>
    </w:p>
    <w:p w14:paraId="00C20842" w14:textId="4B45A8A1" w:rsidR="00FC2B36" w:rsidRPr="003273FB" w:rsidRDefault="00CB3A83" w:rsidP="009E6A8D">
      <w:pPr>
        <w:pStyle w:val="a0"/>
        <w:widowControl w:val="0"/>
        <w:spacing w:before="0" w:after="0"/>
        <w:ind w:left="0" w:firstLine="709"/>
        <w:rPr>
          <w:sz w:val="28"/>
          <w:szCs w:val="28"/>
        </w:rPr>
      </w:pPr>
      <w:r>
        <w:rPr>
          <w:sz w:val="28"/>
          <w:szCs w:val="28"/>
        </w:rPr>
        <w:t xml:space="preserve">3) </w:t>
      </w:r>
      <w:r w:rsidR="00FC2B36" w:rsidRPr="003273FB">
        <w:rPr>
          <w:sz w:val="28"/>
          <w:szCs w:val="28"/>
        </w:rPr>
        <w:t>поддержку малого и среднего бизнеса;</w:t>
      </w:r>
    </w:p>
    <w:p w14:paraId="2EC373EA" w14:textId="4A62F48A" w:rsidR="00FC2B36" w:rsidRPr="003273FB" w:rsidRDefault="00CB3A83" w:rsidP="009E6A8D">
      <w:pPr>
        <w:pStyle w:val="a0"/>
        <w:widowControl w:val="0"/>
        <w:spacing w:before="0" w:after="0"/>
        <w:ind w:left="0" w:firstLine="709"/>
        <w:rPr>
          <w:sz w:val="28"/>
          <w:szCs w:val="28"/>
        </w:rPr>
      </w:pPr>
      <w:r>
        <w:rPr>
          <w:sz w:val="28"/>
          <w:szCs w:val="28"/>
        </w:rPr>
        <w:t xml:space="preserve">4) </w:t>
      </w:r>
      <w:r w:rsidR="00FC2B36" w:rsidRPr="003273FB">
        <w:rPr>
          <w:sz w:val="28"/>
          <w:szCs w:val="28"/>
        </w:rPr>
        <w:t>развитие агропромышленного комплекса;</w:t>
      </w:r>
    </w:p>
    <w:p w14:paraId="1B42AABB" w14:textId="514C39FC" w:rsidR="00FC2B36" w:rsidRPr="003273FB" w:rsidRDefault="00CB3A83" w:rsidP="009E6A8D">
      <w:pPr>
        <w:pStyle w:val="a0"/>
        <w:widowControl w:val="0"/>
        <w:spacing w:before="0" w:after="0"/>
        <w:ind w:left="0" w:firstLine="709"/>
        <w:rPr>
          <w:sz w:val="28"/>
          <w:szCs w:val="28"/>
        </w:rPr>
      </w:pPr>
      <w:r>
        <w:rPr>
          <w:sz w:val="28"/>
          <w:szCs w:val="28"/>
        </w:rPr>
        <w:t xml:space="preserve">5) </w:t>
      </w:r>
      <w:r w:rsidR="00FC2B36" w:rsidRPr="003273FB">
        <w:rPr>
          <w:sz w:val="28"/>
          <w:szCs w:val="28"/>
        </w:rPr>
        <w:t>реализацию инновационных, индустриальных и инфраструктурных проектов.</w:t>
      </w:r>
    </w:p>
    <w:p w14:paraId="679C9B4A" w14:textId="41FE3562" w:rsidR="00FC2B36" w:rsidRPr="003273FB" w:rsidRDefault="00FC2B36" w:rsidP="009E6A8D">
      <w:pPr>
        <w:widowControl w:val="0"/>
        <w:spacing w:before="0" w:after="0"/>
        <w:ind w:firstLine="709"/>
        <w:rPr>
          <w:sz w:val="28"/>
          <w:szCs w:val="28"/>
        </w:rPr>
      </w:pPr>
      <w:r w:rsidRPr="003273FB">
        <w:rPr>
          <w:sz w:val="28"/>
          <w:szCs w:val="28"/>
          <w:lang w:eastAsia="ru-RU"/>
        </w:rPr>
        <w:t xml:space="preserve">В ноябре 2008 года также было принято постановление о создании Фонда стрессовых активов, основными целями деятельности которого являются обеспечение стабильности финансовой системы, улучшение качества активов банковского сектора, </w:t>
      </w:r>
      <w:r w:rsidR="004F504F" w:rsidRPr="003273FB">
        <w:rPr>
          <w:sz w:val="28"/>
          <w:szCs w:val="28"/>
          <w:lang w:eastAsia="ru-RU"/>
        </w:rPr>
        <w:t>покупка стрессовых</w:t>
      </w:r>
      <w:r w:rsidRPr="003273FB">
        <w:rPr>
          <w:sz w:val="28"/>
          <w:szCs w:val="28"/>
          <w:lang w:eastAsia="ru-RU"/>
        </w:rPr>
        <w:t xml:space="preserve"> активов, подверженных сущест</w:t>
      </w:r>
      <w:r w:rsidR="001B1BDA" w:rsidRPr="003273FB">
        <w:rPr>
          <w:sz w:val="28"/>
          <w:szCs w:val="28"/>
          <w:lang w:eastAsia="ru-RU"/>
        </w:rPr>
        <w:t>венным рискам вследствие воздей</w:t>
      </w:r>
      <w:r w:rsidRPr="003273FB">
        <w:rPr>
          <w:sz w:val="28"/>
          <w:szCs w:val="28"/>
          <w:lang w:eastAsia="ru-RU"/>
        </w:rPr>
        <w:t xml:space="preserve">ствия макроэкономических, рыночных и других факторов, и управление </w:t>
      </w:r>
      <w:r w:rsidR="004F504F" w:rsidRPr="003273FB">
        <w:rPr>
          <w:sz w:val="28"/>
          <w:szCs w:val="28"/>
          <w:lang w:eastAsia="ru-RU"/>
        </w:rPr>
        <w:t>такими активами</w:t>
      </w:r>
      <w:r w:rsidRPr="003273FB">
        <w:rPr>
          <w:sz w:val="28"/>
          <w:szCs w:val="28"/>
          <w:lang w:eastAsia="ru-RU"/>
        </w:rPr>
        <w:t>.</w:t>
      </w:r>
    </w:p>
    <w:p w14:paraId="7DFE55C9" w14:textId="1B6D022A" w:rsidR="00FC2B36" w:rsidRPr="003273FB" w:rsidRDefault="00FC2B36" w:rsidP="009E6A8D">
      <w:pPr>
        <w:widowControl w:val="0"/>
        <w:spacing w:before="0" w:after="0"/>
        <w:ind w:firstLine="709"/>
        <w:rPr>
          <w:sz w:val="28"/>
          <w:szCs w:val="28"/>
        </w:rPr>
      </w:pPr>
      <w:r w:rsidRPr="003273FB">
        <w:rPr>
          <w:sz w:val="28"/>
          <w:szCs w:val="28"/>
          <w:lang w:eastAsia="ru-RU"/>
        </w:rPr>
        <w:t>Фонд выборочно приобретает сомнительные ак</w:t>
      </w:r>
      <w:r w:rsidR="001B1BDA" w:rsidRPr="003273FB">
        <w:rPr>
          <w:sz w:val="28"/>
          <w:szCs w:val="28"/>
          <w:lang w:eastAsia="ru-RU"/>
        </w:rPr>
        <w:t>тивы (в том числе ипотечные продукты) у </w:t>
      </w:r>
      <w:r w:rsidRPr="003273FB">
        <w:rPr>
          <w:sz w:val="28"/>
          <w:szCs w:val="28"/>
          <w:lang w:eastAsia="ru-RU"/>
        </w:rPr>
        <w:t xml:space="preserve">крупнейших отечественных банков и временно осуществляет управление ими, чтобы сгладить последствия глобального кризиса. За счет Фонда стрессовых активов </w:t>
      </w:r>
      <w:r w:rsidR="004F504F" w:rsidRPr="003273FB">
        <w:rPr>
          <w:sz w:val="28"/>
          <w:szCs w:val="28"/>
          <w:lang w:eastAsia="ru-RU"/>
        </w:rPr>
        <w:t>государство имеет</w:t>
      </w:r>
      <w:r w:rsidRPr="003273FB">
        <w:rPr>
          <w:sz w:val="28"/>
          <w:szCs w:val="28"/>
          <w:lang w:eastAsia="ru-RU"/>
        </w:rPr>
        <w:t xml:space="preserve"> возможность брать на баланс некоторые активы, таким образом высвобождаются денежные средства для кредитования реальной экономики, прежде всего малого и среднего бизнеса, сельского хозяйства, формирующих деловую активность.</w:t>
      </w:r>
    </w:p>
    <w:p w14:paraId="212DF7C2" w14:textId="389B0884" w:rsidR="00FC2B36" w:rsidRPr="003273FB" w:rsidRDefault="00FC2B36" w:rsidP="009E6A8D">
      <w:pPr>
        <w:widowControl w:val="0"/>
        <w:spacing w:before="0" w:after="0"/>
        <w:ind w:firstLine="709"/>
        <w:rPr>
          <w:sz w:val="28"/>
          <w:szCs w:val="28"/>
        </w:rPr>
      </w:pPr>
      <w:r w:rsidRPr="003273FB">
        <w:rPr>
          <w:sz w:val="28"/>
          <w:szCs w:val="28"/>
          <w:lang w:eastAsia="ru-RU"/>
        </w:rPr>
        <w:t>С 1 января 2009 года введен</w:t>
      </w:r>
      <w:r w:rsidR="00CB3A83">
        <w:rPr>
          <w:sz w:val="28"/>
          <w:szCs w:val="28"/>
          <w:lang w:eastAsia="ru-RU"/>
        </w:rPr>
        <w:t xml:space="preserve"> </w:t>
      </w:r>
      <w:r w:rsidRPr="003273FB">
        <w:rPr>
          <w:sz w:val="28"/>
          <w:szCs w:val="28"/>
          <w:lang w:eastAsia="ru-RU"/>
        </w:rPr>
        <w:t>новый Налоговый кодекс Республики Казахстан, в рамках которого было предусмотрено существенное снижение налоговых ставок, в</w:t>
      </w:r>
      <w:r w:rsidRPr="003273FB">
        <w:rPr>
          <w:sz w:val="28"/>
          <w:szCs w:val="28"/>
          <w:lang w:val="en-US" w:eastAsia="ru-RU"/>
        </w:rPr>
        <w:t> </w:t>
      </w:r>
      <w:r w:rsidRPr="003273FB">
        <w:rPr>
          <w:sz w:val="28"/>
          <w:szCs w:val="28"/>
          <w:lang w:eastAsia="ru-RU"/>
        </w:rPr>
        <w:t>первую очередь для несырьевого сектора. Новый Налоговый кодекс призван способствовать модернизации и диверсификации экономики, а также выходу бизнеса из тени. Для предприятий малого и среднего бизнеса отменяется требование об уплате некоторых авансовых платежей.</w:t>
      </w:r>
    </w:p>
    <w:p w14:paraId="7B868B24" w14:textId="14F9E792" w:rsidR="00FC2B36" w:rsidRPr="003273FB" w:rsidRDefault="00FC2B36" w:rsidP="009E6A8D">
      <w:pPr>
        <w:widowControl w:val="0"/>
        <w:spacing w:before="0" w:after="0"/>
        <w:ind w:firstLine="709"/>
        <w:rPr>
          <w:sz w:val="28"/>
          <w:szCs w:val="28"/>
        </w:rPr>
      </w:pPr>
      <w:r w:rsidRPr="003273FB">
        <w:rPr>
          <w:sz w:val="28"/>
          <w:szCs w:val="28"/>
          <w:lang w:eastAsia="ru-RU"/>
        </w:rPr>
        <w:t>Одним из основных направлений реформирования экономики Казахстана стал финансовый сектор. При этом наибольшее развитие получила</w:t>
      </w:r>
      <w:r w:rsidR="00FC7DB2">
        <w:rPr>
          <w:sz w:val="28"/>
          <w:szCs w:val="28"/>
          <w:lang w:eastAsia="ru-RU"/>
        </w:rPr>
        <w:t xml:space="preserve"> </w:t>
      </w:r>
      <w:r w:rsidRPr="003273FB">
        <w:rPr>
          <w:sz w:val="28"/>
          <w:szCs w:val="28"/>
          <w:lang w:eastAsia="ru-RU"/>
        </w:rPr>
        <w:t xml:space="preserve">банковская </w:t>
      </w:r>
      <w:r w:rsidRPr="003273FB">
        <w:rPr>
          <w:sz w:val="28"/>
          <w:szCs w:val="28"/>
          <w:lang w:eastAsia="ru-RU"/>
        </w:rPr>
        <w:lastRenderedPageBreak/>
        <w:t xml:space="preserve">система, которая по настоящий день является основой всей финансовой системы. Реформы банковской системы, проведенные </w:t>
      </w:r>
      <w:r w:rsidR="00723798">
        <w:rPr>
          <w:sz w:val="28"/>
          <w:szCs w:val="28"/>
          <w:lang w:eastAsia="ru-RU"/>
        </w:rPr>
        <w:t>Национальным</w:t>
      </w:r>
      <w:r w:rsidRPr="003273FB">
        <w:rPr>
          <w:sz w:val="28"/>
          <w:szCs w:val="28"/>
          <w:lang w:eastAsia="ru-RU"/>
        </w:rPr>
        <w:t xml:space="preserve"> </w:t>
      </w:r>
      <w:r w:rsidR="00723798">
        <w:rPr>
          <w:sz w:val="28"/>
          <w:szCs w:val="28"/>
          <w:lang w:eastAsia="ru-RU"/>
        </w:rPr>
        <w:t>Б</w:t>
      </w:r>
      <w:r w:rsidRPr="003273FB">
        <w:rPr>
          <w:sz w:val="28"/>
          <w:szCs w:val="28"/>
          <w:lang w:eastAsia="ru-RU"/>
        </w:rPr>
        <w:t xml:space="preserve">анком </w:t>
      </w:r>
      <w:r w:rsidR="00723798">
        <w:rPr>
          <w:sz w:val="28"/>
          <w:szCs w:val="28"/>
          <w:lang w:eastAsia="ru-RU"/>
        </w:rPr>
        <w:t xml:space="preserve">Республики </w:t>
      </w:r>
      <w:r w:rsidRPr="003273FB">
        <w:rPr>
          <w:sz w:val="28"/>
          <w:szCs w:val="28"/>
          <w:lang w:eastAsia="ru-RU"/>
        </w:rPr>
        <w:t>Каза</w:t>
      </w:r>
      <w:r w:rsidR="001B1BDA" w:rsidRPr="003273FB">
        <w:rPr>
          <w:sz w:val="28"/>
          <w:szCs w:val="28"/>
          <w:lang w:eastAsia="ru-RU"/>
        </w:rPr>
        <w:t>хстан, были направлены на повы</w:t>
      </w:r>
      <w:r w:rsidRPr="003273FB">
        <w:rPr>
          <w:sz w:val="28"/>
          <w:szCs w:val="28"/>
          <w:lang w:eastAsia="ru-RU"/>
        </w:rPr>
        <w:t xml:space="preserve">шение устойчивости банков, рост их капитализации, повышение доступности банковских услуг, развитие систем управления рисками. </w:t>
      </w:r>
    </w:p>
    <w:p w14:paraId="7394D0B9" w14:textId="5235856F" w:rsidR="00FC2B36" w:rsidRPr="003273FB" w:rsidRDefault="00FC2B36" w:rsidP="009E6A8D">
      <w:pPr>
        <w:widowControl w:val="0"/>
        <w:spacing w:before="0" w:after="0"/>
        <w:ind w:firstLine="709"/>
        <w:rPr>
          <w:sz w:val="28"/>
          <w:szCs w:val="28"/>
        </w:rPr>
      </w:pPr>
      <w:r w:rsidRPr="003273FB">
        <w:rPr>
          <w:sz w:val="28"/>
          <w:szCs w:val="28"/>
          <w:lang w:eastAsia="ru-RU"/>
        </w:rPr>
        <w:t xml:space="preserve">Так, банки республики осуществляли деятельность не только на внутреннем рынке, но </w:t>
      </w:r>
      <w:r w:rsidR="001B1BDA" w:rsidRPr="003273FB">
        <w:rPr>
          <w:sz w:val="28"/>
          <w:szCs w:val="28"/>
          <w:lang w:eastAsia="ru-RU"/>
        </w:rPr>
        <w:t>и</w:t>
      </w:r>
      <w:r w:rsidR="001637F5" w:rsidRPr="003273FB">
        <w:rPr>
          <w:sz w:val="28"/>
          <w:szCs w:val="28"/>
          <w:lang w:eastAsia="ru-RU"/>
        </w:rPr>
        <w:t xml:space="preserve"> на</w:t>
      </w:r>
      <w:r w:rsidR="001B1BDA" w:rsidRPr="003273FB">
        <w:rPr>
          <w:sz w:val="28"/>
          <w:szCs w:val="28"/>
          <w:lang w:eastAsia="ru-RU"/>
        </w:rPr>
        <w:t> </w:t>
      </w:r>
      <w:r w:rsidR="002B0B8B" w:rsidRPr="003273FB">
        <w:rPr>
          <w:sz w:val="28"/>
          <w:szCs w:val="28"/>
          <w:lang w:eastAsia="ru-RU"/>
        </w:rPr>
        <w:t>внешних</w:t>
      </w:r>
      <w:r w:rsidRPr="003273FB">
        <w:rPr>
          <w:sz w:val="28"/>
          <w:szCs w:val="28"/>
          <w:lang w:eastAsia="ru-RU"/>
        </w:rPr>
        <w:t>. В связи с этим банковский сектор Каза</w:t>
      </w:r>
      <w:r w:rsidR="001B1BDA" w:rsidRPr="003273FB">
        <w:rPr>
          <w:sz w:val="28"/>
          <w:szCs w:val="28"/>
          <w:lang w:eastAsia="ru-RU"/>
        </w:rPr>
        <w:t>хстана оказался наиболее подвер</w:t>
      </w:r>
      <w:r w:rsidRPr="003273FB">
        <w:rPr>
          <w:sz w:val="28"/>
          <w:szCs w:val="28"/>
          <w:lang w:eastAsia="ru-RU"/>
        </w:rPr>
        <w:t>женным мировому финансовому кризису с</w:t>
      </w:r>
      <w:r w:rsidR="001B1BDA" w:rsidRPr="003273FB">
        <w:rPr>
          <w:sz w:val="28"/>
          <w:szCs w:val="28"/>
          <w:lang w:eastAsia="ru-RU"/>
        </w:rPr>
        <w:t>егментом отечественной финансовой системы, тогда как</w:t>
      </w:r>
      <w:r w:rsidR="00FC7DB2">
        <w:rPr>
          <w:sz w:val="28"/>
          <w:szCs w:val="28"/>
          <w:lang w:eastAsia="ru-RU"/>
        </w:rPr>
        <w:t xml:space="preserve"> </w:t>
      </w:r>
      <w:r w:rsidRPr="003273FB">
        <w:rPr>
          <w:sz w:val="28"/>
          <w:szCs w:val="28"/>
          <w:lang w:eastAsia="ru-RU"/>
        </w:rPr>
        <w:t>други</w:t>
      </w:r>
      <w:r w:rsidR="00FC7DB2">
        <w:rPr>
          <w:sz w:val="28"/>
          <w:szCs w:val="28"/>
          <w:lang w:eastAsia="ru-RU"/>
        </w:rPr>
        <w:t>е</w:t>
      </w:r>
      <w:r w:rsidRPr="003273FB">
        <w:rPr>
          <w:sz w:val="28"/>
          <w:szCs w:val="28"/>
          <w:lang w:eastAsia="ru-RU"/>
        </w:rPr>
        <w:t xml:space="preserve"> ее </w:t>
      </w:r>
      <w:r w:rsidR="002B0B8B" w:rsidRPr="003273FB">
        <w:rPr>
          <w:sz w:val="28"/>
          <w:szCs w:val="28"/>
          <w:lang w:eastAsia="ru-RU"/>
        </w:rPr>
        <w:t>сегмент</w:t>
      </w:r>
      <w:r w:rsidR="000465D1" w:rsidRPr="003273FB">
        <w:rPr>
          <w:sz w:val="28"/>
          <w:szCs w:val="28"/>
          <w:lang w:eastAsia="ru-RU"/>
        </w:rPr>
        <w:t>ы</w:t>
      </w:r>
      <w:r w:rsidR="002B0B8B" w:rsidRPr="003273FB">
        <w:rPr>
          <w:sz w:val="28"/>
          <w:szCs w:val="28"/>
          <w:lang w:eastAsia="ru-RU"/>
        </w:rPr>
        <w:t xml:space="preserve"> </w:t>
      </w:r>
      <w:r w:rsidR="000465D1" w:rsidRPr="003273FB">
        <w:rPr>
          <w:sz w:val="28"/>
          <w:szCs w:val="28"/>
          <w:lang w:eastAsia="ru-RU"/>
        </w:rPr>
        <w:t xml:space="preserve">были затронуты </w:t>
      </w:r>
      <w:r w:rsidRPr="003273FB">
        <w:rPr>
          <w:sz w:val="28"/>
          <w:szCs w:val="28"/>
          <w:lang w:eastAsia="ru-RU"/>
        </w:rPr>
        <w:t>в меньшей степени.</w:t>
      </w:r>
    </w:p>
    <w:p w14:paraId="2F1831BC" w14:textId="05A2905F" w:rsidR="00FC2B36" w:rsidRPr="003273FB" w:rsidRDefault="00FC2B36" w:rsidP="009E6A8D">
      <w:pPr>
        <w:widowControl w:val="0"/>
        <w:spacing w:before="0" w:after="0"/>
        <w:ind w:firstLine="709"/>
        <w:rPr>
          <w:sz w:val="28"/>
          <w:szCs w:val="28"/>
        </w:rPr>
      </w:pPr>
      <w:r w:rsidRPr="003273FB">
        <w:rPr>
          <w:sz w:val="28"/>
          <w:szCs w:val="28"/>
          <w:lang w:eastAsia="ru-RU"/>
        </w:rPr>
        <w:t xml:space="preserve">Опора на фондирование </w:t>
      </w:r>
      <w:r w:rsidR="005B4815" w:rsidRPr="003273FB">
        <w:rPr>
          <w:sz w:val="28"/>
          <w:szCs w:val="28"/>
          <w:lang w:eastAsia="ru-RU"/>
        </w:rPr>
        <w:t xml:space="preserve">деятельности </w:t>
      </w:r>
      <w:r w:rsidRPr="003273FB">
        <w:rPr>
          <w:sz w:val="28"/>
          <w:szCs w:val="28"/>
          <w:lang w:eastAsia="ru-RU"/>
        </w:rPr>
        <w:t>банков за счет увеличения их внешнего долга оказалась сопряженной</w:t>
      </w:r>
      <w:r w:rsidR="001B1BDA" w:rsidRPr="003273FB">
        <w:rPr>
          <w:sz w:val="28"/>
          <w:szCs w:val="28"/>
          <w:lang w:eastAsia="ru-RU"/>
        </w:rPr>
        <w:t xml:space="preserve"> со значительными рисками. Поте</w:t>
      </w:r>
      <w:r w:rsidRPr="003273FB">
        <w:rPr>
          <w:sz w:val="28"/>
          <w:szCs w:val="28"/>
          <w:lang w:eastAsia="ru-RU"/>
        </w:rPr>
        <w:t>ряв в</w:t>
      </w:r>
      <w:r w:rsidR="001B1BDA" w:rsidRPr="003273FB">
        <w:rPr>
          <w:sz w:val="28"/>
          <w:szCs w:val="28"/>
          <w:lang w:eastAsia="ru-RU"/>
        </w:rPr>
        <w:t>озможность фондирования за </w:t>
      </w:r>
      <w:r w:rsidRPr="003273FB">
        <w:rPr>
          <w:sz w:val="28"/>
          <w:szCs w:val="28"/>
          <w:lang w:eastAsia="ru-RU"/>
        </w:rPr>
        <w:t xml:space="preserve">рубежом, казахстанские банки в 2008 году практически свернули кредитную </w:t>
      </w:r>
      <w:r w:rsidR="000465D1" w:rsidRPr="003273FB">
        <w:rPr>
          <w:sz w:val="28"/>
          <w:szCs w:val="28"/>
          <w:lang w:eastAsia="ru-RU"/>
        </w:rPr>
        <w:t xml:space="preserve">активность, </w:t>
      </w:r>
      <w:r w:rsidRPr="003273FB">
        <w:rPr>
          <w:sz w:val="28"/>
          <w:szCs w:val="28"/>
          <w:lang w:eastAsia="ru-RU"/>
        </w:rPr>
        <w:t xml:space="preserve">а также повысили ставки по кредитам. Как следствие, </w:t>
      </w:r>
      <w:r w:rsidR="001B1BDA" w:rsidRPr="003273FB">
        <w:rPr>
          <w:sz w:val="28"/>
          <w:szCs w:val="28"/>
          <w:lang w:eastAsia="ru-RU"/>
        </w:rPr>
        <w:t>развитие отраслей, зависящих от банковского кре</w:t>
      </w:r>
      <w:r w:rsidRPr="003273FB">
        <w:rPr>
          <w:sz w:val="28"/>
          <w:szCs w:val="28"/>
          <w:lang w:eastAsia="ru-RU"/>
        </w:rPr>
        <w:t>дитования, практически остановилось. В то же время сократился и объем кредитов.</w:t>
      </w:r>
    </w:p>
    <w:p w14:paraId="4E38BBC2" w14:textId="77777777" w:rsidR="00FC2B36" w:rsidRPr="003273FB" w:rsidRDefault="00FC2B36" w:rsidP="009E6A8D">
      <w:pPr>
        <w:widowControl w:val="0"/>
        <w:spacing w:before="0" w:after="0"/>
        <w:ind w:firstLine="709"/>
        <w:rPr>
          <w:sz w:val="28"/>
          <w:szCs w:val="28"/>
        </w:rPr>
      </w:pPr>
      <w:r w:rsidRPr="003273FB">
        <w:rPr>
          <w:sz w:val="28"/>
          <w:szCs w:val="28"/>
          <w:lang w:eastAsia="ru-RU"/>
        </w:rPr>
        <w:t>Для выхода из сложившейся ситуации требовалось принятие активных мер государственными органами.</w:t>
      </w:r>
    </w:p>
    <w:p w14:paraId="7187DFBC" w14:textId="4D1F6D6F" w:rsidR="00FC2B36" w:rsidRPr="003273FB" w:rsidRDefault="00FC2B36" w:rsidP="009E6A8D">
      <w:pPr>
        <w:widowControl w:val="0"/>
        <w:spacing w:before="0" w:after="0"/>
        <w:ind w:firstLine="709"/>
        <w:rPr>
          <w:sz w:val="28"/>
          <w:szCs w:val="28"/>
        </w:rPr>
      </w:pPr>
      <w:r w:rsidRPr="003273FB">
        <w:rPr>
          <w:sz w:val="28"/>
          <w:szCs w:val="28"/>
          <w:lang w:eastAsia="ru-RU"/>
        </w:rPr>
        <w:t>В ходе выполнения</w:t>
      </w:r>
      <w:r w:rsidR="00AC3060">
        <w:rPr>
          <w:sz w:val="28"/>
          <w:szCs w:val="28"/>
          <w:lang w:eastAsia="ru-RU"/>
        </w:rPr>
        <w:t xml:space="preserve"> </w:t>
      </w:r>
      <w:r w:rsidRPr="003273FB">
        <w:rPr>
          <w:bCs/>
          <w:sz w:val="28"/>
          <w:szCs w:val="28"/>
          <w:lang w:eastAsia="ru-RU"/>
        </w:rPr>
        <w:t>Плана совместных действий Правительства Республики Казахстан, Национального Банка Республики Казахстан и Аг</w:t>
      </w:r>
      <w:r w:rsidR="001B1BDA" w:rsidRPr="003273FB">
        <w:rPr>
          <w:bCs/>
          <w:sz w:val="28"/>
          <w:szCs w:val="28"/>
          <w:lang w:eastAsia="ru-RU"/>
        </w:rPr>
        <w:t>ентства Республики Казахстан по </w:t>
      </w:r>
      <w:r w:rsidRPr="003273FB">
        <w:rPr>
          <w:bCs/>
          <w:sz w:val="28"/>
          <w:szCs w:val="28"/>
          <w:lang w:eastAsia="ru-RU"/>
        </w:rPr>
        <w:t>регулированию и надзору финансового рынка и финансовых организаций по стабилизации экономики и финансовой системы на 2009</w:t>
      </w:r>
      <w:r w:rsidR="00AC3060">
        <w:rPr>
          <w:bCs/>
          <w:sz w:val="28"/>
          <w:szCs w:val="28"/>
          <w:lang w:eastAsia="ru-RU"/>
        </w:rPr>
        <w:t>–2</w:t>
      </w:r>
      <w:r w:rsidRPr="003273FB">
        <w:rPr>
          <w:bCs/>
          <w:sz w:val="28"/>
          <w:szCs w:val="28"/>
          <w:lang w:eastAsia="ru-RU"/>
        </w:rPr>
        <w:t>010 годы</w:t>
      </w:r>
      <w:r w:rsidR="00AC3060">
        <w:rPr>
          <w:sz w:val="28"/>
          <w:szCs w:val="28"/>
          <w:lang w:eastAsia="ru-RU"/>
        </w:rPr>
        <w:t xml:space="preserve"> </w:t>
      </w:r>
      <w:r w:rsidRPr="003273FB">
        <w:rPr>
          <w:sz w:val="28"/>
          <w:szCs w:val="28"/>
          <w:lang w:eastAsia="ru-RU"/>
        </w:rPr>
        <w:t>четыре крупных банка получили (путем размещения депозитов) государственные средства в обще</w:t>
      </w:r>
      <w:r w:rsidR="001B1BDA" w:rsidRPr="003273FB">
        <w:rPr>
          <w:sz w:val="28"/>
          <w:szCs w:val="28"/>
          <w:lang w:eastAsia="ru-RU"/>
        </w:rPr>
        <w:t xml:space="preserve">й сумме </w:t>
      </w:r>
      <w:r w:rsidR="00E54143">
        <w:rPr>
          <w:sz w:val="28"/>
          <w:szCs w:val="28"/>
          <w:lang w:eastAsia="ru-RU"/>
        </w:rPr>
        <w:t>3,9 </w:t>
      </w:r>
      <w:proofErr w:type="gramStart"/>
      <w:r w:rsidR="00E54143">
        <w:rPr>
          <w:sz w:val="28"/>
          <w:szCs w:val="28"/>
          <w:lang w:eastAsia="ru-RU"/>
        </w:rPr>
        <w:t>млрд</w:t>
      </w:r>
      <w:proofErr w:type="gramEnd"/>
      <w:r w:rsidR="00E54143">
        <w:rPr>
          <w:sz w:val="28"/>
          <w:szCs w:val="28"/>
          <w:lang w:eastAsia="ru-RU"/>
        </w:rPr>
        <w:t> </w:t>
      </w:r>
      <w:r w:rsidRPr="003273FB">
        <w:rPr>
          <w:sz w:val="28"/>
          <w:szCs w:val="28"/>
          <w:lang w:eastAsia="ru-RU"/>
        </w:rPr>
        <w:t>долл. США на капитализацию банков.</w:t>
      </w:r>
    </w:p>
    <w:p w14:paraId="049F1C79" w14:textId="53F153F3" w:rsidR="00FC2B36" w:rsidRPr="003273FB" w:rsidRDefault="00FC2B36" w:rsidP="009E6A8D">
      <w:pPr>
        <w:widowControl w:val="0"/>
        <w:spacing w:before="0" w:after="0"/>
        <w:ind w:firstLine="709"/>
        <w:rPr>
          <w:sz w:val="28"/>
          <w:szCs w:val="28"/>
        </w:rPr>
      </w:pPr>
      <w:proofErr w:type="gramStart"/>
      <w:r w:rsidRPr="003273FB">
        <w:rPr>
          <w:sz w:val="28"/>
          <w:szCs w:val="28"/>
          <w:lang w:eastAsia="ru-RU"/>
        </w:rPr>
        <w:t xml:space="preserve">Денежно-кредитная политика Национального </w:t>
      </w:r>
      <w:r w:rsidR="00CE0F5F">
        <w:rPr>
          <w:sz w:val="28"/>
          <w:szCs w:val="28"/>
          <w:lang w:eastAsia="ru-RU"/>
        </w:rPr>
        <w:t>Б</w:t>
      </w:r>
      <w:r w:rsidRPr="003273FB">
        <w:rPr>
          <w:sz w:val="28"/>
          <w:szCs w:val="28"/>
          <w:lang w:eastAsia="ru-RU"/>
        </w:rPr>
        <w:t>анка Республики Казахстан была направлена главным образом на обеспечение стабильно</w:t>
      </w:r>
      <w:r w:rsidR="001B1BDA" w:rsidRPr="003273FB">
        <w:rPr>
          <w:sz w:val="28"/>
          <w:szCs w:val="28"/>
          <w:lang w:eastAsia="ru-RU"/>
        </w:rPr>
        <w:t>сти обменного курса тенге и ста</w:t>
      </w:r>
      <w:r w:rsidRPr="003273FB">
        <w:rPr>
          <w:sz w:val="28"/>
          <w:szCs w:val="28"/>
          <w:lang w:eastAsia="ru-RU"/>
        </w:rPr>
        <w:t>бильности финансового сектора страны: ставка рефинансирования снижена до 7% (с 11% в 2008 году), уменьшены минимальные резервные требования как по внутренним обязательствам (с 6% в 2008 году до 1,5%), так и по иным обязательствам (с 8% в 2008 году до 2,5%).</w:t>
      </w:r>
      <w:proofErr w:type="gramEnd"/>
    </w:p>
    <w:p w14:paraId="6713F418" w14:textId="52E47311" w:rsidR="00FC2B36" w:rsidRPr="003273FB" w:rsidRDefault="00FC2B36" w:rsidP="009E6A8D">
      <w:pPr>
        <w:widowControl w:val="0"/>
        <w:spacing w:before="0" w:after="0"/>
        <w:ind w:firstLine="709"/>
        <w:rPr>
          <w:sz w:val="28"/>
          <w:szCs w:val="28"/>
        </w:rPr>
      </w:pPr>
      <w:r w:rsidRPr="003273FB">
        <w:rPr>
          <w:sz w:val="28"/>
          <w:szCs w:val="28"/>
          <w:lang w:eastAsia="ru-RU"/>
        </w:rPr>
        <w:t>В результате принятия данных мер, а также вс</w:t>
      </w:r>
      <w:r w:rsidR="001B1BDA" w:rsidRPr="003273FB">
        <w:rPr>
          <w:sz w:val="28"/>
          <w:szCs w:val="28"/>
          <w:lang w:eastAsia="ru-RU"/>
        </w:rPr>
        <w:t>ледствие резкого замедления кре</w:t>
      </w:r>
      <w:r w:rsidRPr="003273FB">
        <w:rPr>
          <w:sz w:val="28"/>
          <w:szCs w:val="28"/>
          <w:lang w:eastAsia="ru-RU"/>
        </w:rPr>
        <w:t xml:space="preserve">дитной активности ситуация в значительной мере стабилизировалась, и банки стали располагать достаточными </w:t>
      </w:r>
      <w:proofErr w:type="spellStart"/>
      <w:r w:rsidRPr="003273FB">
        <w:rPr>
          <w:sz w:val="28"/>
          <w:szCs w:val="28"/>
          <w:lang w:eastAsia="ru-RU"/>
        </w:rPr>
        <w:t>тенговыми</w:t>
      </w:r>
      <w:proofErr w:type="spellEnd"/>
      <w:r w:rsidRPr="003273FB">
        <w:rPr>
          <w:sz w:val="28"/>
          <w:szCs w:val="28"/>
          <w:lang w:eastAsia="ru-RU"/>
        </w:rPr>
        <w:t xml:space="preserve"> средствами для осуществления собственной деятельности.</w:t>
      </w:r>
    </w:p>
    <w:p w14:paraId="03882805" w14:textId="6740AD4A" w:rsidR="00FC2B36" w:rsidRPr="003273FB" w:rsidRDefault="00FC2B36" w:rsidP="009E6A8D">
      <w:pPr>
        <w:widowControl w:val="0"/>
        <w:spacing w:before="0" w:after="0"/>
        <w:ind w:firstLine="709"/>
        <w:rPr>
          <w:sz w:val="28"/>
          <w:szCs w:val="28"/>
        </w:rPr>
      </w:pPr>
      <w:r w:rsidRPr="003273FB">
        <w:rPr>
          <w:sz w:val="28"/>
          <w:szCs w:val="28"/>
          <w:lang w:eastAsia="ru-RU"/>
        </w:rPr>
        <w:t>В феврале 2009 года проведена</w:t>
      </w:r>
      <w:r w:rsidR="00903DFC">
        <w:rPr>
          <w:sz w:val="28"/>
          <w:szCs w:val="28"/>
          <w:lang w:eastAsia="ru-RU"/>
        </w:rPr>
        <w:t xml:space="preserve"> </w:t>
      </w:r>
      <w:r w:rsidRPr="003273FB">
        <w:rPr>
          <w:sz w:val="28"/>
          <w:szCs w:val="28"/>
          <w:lang w:eastAsia="ru-RU"/>
        </w:rPr>
        <w:t>девальвация тенге на 25</w:t>
      </w:r>
      <w:r w:rsidR="001B1BDA" w:rsidRPr="003273FB">
        <w:rPr>
          <w:sz w:val="28"/>
          <w:szCs w:val="28"/>
          <w:lang w:eastAsia="ru-RU"/>
        </w:rPr>
        <w:t>%</w:t>
      </w:r>
      <w:r w:rsidR="00903DFC">
        <w:rPr>
          <w:sz w:val="28"/>
          <w:szCs w:val="28"/>
          <w:lang w:eastAsia="ru-RU"/>
        </w:rPr>
        <w:t xml:space="preserve"> </w:t>
      </w:r>
      <w:r w:rsidR="001B1BDA" w:rsidRPr="003273FB">
        <w:rPr>
          <w:sz w:val="28"/>
          <w:szCs w:val="28"/>
          <w:lang w:eastAsia="ru-RU"/>
        </w:rPr>
        <w:t>и ус</w:t>
      </w:r>
      <w:r w:rsidRPr="003273FB">
        <w:rPr>
          <w:sz w:val="28"/>
          <w:szCs w:val="28"/>
          <w:lang w:eastAsia="ru-RU"/>
        </w:rPr>
        <w:t>тановлен коридор обменного курса на уровне 150 тенге за доллар с колебанием ±3%. Одномоментное изменение обменного курса позволило значительно снизить девальвационные ожидания, которые нарастали в последние месяцы. В итоге курс тенге на Казахстанской фондовой бирже</w:t>
      </w:r>
      <w:r w:rsidR="001B1BDA" w:rsidRPr="003273FB">
        <w:rPr>
          <w:sz w:val="28"/>
          <w:szCs w:val="28"/>
          <w:lang w:eastAsia="ru-RU"/>
        </w:rPr>
        <w:t xml:space="preserve"> </w:t>
      </w:r>
      <w:r w:rsidRPr="003273FB">
        <w:rPr>
          <w:sz w:val="28"/>
          <w:szCs w:val="28"/>
          <w:lang w:eastAsia="ru-RU"/>
        </w:rPr>
        <w:t>с 4 февраля стабилизировался.</w:t>
      </w:r>
    </w:p>
    <w:p w14:paraId="1973FF7E" w14:textId="5FFF2C18" w:rsidR="00FC2B36" w:rsidRPr="003273FB" w:rsidRDefault="00FC2B36" w:rsidP="009E6A8D">
      <w:pPr>
        <w:widowControl w:val="0"/>
        <w:spacing w:before="0" w:after="0"/>
        <w:ind w:firstLine="709"/>
        <w:rPr>
          <w:sz w:val="28"/>
          <w:szCs w:val="28"/>
        </w:rPr>
      </w:pPr>
      <w:r w:rsidRPr="003273FB">
        <w:rPr>
          <w:sz w:val="28"/>
          <w:szCs w:val="28"/>
          <w:lang w:eastAsia="ru-RU"/>
        </w:rPr>
        <w:t xml:space="preserve">Кроме плана антикризисных мероприятий, направленного на смягчение последствий кризиса, в стране учрежден и осуществляет свои функции Антикризисный совет при Правительстве Республики Казахстан. Основной </w:t>
      </w:r>
      <w:r w:rsidRPr="003273FB">
        <w:rPr>
          <w:sz w:val="28"/>
          <w:szCs w:val="28"/>
          <w:lang w:eastAsia="ru-RU"/>
        </w:rPr>
        <w:lastRenderedPageBreak/>
        <w:t xml:space="preserve">целью данного консультативно-совещательного органа является выработка государством, бизнес-сообществом, заинтересованными общественными и международными организациями консолидированной позиции и мер по повышению эффективности антикризисной программы </w:t>
      </w:r>
      <w:r w:rsidR="000465D1" w:rsidRPr="003273FB">
        <w:rPr>
          <w:sz w:val="28"/>
          <w:szCs w:val="28"/>
          <w:lang w:eastAsia="ru-RU"/>
        </w:rPr>
        <w:t xml:space="preserve">Правительства, </w:t>
      </w:r>
      <w:r w:rsidRPr="003273FB">
        <w:rPr>
          <w:sz w:val="28"/>
          <w:szCs w:val="28"/>
          <w:lang w:eastAsia="ru-RU"/>
        </w:rPr>
        <w:t>а также снижению негативного влияния глобального финансового кризиса на экономику Казахстана.</w:t>
      </w:r>
    </w:p>
    <w:p w14:paraId="121D36AE" w14:textId="7B41B611" w:rsidR="00FC2B36" w:rsidRPr="003273FB" w:rsidRDefault="00FC2B36" w:rsidP="009E6A8D">
      <w:pPr>
        <w:widowControl w:val="0"/>
        <w:spacing w:before="0" w:after="0"/>
        <w:ind w:firstLine="709"/>
        <w:rPr>
          <w:sz w:val="28"/>
          <w:szCs w:val="28"/>
        </w:rPr>
      </w:pPr>
      <w:r w:rsidRPr="003273FB">
        <w:rPr>
          <w:sz w:val="28"/>
          <w:szCs w:val="28"/>
          <w:lang w:eastAsia="ru-RU"/>
        </w:rPr>
        <w:t>Следует отметить, что антикризисная программа Казахстана отличается доступностью и высокой степенью проработанности. План совместных действий содержит широкий спектр антикризисных мер.</w:t>
      </w:r>
    </w:p>
    <w:p w14:paraId="05C763A4" w14:textId="77777777" w:rsidR="00FC2B36" w:rsidRPr="003273FB" w:rsidRDefault="00FC2B36" w:rsidP="009E6A8D">
      <w:pPr>
        <w:pStyle w:val="a0"/>
        <w:widowControl w:val="0"/>
        <w:numPr>
          <w:ilvl w:val="0"/>
          <w:numId w:val="24"/>
        </w:numPr>
        <w:spacing w:before="0" w:after="0"/>
        <w:ind w:left="0" w:firstLine="709"/>
        <w:rPr>
          <w:sz w:val="28"/>
          <w:szCs w:val="28"/>
        </w:rPr>
      </w:pPr>
      <w:r w:rsidRPr="003273FB">
        <w:rPr>
          <w:sz w:val="28"/>
          <w:szCs w:val="28"/>
        </w:rPr>
        <w:t>Для стабилизации финансового сектора, кроме рассмотренных выше мероприятий, были признаны необходимыми следующие меры:</w:t>
      </w:r>
    </w:p>
    <w:p w14:paraId="4D46476B" w14:textId="6C2E6917" w:rsidR="00FC2B36" w:rsidRPr="003273FB" w:rsidRDefault="00E50DAB" w:rsidP="009E6A8D">
      <w:pPr>
        <w:pStyle w:val="a0"/>
        <w:widowControl w:val="0"/>
        <w:spacing w:before="0" w:after="0"/>
        <w:ind w:left="0" w:firstLine="709"/>
        <w:rPr>
          <w:sz w:val="28"/>
          <w:szCs w:val="28"/>
        </w:rPr>
      </w:pPr>
      <w:r>
        <w:rPr>
          <w:sz w:val="28"/>
          <w:szCs w:val="28"/>
          <w:lang w:eastAsia="ru-RU"/>
        </w:rPr>
        <w:t>а)</w:t>
      </w:r>
      <w:r w:rsidR="005460A0">
        <w:rPr>
          <w:sz w:val="28"/>
          <w:szCs w:val="28"/>
          <w:lang w:eastAsia="ru-RU"/>
        </w:rPr>
        <w:t xml:space="preserve"> </w:t>
      </w:r>
      <w:r w:rsidR="00FC2B36" w:rsidRPr="003273FB">
        <w:rPr>
          <w:sz w:val="28"/>
          <w:szCs w:val="28"/>
          <w:lang w:eastAsia="ru-RU"/>
        </w:rPr>
        <w:t xml:space="preserve">предоставление дополнительных источников ликвидности на своевременное обслуживание </w:t>
      </w:r>
      <w:r w:rsidR="00FC2B36" w:rsidRPr="003273FB">
        <w:rPr>
          <w:sz w:val="28"/>
          <w:szCs w:val="28"/>
        </w:rPr>
        <w:t xml:space="preserve">обязательств банков (в частности, расширение спектра инструментов обеспечения по операциям </w:t>
      </w:r>
      <w:proofErr w:type="spellStart"/>
      <w:r w:rsidR="005460A0">
        <w:rPr>
          <w:sz w:val="28"/>
          <w:szCs w:val="28"/>
        </w:rPr>
        <w:t>репо</w:t>
      </w:r>
      <w:proofErr w:type="spellEnd"/>
      <w:r w:rsidR="00FC2B36" w:rsidRPr="003273FB">
        <w:rPr>
          <w:sz w:val="28"/>
          <w:szCs w:val="28"/>
        </w:rPr>
        <w:t>);</w:t>
      </w:r>
    </w:p>
    <w:p w14:paraId="1C2EC098" w14:textId="0E9A4C6F" w:rsidR="00FC2B36" w:rsidRPr="003273FB" w:rsidRDefault="005460A0" w:rsidP="009E6A8D">
      <w:pPr>
        <w:pStyle w:val="a0"/>
        <w:widowControl w:val="0"/>
        <w:spacing w:before="0" w:after="0"/>
        <w:ind w:left="0" w:firstLine="709"/>
        <w:rPr>
          <w:sz w:val="28"/>
          <w:szCs w:val="28"/>
        </w:rPr>
      </w:pPr>
      <w:r>
        <w:rPr>
          <w:sz w:val="28"/>
          <w:szCs w:val="28"/>
        </w:rPr>
        <w:t xml:space="preserve">б) </w:t>
      </w:r>
      <w:r w:rsidR="00FC2B36" w:rsidRPr="003273FB">
        <w:rPr>
          <w:sz w:val="28"/>
          <w:szCs w:val="28"/>
        </w:rPr>
        <w:t>совершенствование государственного регулирования финансовых рынков (изменение метода расчета капитализации банков, усиление тр</w:t>
      </w:r>
      <w:r w:rsidR="001B1BDA" w:rsidRPr="003273FB">
        <w:rPr>
          <w:sz w:val="28"/>
          <w:szCs w:val="28"/>
        </w:rPr>
        <w:t>ебований к управлению рисками и </w:t>
      </w:r>
      <w:r w:rsidR="00FC2B36" w:rsidRPr="003273FB">
        <w:rPr>
          <w:sz w:val="28"/>
          <w:szCs w:val="28"/>
        </w:rPr>
        <w:t>внутреннему контролю);</w:t>
      </w:r>
    </w:p>
    <w:p w14:paraId="489F5033" w14:textId="113886C3" w:rsidR="00FC2B36" w:rsidRPr="003273FB" w:rsidRDefault="00E50DAB" w:rsidP="009E6A8D">
      <w:pPr>
        <w:pStyle w:val="a0"/>
        <w:widowControl w:val="0"/>
        <w:spacing w:before="0" w:after="0"/>
        <w:ind w:left="0" w:firstLine="709"/>
        <w:rPr>
          <w:sz w:val="28"/>
          <w:szCs w:val="28"/>
        </w:rPr>
      </w:pPr>
      <w:r>
        <w:rPr>
          <w:sz w:val="28"/>
          <w:szCs w:val="28"/>
        </w:rPr>
        <w:t xml:space="preserve">в) </w:t>
      </w:r>
      <w:r w:rsidR="00FC2B36" w:rsidRPr="003273FB">
        <w:rPr>
          <w:sz w:val="28"/>
          <w:szCs w:val="28"/>
        </w:rPr>
        <w:t>проработка механизма функционирования нак</w:t>
      </w:r>
      <w:r w:rsidR="001B1BDA" w:rsidRPr="003273FB">
        <w:rPr>
          <w:sz w:val="28"/>
          <w:szCs w:val="28"/>
        </w:rPr>
        <w:t>опительной пенсионной системы в </w:t>
      </w:r>
      <w:r w:rsidR="00FC2B36" w:rsidRPr="003273FB">
        <w:rPr>
          <w:sz w:val="28"/>
          <w:szCs w:val="28"/>
        </w:rPr>
        <w:t>новых условиях (п</w:t>
      </w:r>
      <w:r w:rsidR="00FC2B36" w:rsidRPr="003273FB">
        <w:rPr>
          <w:sz w:val="28"/>
          <w:szCs w:val="28"/>
          <w:lang w:eastAsia="ru-RU"/>
        </w:rPr>
        <w:t>о сохранности пенсионных накоплений и увеличению финансовой грамотности населения).</w:t>
      </w:r>
    </w:p>
    <w:p w14:paraId="22D48B39" w14:textId="77777777" w:rsidR="00FC2B36" w:rsidRPr="003273FB" w:rsidRDefault="00FC2B36" w:rsidP="009E6A8D">
      <w:pPr>
        <w:pStyle w:val="a0"/>
        <w:widowControl w:val="0"/>
        <w:numPr>
          <w:ilvl w:val="0"/>
          <w:numId w:val="24"/>
        </w:numPr>
        <w:spacing w:before="0" w:after="0"/>
        <w:ind w:left="0" w:firstLine="709"/>
        <w:rPr>
          <w:sz w:val="28"/>
          <w:szCs w:val="28"/>
        </w:rPr>
      </w:pPr>
      <w:r w:rsidRPr="003273FB">
        <w:rPr>
          <w:sz w:val="28"/>
          <w:szCs w:val="28"/>
        </w:rPr>
        <w:t>Для решения проблем на рынке недвижимости было запланировано реализовать:</w:t>
      </w:r>
    </w:p>
    <w:p w14:paraId="4EEDC340" w14:textId="536A85AD" w:rsidR="00FC2B36" w:rsidRPr="003273FB" w:rsidRDefault="00E50DAB" w:rsidP="009E6A8D">
      <w:pPr>
        <w:pStyle w:val="a0"/>
        <w:widowControl w:val="0"/>
        <w:spacing w:before="0" w:after="0"/>
        <w:ind w:left="0" w:firstLine="709"/>
        <w:rPr>
          <w:sz w:val="28"/>
          <w:szCs w:val="28"/>
        </w:rPr>
      </w:pPr>
      <w:r>
        <w:rPr>
          <w:sz w:val="28"/>
          <w:szCs w:val="28"/>
          <w:lang w:eastAsia="ru-RU"/>
        </w:rPr>
        <w:t xml:space="preserve">а) </w:t>
      </w:r>
      <w:r w:rsidR="00FC2B36" w:rsidRPr="003273FB">
        <w:rPr>
          <w:sz w:val="28"/>
          <w:szCs w:val="28"/>
          <w:lang w:eastAsia="ru-RU"/>
        </w:rPr>
        <w:t>программу ипотечного кредитования и развития жилищного сектора, за счет средств которой будут предоставляться займы на завершение недостроенных жилых комплексов в городах Алматы и Астана через банки второго уровня;</w:t>
      </w:r>
    </w:p>
    <w:p w14:paraId="12685B46" w14:textId="4D20AEEB" w:rsidR="00FC2B36" w:rsidRPr="003273FB" w:rsidRDefault="00E50DAB" w:rsidP="009E6A8D">
      <w:pPr>
        <w:pStyle w:val="a0"/>
        <w:widowControl w:val="0"/>
        <w:spacing w:before="0" w:after="0"/>
        <w:ind w:left="0" w:firstLine="709"/>
        <w:rPr>
          <w:sz w:val="28"/>
          <w:szCs w:val="28"/>
        </w:rPr>
      </w:pPr>
      <w:r>
        <w:rPr>
          <w:sz w:val="28"/>
          <w:szCs w:val="28"/>
          <w:lang w:eastAsia="ru-RU"/>
        </w:rPr>
        <w:t xml:space="preserve">б) </w:t>
      </w:r>
      <w:r w:rsidR="00FC2B36" w:rsidRPr="003273FB">
        <w:rPr>
          <w:sz w:val="28"/>
          <w:szCs w:val="28"/>
          <w:lang w:eastAsia="ru-RU"/>
        </w:rPr>
        <w:t xml:space="preserve">меры по обеспечению доступности жилья (право выкупа по установленной цене, финансирование строительства арендного жилья, предоставление приоритетным категориям населения предварительных жилищных </w:t>
      </w:r>
      <w:r w:rsidR="001B1BDA" w:rsidRPr="003273FB">
        <w:rPr>
          <w:sz w:val="28"/>
          <w:szCs w:val="28"/>
          <w:lang w:eastAsia="ru-RU"/>
        </w:rPr>
        <w:t>займов по процентной ставке, не </w:t>
      </w:r>
      <w:r w:rsidR="00FC2B36" w:rsidRPr="003273FB">
        <w:rPr>
          <w:sz w:val="28"/>
          <w:szCs w:val="28"/>
          <w:lang w:eastAsia="ru-RU"/>
        </w:rPr>
        <w:t>превышающей 4% годовых).</w:t>
      </w:r>
    </w:p>
    <w:p w14:paraId="48824AEB" w14:textId="77777777" w:rsidR="00FC2B36" w:rsidRPr="001C456C" w:rsidRDefault="00FC2B36" w:rsidP="009E6A8D">
      <w:pPr>
        <w:pStyle w:val="a0"/>
        <w:widowControl w:val="0"/>
        <w:numPr>
          <w:ilvl w:val="0"/>
          <w:numId w:val="24"/>
        </w:numPr>
        <w:spacing w:before="0" w:after="0"/>
        <w:ind w:left="0" w:firstLine="709"/>
        <w:rPr>
          <w:sz w:val="28"/>
          <w:szCs w:val="28"/>
        </w:rPr>
      </w:pPr>
      <w:r w:rsidRPr="001C456C">
        <w:rPr>
          <w:sz w:val="28"/>
          <w:szCs w:val="28"/>
        </w:rPr>
        <w:t>В сфере поддержки малого и среднего бизнеса предполагалось осуществить:</w:t>
      </w:r>
    </w:p>
    <w:p w14:paraId="498105F1" w14:textId="4B829310" w:rsidR="00FC2B36" w:rsidRPr="003273FB" w:rsidRDefault="001C456C" w:rsidP="009E6A8D">
      <w:pPr>
        <w:pStyle w:val="a0"/>
        <w:widowControl w:val="0"/>
        <w:spacing w:before="0" w:after="0"/>
        <w:ind w:left="0" w:firstLine="709"/>
        <w:rPr>
          <w:sz w:val="28"/>
          <w:szCs w:val="28"/>
        </w:rPr>
      </w:pPr>
      <w:r>
        <w:rPr>
          <w:sz w:val="28"/>
          <w:szCs w:val="28"/>
          <w:lang w:eastAsia="ru-RU"/>
        </w:rPr>
        <w:t xml:space="preserve">а) </w:t>
      </w:r>
      <w:r w:rsidR="00FC2B36" w:rsidRPr="003273FB">
        <w:rPr>
          <w:sz w:val="28"/>
          <w:szCs w:val="28"/>
          <w:lang w:eastAsia="ru-RU"/>
        </w:rPr>
        <w:t xml:space="preserve">кредитование предприятий малого и среднего бизнеса из АО «ФНБ </w:t>
      </w:r>
      <w:r w:rsidRPr="001C456C">
        <w:rPr>
          <w:sz w:val="28"/>
          <w:szCs w:val="28"/>
          <w:lang w:eastAsia="ru-RU"/>
        </w:rPr>
        <w:t>“</w:t>
      </w:r>
      <w:proofErr w:type="spellStart"/>
      <w:r w:rsidR="00FC2B36" w:rsidRPr="003273FB">
        <w:rPr>
          <w:sz w:val="28"/>
          <w:szCs w:val="28"/>
          <w:lang w:eastAsia="ru-RU"/>
        </w:rPr>
        <w:t>Самрук-Казына</w:t>
      </w:r>
      <w:proofErr w:type="spellEnd"/>
      <w:r w:rsidRPr="001C456C">
        <w:rPr>
          <w:sz w:val="28"/>
          <w:szCs w:val="28"/>
          <w:lang w:eastAsia="ru-RU"/>
        </w:rPr>
        <w:t>”</w:t>
      </w:r>
      <w:r w:rsidR="00FC2B36" w:rsidRPr="003273FB">
        <w:rPr>
          <w:sz w:val="28"/>
          <w:szCs w:val="28"/>
          <w:lang w:eastAsia="ru-RU"/>
        </w:rPr>
        <w:t>», в том числе микрокредитование п</w:t>
      </w:r>
      <w:r w:rsidR="001B1BDA" w:rsidRPr="003273FB">
        <w:rPr>
          <w:sz w:val="28"/>
          <w:szCs w:val="28"/>
          <w:lang w:eastAsia="ru-RU"/>
        </w:rPr>
        <w:t>редприятий сельской местности и </w:t>
      </w:r>
      <w:r w:rsidR="00FC2B36" w:rsidRPr="003273FB">
        <w:rPr>
          <w:sz w:val="28"/>
          <w:szCs w:val="28"/>
          <w:lang w:eastAsia="ru-RU"/>
        </w:rPr>
        <w:t>сельских предпринимателей;</w:t>
      </w:r>
    </w:p>
    <w:p w14:paraId="75CDCFF4" w14:textId="120CECD2" w:rsidR="00FC2B36" w:rsidRPr="003273FB" w:rsidRDefault="001C456C" w:rsidP="009E6A8D">
      <w:pPr>
        <w:pStyle w:val="a0"/>
        <w:widowControl w:val="0"/>
        <w:spacing w:before="0" w:after="0"/>
        <w:ind w:left="0" w:firstLine="709"/>
        <w:rPr>
          <w:sz w:val="28"/>
          <w:szCs w:val="28"/>
        </w:rPr>
      </w:pPr>
      <w:r>
        <w:rPr>
          <w:sz w:val="28"/>
          <w:szCs w:val="28"/>
          <w:lang w:eastAsia="ru-RU"/>
        </w:rPr>
        <w:t xml:space="preserve">б) </w:t>
      </w:r>
      <w:r w:rsidR="00FC2B36" w:rsidRPr="003273FB">
        <w:rPr>
          <w:sz w:val="28"/>
          <w:szCs w:val="28"/>
          <w:lang w:eastAsia="ru-RU"/>
        </w:rPr>
        <w:t>предоставление доступа малым и средним предприятиям к</w:t>
      </w:r>
      <w:r w:rsidR="00FC2B36" w:rsidRPr="003273FB">
        <w:rPr>
          <w:sz w:val="28"/>
          <w:szCs w:val="28"/>
          <w:lang w:val="en-US" w:eastAsia="ru-RU"/>
        </w:rPr>
        <w:t> </w:t>
      </w:r>
      <w:r w:rsidR="00FC2B36" w:rsidRPr="003273FB">
        <w:rPr>
          <w:sz w:val="28"/>
          <w:szCs w:val="28"/>
          <w:lang w:eastAsia="ru-RU"/>
        </w:rPr>
        <w:t>государственным заказам государственных органов, государственных холд</w:t>
      </w:r>
      <w:r w:rsidR="001B1BDA" w:rsidRPr="003273FB">
        <w:rPr>
          <w:sz w:val="28"/>
          <w:szCs w:val="28"/>
          <w:lang w:eastAsia="ru-RU"/>
        </w:rPr>
        <w:t>ингов и национальных компаний в </w:t>
      </w:r>
      <w:r w:rsidR="00FC2B36" w:rsidRPr="003273FB">
        <w:rPr>
          <w:sz w:val="28"/>
          <w:szCs w:val="28"/>
          <w:lang w:eastAsia="ru-RU"/>
        </w:rPr>
        <w:t xml:space="preserve">рамках действия нового Закона </w:t>
      </w:r>
      <w:r>
        <w:rPr>
          <w:sz w:val="28"/>
          <w:szCs w:val="28"/>
          <w:lang w:eastAsia="ru-RU"/>
        </w:rPr>
        <w:t xml:space="preserve">Республики Казахстан </w:t>
      </w:r>
      <w:r w:rsidR="00FC2B36" w:rsidRPr="003273FB">
        <w:rPr>
          <w:sz w:val="28"/>
          <w:szCs w:val="28"/>
          <w:lang w:eastAsia="ru-RU"/>
        </w:rPr>
        <w:t>«О государственных закупках»;</w:t>
      </w:r>
    </w:p>
    <w:p w14:paraId="73AFC8EF" w14:textId="06470359" w:rsidR="00FC2B36" w:rsidRPr="003273FB" w:rsidRDefault="001C456C" w:rsidP="009E6A8D">
      <w:pPr>
        <w:pStyle w:val="a0"/>
        <w:widowControl w:val="0"/>
        <w:spacing w:before="0" w:after="0"/>
        <w:ind w:left="0" w:firstLine="709"/>
        <w:rPr>
          <w:sz w:val="28"/>
          <w:szCs w:val="28"/>
        </w:rPr>
      </w:pPr>
      <w:r>
        <w:rPr>
          <w:sz w:val="28"/>
          <w:szCs w:val="28"/>
          <w:lang w:eastAsia="ru-RU"/>
        </w:rPr>
        <w:t xml:space="preserve">в) </w:t>
      </w:r>
      <w:r w:rsidR="00FC2B36" w:rsidRPr="003273FB">
        <w:rPr>
          <w:sz w:val="28"/>
          <w:szCs w:val="28"/>
          <w:lang w:eastAsia="ru-RU"/>
        </w:rPr>
        <w:t>меры по снижению административных барьеров для развития предпринимательства.</w:t>
      </w:r>
    </w:p>
    <w:p w14:paraId="0F4AC9FB" w14:textId="6B50A274" w:rsidR="00FC2B36" w:rsidRPr="001C456C" w:rsidRDefault="00FC2B36" w:rsidP="009E6A8D">
      <w:pPr>
        <w:pStyle w:val="a0"/>
        <w:widowControl w:val="0"/>
        <w:numPr>
          <w:ilvl w:val="0"/>
          <w:numId w:val="24"/>
        </w:numPr>
        <w:spacing w:before="0" w:after="0"/>
        <w:ind w:left="0" w:firstLine="709"/>
        <w:rPr>
          <w:sz w:val="28"/>
          <w:szCs w:val="28"/>
        </w:rPr>
      </w:pPr>
      <w:r w:rsidRPr="001C456C">
        <w:rPr>
          <w:sz w:val="28"/>
          <w:szCs w:val="28"/>
        </w:rPr>
        <w:t>В области развития агропромышленного комплекса была запланирована инвестиционная поддержка</w:t>
      </w:r>
      <w:r w:rsidR="001C456C">
        <w:rPr>
          <w:sz w:val="28"/>
          <w:szCs w:val="28"/>
        </w:rPr>
        <w:t xml:space="preserve"> </w:t>
      </w:r>
      <w:r w:rsidRPr="001C456C">
        <w:rPr>
          <w:sz w:val="28"/>
          <w:szCs w:val="28"/>
          <w:lang w:eastAsia="ru-RU"/>
        </w:rPr>
        <w:t xml:space="preserve">экспортно-ориентированных секторов: зернового, переработки мясной и молочной продукции, производства </w:t>
      </w:r>
      <w:r w:rsidRPr="001C456C">
        <w:rPr>
          <w:sz w:val="28"/>
          <w:szCs w:val="28"/>
          <w:lang w:eastAsia="ru-RU"/>
        </w:rPr>
        <w:lastRenderedPageBreak/>
        <w:t>плодовоовощных культур (инвестирование в развитие аграрны</w:t>
      </w:r>
      <w:r w:rsidR="00CB4EDA">
        <w:rPr>
          <w:sz w:val="28"/>
          <w:szCs w:val="28"/>
          <w:lang w:eastAsia="ru-RU"/>
        </w:rPr>
        <w:t>х предприятий и инфраструктуры).</w:t>
      </w:r>
    </w:p>
    <w:p w14:paraId="4333665E" w14:textId="77777777" w:rsidR="00FC2B36" w:rsidRPr="003273FB" w:rsidRDefault="00FC2B36" w:rsidP="009E6A8D">
      <w:pPr>
        <w:pStyle w:val="a0"/>
        <w:widowControl w:val="0"/>
        <w:numPr>
          <w:ilvl w:val="0"/>
          <w:numId w:val="24"/>
        </w:numPr>
        <w:spacing w:before="0" w:after="0"/>
        <w:ind w:left="0" w:firstLine="709"/>
        <w:rPr>
          <w:sz w:val="28"/>
          <w:szCs w:val="28"/>
        </w:rPr>
      </w:pPr>
      <w:r w:rsidRPr="003273FB">
        <w:rPr>
          <w:sz w:val="28"/>
          <w:szCs w:val="28"/>
        </w:rPr>
        <w:t>Для реализации инновационных, индустриальных и инфраструктурных проектов было решено:</w:t>
      </w:r>
    </w:p>
    <w:p w14:paraId="25EB093B" w14:textId="4597287F" w:rsidR="00FC2B36" w:rsidRPr="003273FB" w:rsidRDefault="00894549" w:rsidP="009E6A8D">
      <w:pPr>
        <w:pStyle w:val="a0"/>
        <w:widowControl w:val="0"/>
        <w:spacing w:before="0" w:after="0"/>
        <w:ind w:left="0" w:firstLine="709"/>
        <w:rPr>
          <w:sz w:val="28"/>
          <w:szCs w:val="28"/>
        </w:rPr>
      </w:pPr>
      <w:r>
        <w:rPr>
          <w:sz w:val="28"/>
          <w:szCs w:val="28"/>
          <w:lang w:eastAsia="ru-RU"/>
        </w:rPr>
        <w:t xml:space="preserve">а) </w:t>
      </w:r>
      <w:r w:rsidR="00FC2B36" w:rsidRPr="003273FB">
        <w:rPr>
          <w:sz w:val="28"/>
          <w:szCs w:val="28"/>
          <w:lang w:eastAsia="ru-RU"/>
        </w:rPr>
        <w:t>продолжить реализацию программы «30 корпоративных лидеров Казахстана»;</w:t>
      </w:r>
    </w:p>
    <w:p w14:paraId="44CDD12F" w14:textId="1D628745" w:rsidR="00FC2B36" w:rsidRPr="003273FB" w:rsidRDefault="00894549" w:rsidP="009E6A8D">
      <w:pPr>
        <w:pStyle w:val="a0"/>
        <w:widowControl w:val="0"/>
        <w:spacing w:before="0" w:after="0"/>
        <w:ind w:left="0" w:firstLine="709"/>
        <w:rPr>
          <w:sz w:val="28"/>
          <w:szCs w:val="28"/>
        </w:rPr>
      </w:pPr>
      <w:r>
        <w:rPr>
          <w:sz w:val="28"/>
          <w:szCs w:val="28"/>
          <w:lang w:eastAsia="ru-RU"/>
        </w:rPr>
        <w:t xml:space="preserve">б) </w:t>
      </w:r>
      <w:r w:rsidR="00FC2B36" w:rsidRPr="003273FB">
        <w:rPr>
          <w:sz w:val="28"/>
          <w:szCs w:val="28"/>
          <w:lang w:eastAsia="ru-RU"/>
        </w:rPr>
        <w:t xml:space="preserve">обеспечить утверждение </w:t>
      </w:r>
      <w:r>
        <w:rPr>
          <w:sz w:val="28"/>
          <w:szCs w:val="28"/>
          <w:lang w:eastAsia="ru-RU"/>
        </w:rPr>
        <w:t>П</w:t>
      </w:r>
      <w:r w:rsidR="00FC2B36" w:rsidRPr="003273FB">
        <w:rPr>
          <w:sz w:val="28"/>
          <w:szCs w:val="28"/>
          <w:lang w:eastAsia="ru-RU"/>
        </w:rPr>
        <w:t>равительством</w:t>
      </w:r>
      <w:r>
        <w:rPr>
          <w:sz w:val="28"/>
          <w:szCs w:val="28"/>
          <w:lang w:eastAsia="ru-RU"/>
        </w:rPr>
        <w:t xml:space="preserve"> Республики Казахстан</w:t>
      </w:r>
      <w:r w:rsidR="00FC2B36" w:rsidRPr="003273FB">
        <w:rPr>
          <w:sz w:val="28"/>
          <w:szCs w:val="28"/>
          <w:lang w:eastAsia="ru-RU"/>
        </w:rPr>
        <w:t xml:space="preserve"> предельных тарифов по группам </w:t>
      </w:r>
      <w:proofErr w:type="spellStart"/>
      <w:r w:rsidR="00FC2B36" w:rsidRPr="003273FB">
        <w:rPr>
          <w:sz w:val="28"/>
          <w:szCs w:val="28"/>
          <w:lang w:eastAsia="ru-RU"/>
        </w:rPr>
        <w:t>энергопроизводящих</w:t>
      </w:r>
      <w:proofErr w:type="spellEnd"/>
      <w:r w:rsidR="00FC2B36" w:rsidRPr="003273FB">
        <w:rPr>
          <w:sz w:val="28"/>
          <w:szCs w:val="28"/>
          <w:lang w:eastAsia="ru-RU"/>
        </w:rPr>
        <w:t xml:space="preserve"> организаций (на срок от </w:t>
      </w:r>
      <w:r>
        <w:rPr>
          <w:sz w:val="28"/>
          <w:szCs w:val="28"/>
          <w:lang w:eastAsia="ru-RU"/>
        </w:rPr>
        <w:t>семи</w:t>
      </w:r>
      <w:r w:rsidR="00FC2B36" w:rsidRPr="003273FB">
        <w:rPr>
          <w:sz w:val="28"/>
          <w:szCs w:val="28"/>
          <w:lang w:eastAsia="ru-RU"/>
        </w:rPr>
        <w:t xml:space="preserve"> лет, с корректировкой на инфляцию);</w:t>
      </w:r>
    </w:p>
    <w:p w14:paraId="26DECD1F" w14:textId="41ED4132" w:rsidR="00FC2B36" w:rsidRPr="003273FB" w:rsidRDefault="00894549" w:rsidP="009E6A8D">
      <w:pPr>
        <w:pStyle w:val="a0"/>
        <w:widowControl w:val="0"/>
        <w:spacing w:before="0" w:after="0"/>
        <w:ind w:left="0" w:firstLine="709"/>
        <w:rPr>
          <w:sz w:val="28"/>
          <w:szCs w:val="28"/>
        </w:rPr>
      </w:pPr>
      <w:r>
        <w:rPr>
          <w:sz w:val="28"/>
          <w:szCs w:val="28"/>
          <w:lang w:eastAsia="ru-RU"/>
        </w:rPr>
        <w:t xml:space="preserve">в) </w:t>
      </w:r>
      <w:r w:rsidR="00FC2B36" w:rsidRPr="003273FB">
        <w:rPr>
          <w:sz w:val="28"/>
          <w:szCs w:val="28"/>
          <w:lang w:eastAsia="ru-RU"/>
        </w:rPr>
        <w:t>отменить плату за подключение к электросетям;</w:t>
      </w:r>
    </w:p>
    <w:p w14:paraId="4C6FD7F5" w14:textId="45EAFE25" w:rsidR="00FC2B36" w:rsidRPr="003273FB" w:rsidRDefault="00894549" w:rsidP="009E6A8D">
      <w:pPr>
        <w:pStyle w:val="a0"/>
        <w:widowControl w:val="0"/>
        <w:spacing w:before="0" w:after="0"/>
        <w:ind w:left="0" w:firstLine="709"/>
        <w:rPr>
          <w:sz w:val="28"/>
          <w:szCs w:val="28"/>
        </w:rPr>
      </w:pPr>
      <w:r>
        <w:rPr>
          <w:sz w:val="28"/>
          <w:szCs w:val="28"/>
          <w:lang w:eastAsia="ru-RU"/>
        </w:rPr>
        <w:t xml:space="preserve">г) </w:t>
      </w:r>
      <w:r w:rsidR="00FC2B36" w:rsidRPr="003273FB">
        <w:rPr>
          <w:sz w:val="28"/>
          <w:szCs w:val="28"/>
          <w:lang w:eastAsia="ru-RU"/>
        </w:rPr>
        <w:t>реализовать дополнительный комплекс мер по энергосбережению и использованию возобновляемых источников энергии.</w:t>
      </w:r>
    </w:p>
    <w:p w14:paraId="79BCA698" w14:textId="77777777" w:rsidR="00FC2B36" w:rsidRPr="003273FB" w:rsidRDefault="00FC2B36" w:rsidP="009E6A8D">
      <w:pPr>
        <w:pStyle w:val="a0"/>
        <w:widowControl w:val="0"/>
        <w:numPr>
          <w:ilvl w:val="0"/>
          <w:numId w:val="24"/>
        </w:numPr>
        <w:spacing w:before="0" w:after="0"/>
        <w:ind w:left="0" w:firstLine="709"/>
        <w:rPr>
          <w:sz w:val="28"/>
          <w:szCs w:val="28"/>
        </w:rPr>
      </w:pPr>
      <w:r w:rsidRPr="003273FB">
        <w:rPr>
          <w:sz w:val="28"/>
          <w:szCs w:val="28"/>
        </w:rPr>
        <w:t>В сфере социальной защиты населения в соответствии с документом были запланированы:</w:t>
      </w:r>
    </w:p>
    <w:p w14:paraId="55501831" w14:textId="67EC293F" w:rsidR="00FC2B36" w:rsidRPr="003273FB" w:rsidRDefault="00894549" w:rsidP="009E6A8D">
      <w:pPr>
        <w:pStyle w:val="a0"/>
        <w:widowControl w:val="0"/>
        <w:spacing w:before="0" w:after="0"/>
        <w:ind w:left="0" w:firstLine="709"/>
        <w:rPr>
          <w:sz w:val="28"/>
          <w:szCs w:val="28"/>
        </w:rPr>
      </w:pPr>
      <w:r>
        <w:rPr>
          <w:sz w:val="28"/>
          <w:szCs w:val="28"/>
          <w:lang w:eastAsia="ru-RU"/>
        </w:rPr>
        <w:t xml:space="preserve">а) реализация </w:t>
      </w:r>
      <w:r w:rsidR="00FC2B36" w:rsidRPr="003273FB">
        <w:rPr>
          <w:sz w:val="28"/>
          <w:szCs w:val="28"/>
          <w:lang w:eastAsia="ru-RU"/>
        </w:rPr>
        <w:t>мер по сохранению реальных доходов населения, увеличению социальных выплат, пенсий и заработной платы работникам бюджетной сферы (в 2009</w:t>
      </w:r>
      <w:r w:rsidR="00FC2B36" w:rsidRPr="003273FB">
        <w:rPr>
          <w:bCs/>
          <w:sz w:val="28"/>
          <w:szCs w:val="28"/>
          <w:lang w:eastAsia="ru-RU"/>
        </w:rPr>
        <w:t>–</w:t>
      </w:r>
      <w:r w:rsidR="001B1BDA" w:rsidRPr="003273FB">
        <w:rPr>
          <w:sz w:val="28"/>
          <w:szCs w:val="28"/>
          <w:lang w:eastAsia="ru-RU"/>
        </w:rPr>
        <w:t>2011 годах на </w:t>
      </w:r>
      <w:r w:rsidR="00FC2B36" w:rsidRPr="003273FB">
        <w:rPr>
          <w:sz w:val="28"/>
          <w:szCs w:val="28"/>
          <w:lang w:eastAsia="ru-RU"/>
        </w:rPr>
        <w:t>25%), социальных пособий (на 9% ежегодно);</w:t>
      </w:r>
    </w:p>
    <w:p w14:paraId="7CBCFD1E" w14:textId="7A60573B" w:rsidR="00FC2B36" w:rsidRPr="003273FB" w:rsidRDefault="00894549" w:rsidP="009E6A8D">
      <w:pPr>
        <w:pStyle w:val="a0"/>
        <w:widowControl w:val="0"/>
        <w:spacing w:before="0" w:after="0"/>
        <w:ind w:left="0" w:firstLine="709"/>
        <w:rPr>
          <w:sz w:val="28"/>
          <w:szCs w:val="28"/>
        </w:rPr>
      </w:pPr>
      <w:r>
        <w:rPr>
          <w:sz w:val="28"/>
          <w:szCs w:val="28"/>
          <w:lang w:eastAsia="ru-RU"/>
        </w:rPr>
        <w:t xml:space="preserve">б) </w:t>
      </w:r>
      <w:r w:rsidR="00FC2B36" w:rsidRPr="003273FB">
        <w:rPr>
          <w:sz w:val="28"/>
          <w:szCs w:val="28"/>
          <w:lang w:eastAsia="ru-RU"/>
        </w:rPr>
        <w:t>создание новых рабочих мест и обеспечение занятости на общественных работах, создание дополнительных рабочих мест, подготовка и переподготовка кадров, стимулирование деловой активности;</w:t>
      </w:r>
    </w:p>
    <w:p w14:paraId="7947689F" w14:textId="24656AC1" w:rsidR="00FC2B36" w:rsidRPr="003273FB" w:rsidRDefault="00894549" w:rsidP="009E6A8D">
      <w:pPr>
        <w:pStyle w:val="a0"/>
        <w:widowControl w:val="0"/>
        <w:spacing w:before="0" w:after="0"/>
        <w:ind w:left="0" w:firstLine="709"/>
        <w:rPr>
          <w:sz w:val="28"/>
          <w:szCs w:val="28"/>
        </w:rPr>
      </w:pPr>
      <w:r>
        <w:rPr>
          <w:sz w:val="28"/>
          <w:szCs w:val="28"/>
          <w:lang w:eastAsia="ru-RU"/>
        </w:rPr>
        <w:t xml:space="preserve">в) </w:t>
      </w:r>
      <w:r w:rsidR="00FC2B36" w:rsidRPr="003273FB">
        <w:rPr>
          <w:sz w:val="28"/>
          <w:szCs w:val="28"/>
          <w:lang w:eastAsia="ru-RU"/>
        </w:rPr>
        <w:t>продолжение формирования Правительством Республики Казахстан стабилизационных фондов товаров первой необходимости.</w:t>
      </w:r>
    </w:p>
    <w:p w14:paraId="43859E5D" w14:textId="4E24DF41" w:rsidR="00FC2B36" w:rsidRPr="003273FB" w:rsidRDefault="00FC2B36" w:rsidP="009E6A8D">
      <w:pPr>
        <w:widowControl w:val="0"/>
        <w:spacing w:before="0" w:after="0"/>
        <w:ind w:firstLine="709"/>
        <w:rPr>
          <w:sz w:val="28"/>
          <w:szCs w:val="28"/>
        </w:rPr>
      </w:pPr>
      <w:r w:rsidRPr="003273FB">
        <w:rPr>
          <w:sz w:val="28"/>
          <w:szCs w:val="28"/>
          <w:lang w:eastAsia="ru-RU"/>
        </w:rPr>
        <w:t xml:space="preserve">Реализация Плана совместных действий осуществлялась за счет средств </w:t>
      </w:r>
      <w:r w:rsidRPr="003273FB">
        <w:rPr>
          <w:sz w:val="28"/>
          <w:szCs w:val="28"/>
        </w:rPr>
        <w:t>республиканского</w:t>
      </w:r>
      <w:r w:rsidRPr="003273FB">
        <w:rPr>
          <w:sz w:val="28"/>
          <w:szCs w:val="28"/>
          <w:lang w:eastAsia="ru-RU"/>
        </w:rPr>
        <w:t xml:space="preserve"> бюджета, Национального фонда Республики Казахстан, накопительных пенсионных фондов, Национального </w:t>
      </w:r>
      <w:r w:rsidR="00894549">
        <w:rPr>
          <w:sz w:val="28"/>
          <w:szCs w:val="28"/>
          <w:lang w:eastAsia="ru-RU"/>
        </w:rPr>
        <w:t>Б</w:t>
      </w:r>
      <w:r w:rsidRPr="003273FB">
        <w:rPr>
          <w:sz w:val="28"/>
          <w:szCs w:val="28"/>
          <w:lang w:eastAsia="ru-RU"/>
        </w:rPr>
        <w:t xml:space="preserve">анка </w:t>
      </w:r>
      <w:r w:rsidR="00894549">
        <w:rPr>
          <w:sz w:val="28"/>
          <w:szCs w:val="28"/>
          <w:lang w:eastAsia="ru-RU"/>
        </w:rPr>
        <w:t xml:space="preserve">Республики </w:t>
      </w:r>
      <w:r w:rsidRPr="003273FB">
        <w:rPr>
          <w:sz w:val="28"/>
          <w:szCs w:val="28"/>
          <w:lang w:eastAsia="ru-RU"/>
        </w:rPr>
        <w:t>Казахстан.</w:t>
      </w:r>
    </w:p>
    <w:p w14:paraId="78192056" w14:textId="42DA1439" w:rsidR="00FC2B36" w:rsidRPr="003273FB" w:rsidRDefault="00FC2B36" w:rsidP="009E6A8D">
      <w:pPr>
        <w:widowControl w:val="0"/>
        <w:spacing w:before="0" w:after="0"/>
        <w:ind w:firstLine="709"/>
        <w:rPr>
          <w:sz w:val="28"/>
          <w:szCs w:val="28"/>
        </w:rPr>
      </w:pPr>
      <w:r w:rsidRPr="003273FB">
        <w:rPr>
          <w:sz w:val="28"/>
          <w:szCs w:val="28"/>
        </w:rPr>
        <w:t xml:space="preserve">При подведении </w:t>
      </w:r>
      <w:r w:rsidRPr="003273FB">
        <w:rPr>
          <w:sz w:val="28"/>
          <w:szCs w:val="28"/>
          <w:lang w:eastAsia="ru-RU"/>
        </w:rPr>
        <w:t>итогов</w:t>
      </w:r>
      <w:r w:rsidRPr="003273FB">
        <w:rPr>
          <w:sz w:val="28"/>
          <w:szCs w:val="28"/>
        </w:rPr>
        <w:t xml:space="preserve"> реализации антикризисной программы в </w:t>
      </w:r>
      <w:r w:rsidR="000465D1" w:rsidRPr="003273FB">
        <w:rPr>
          <w:sz w:val="28"/>
          <w:szCs w:val="28"/>
        </w:rPr>
        <w:t>2008</w:t>
      </w:r>
      <w:r w:rsidR="00894549">
        <w:rPr>
          <w:sz w:val="28"/>
          <w:szCs w:val="28"/>
        </w:rPr>
        <w:t>–</w:t>
      </w:r>
      <w:r w:rsidR="000465D1" w:rsidRPr="003273FB">
        <w:rPr>
          <w:sz w:val="28"/>
          <w:szCs w:val="28"/>
        </w:rPr>
        <w:t>2010</w:t>
      </w:r>
      <w:r w:rsidRPr="003273FB">
        <w:rPr>
          <w:sz w:val="28"/>
          <w:szCs w:val="28"/>
        </w:rPr>
        <w:t xml:space="preserve"> годах Правительство Республики Казахстан пришло к следующим выводам.</w:t>
      </w:r>
    </w:p>
    <w:p w14:paraId="76FA792D" w14:textId="034A5C32" w:rsidR="00FC2B36" w:rsidRPr="003273FB" w:rsidRDefault="00FC2B36" w:rsidP="009E6A8D">
      <w:pPr>
        <w:widowControl w:val="0"/>
        <w:spacing w:before="0" w:after="0"/>
        <w:ind w:firstLine="709"/>
        <w:rPr>
          <w:sz w:val="28"/>
          <w:szCs w:val="28"/>
        </w:rPr>
      </w:pPr>
      <w:r w:rsidRPr="003273FB">
        <w:rPr>
          <w:sz w:val="28"/>
          <w:szCs w:val="28"/>
        </w:rPr>
        <w:t xml:space="preserve">По данным </w:t>
      </w:r>
      <w:r w:rsidR="00C60F38">
        <w:rPr>
          <w:sz w:val="28"/>
          <w:szCs w:val="28"/>
        </w:rPr>
        <w:t>Министерства национальной экономики</w:t>
      </w:r>
      <w:r w:rsidR="00443831">
        <w:rPr>
          <w:sz w:val="28"/>
          <w:szCs w:val="28"/>
        </w:rPr>
        <w:t xml:space="preserve"> Республики Казахстан</w:t>
      </w:r>
      <w:r w:rsidRPr="003273FB">
        <w:rPr>
          <w:sz w:val="28"/>
          <w:szCs w:val="28"/>
        </w:rPr>
        <w:t>, показатели оздоровления финансового сектора таковы: банки, которые были включены</w:t>
      </w:r>
      <w:r w:rsidR="001B1BDA" w:rsidRPr="003273FB">
        <w:rPr>
          <w:sz w:val="28"/>
          <w:szCs w:val="28"/>
        </w:rPr>
        <w:t xml:space="preserve"> в </w:t>
      </w:r>
      <w:r w:rsidRPr="003273FB">
        <w:rPr>
          <w:sz w:val="28"/>
          <w:szCs w:val="28"/>
        </w:rPr>
        <w:t xml:space="preserve">антикризисную программу, вернули в национальный фонд вложенные средства. За период реализации антикризисной программы внешние долги банков второго </w:t>
      </w:r>
      <w:r w:rsidR="002B0B8B" w:rsidRPr="003273FB">
        <w:rPr>
          <w:sz w:val="28"/>
          <w:szCs w:val="28"/>
        </w:rPr>
        <w:t>уровня сократились</w:t>
      </w:r>
      <w:r w:rsidRPr="003273FB">
        <w:rPr>
          <w:sz w:val="28"/>
          <w:szCs w:val="28"/>
        </w:rPr>
        <w:t xml:space="preserve"> на 11 млрд долл. США. В</w:t>
      </w:r>
      <w:r w:rsidR="001B00D5">
        <w:rPr>
          <w:sz w:val="28"/>
          <w:szCs w:val="28"/>
        </w:rPr>
        <w:t> </w:t>
      </w:r>
      <w:r w:rsidRPr="003273FB">
        <w:rPr>
          <w:sz w:val="28"/>
          <w:szCs w:val="28"/>
        </w:rPr>
        <w:t>2010 году сумма вкладов казахстанцев в банки второго уровня увеличилась на 13,7%, 32 тыс. заемщиков рефинансированы ипотечные кредиты.</w:t>
      </w:r>
    </w:p>
    <w:p w14:paraId="0207AFF5" w14:textId="77777777" w:rsidR="00FC2B36" w:rsidRPr="003273FB" w:rsidRDefault="00FC2B36" w:rsidP="009E6A8D">
      <w:pPr>
        <w:widowControl w:val="0"/>
        <w:spacing w:before="0" w:after="0"/>
        <w:ind w:firstLine="709"/>
        <w:rPr>
          <w:sz w:val="28"/>
          <w:szCs w:val="28"/>
        </w:rPr>
      </w:pPr>
      <w:r w:rsidRPr="003273FB">
        <w:rPr>
          <w:sz w:val="28"/>
          <w:szCs w:val="28"/>
        </w:rPr>
        <w:t xml:space="preserve">Согласно показателям в строительном секторе за период исполнения антикризисной программы решены проблемы участников долевого строительства. </w:t>
      </w:r>
    </w:p>
    <w:p w14:paraId="7BF6002C" w14:textId="36222FDB" w:rsidR="00FC2B36" w:rsidRPr="003273FB" w:rsidRDefault="00FC2B36" w:rsidP="009E6A8D">
      <w:pPr>
        <w:widowControl w:val="0"/>
        <w:spacing w:before="0" w:after="0"/>
        <w:ind w:firstLine="709"/>
        <w:rPr>
          <w:sz w:val="28"/>
          <w:szCs w:val="28"/>
        </w:rPr>
      </w:pPr>
      <w:r w:rsidRPr="003273FB">
        <w:rPr>
          <w:sz w:val="28"/>
          <w:szCs w:val="28"/>
        </w:rPr>
        <w:t>По данным министерства, по программе поддержки малого и среднего бизнеса были предоставлены и рефинансированы кредиты, предприятиям обрабатывающей промышленности выданы к</w:t>
      </w:r>
      <w:r w:rsidR="001B00D5">
        <w:rPr>
          <w:sz w:val="28"/>
          <w:szCs w:val="28"/>
        </w:rPr>
        <w:t>редиты на 207 проектов. Всего в </w:t>
      </w:r>
      <w:r w:rsidRPr="003273FB">
        <w:rPr>
          <w:sz w:val="28"/>
          <w:szCs w:val="28"/>
        </w:rPr>
        <w:t>рамках антикризисной программы 2008</w:t>
      </w:r>
      <w:r w:rsidR="004C385D">
        <w:rPr>
          <w:sz w:val="28"/>
          <w:szCs w:val="28"/>
        </w:rPr>
        <w:t>–</w:t>
      </w:r>
      <w:r w:rsidRPr="003273FB">
        <w:rPr>
          <w:sz w:val="28"/>
          <w:szCs w:val="28"/>
        </w:rPr>
        <w:t xml:space="preserve">2010 годов профинансировано более </w:t>
      </w:r>
      <w:r w:rsidRPr="003273FB">
        <w:rPr>
          <w:sz w:val="28"/>
          <w:szCs w:val="28"/>
        </w:rPr>
        <w:lastRenderedPageBreak/>
        <w:t>10 тыс. субъектов малого и среднего предприн</w:t>
      </w:r>
      <w:r w:rsidR="001B00D5">
        <w:rPr>
          <w:sz w:val="28"/>
          <w:szCs w:val="28"/>
        </w:rPr>
        <w:t>имательства, создано более 19 </w:t>
      </w:r>
      <w:r w:rsidRPr="003273FB">
        <w:rPr>
          <w:sz w:val="28"/>
          <w:szCs w:val="28"/>
        </w:rPr>
        <w:t xml:space="preserve">тыс. новых рабочих мест. </w:t>
      </w:r>
    </w:p>
    <w:p w14:paraId="2771A4B4" w14:textId="33B8291E" w:rsidR="00FC2B36" w:rsidRPr="003273FB" w:rsidRDefault="00FC2B36" w:rsidP="009E6A8D">
      <w:pPr>
        <w:widowControl w:val="0"/>
        <w:spacing w:before="0" w:after="0"/>
        <w:ind w:firstLine="709"/>
        <w:rPr>
          <w:sz w:val="28"/>
          <w:szCs w:val="28"/>
        </w:rPr>
      </w:pPr>
      <w:proofErr w:type="gramStart"/>
      <w:r w:rsidRPr="003273FB">
        <w:rPr>
          <w:sz w:val="28"/>
          <w:szCs w:val="28"/>
        </w:rPr>
        <w:t>Согласно данным, обнародованным Правительством Респ</w:t>
      </w:r>
      <w:r w:rsidR="001B1BDA" w:rsidRPr="003273FB">
        <w:rPr>
          <w:sz w:val="28"/>
          <w:szCs w:val="28"/>
        </w:rPr>
        <w:t>ублики Казахстан, в 2008 году в </w:t>
      </w:r>
      <w:r w:rsidRPr="003273FB">
        <w:rPr>
          <w:sz w:val="28"/>
          <w:szCs w:val="28"/>
        </w:rPr>
        <w:t xml:space="preserve">стране объем выпуска продукции сократился на 10%. Уже </w:t>
      </w:r>
      <w:r w:rsidR="001B1BDA" w:rsidRPr="003273FB">
        <w:rPr>
          <w:sz w:val="28"/>
          <w:szCs w:val="28"/>
        </w:rPr>
        <w:t>в 2009 году он вырос на 0,9%, в </w:t>
      </w:r>
      <w:r w:rsidRPr="003273FB">
        <w:rPr>
          <w:sz w:val="28"/>
          <w:szCs w:val="28"/>
        </w:rPr>
        <w:t xml:space="preserve">2010 году — еще на 1,9%. Также </w:t>
      </w:r>
      <w:r w:rsidR="001B00D5">
        <w:rPr>
          <w:sz w:val="28"/>
          <w:szCs w:val="28"/>
        </w:rPr>
        <w:t>в 2009 </w:t>
      </w:r>
      <w:r w:rsidRPr="003273FB">
        <w:rPr>
          <w:sz w:val="28"/>
          <w:szCs w:val="28"/>
        </w:rPr>
        <w:t xml:space="preserve">году число активно действующих субъектов малого и среднего бизнеса выросло на 5,3%, в 2010 году — на 1,3%. </w:t>
      </w:r>
      <w:proofErr w:type="gramEnd"/>
    </w:p>
    <w:p w14:paraId="4DC85C97" w14:textId="3C7FCAD3" w:rsidR="00FC2B36" w:rsidRPr="003273FB" w:rsidRDefault="00FC2B36" w:rsidP="009E6A8D">
      <w:pPr>
        <w:widowControl w:val="0"/>
        <w:spacing w:before="0" w:after="0"/>
        <w:ind w:firstLine="709"/>
        <w:rPr>
          <w:sz w:val="28"/>
          <w:szCs w:val="28"/>
        </w:rPr>
      </w:pPr>
      <w:r w:rsidRPr="003273FB">
        <w:rPr>
          <w:sz w:val="28"/>
          <w:szCs w:val="28"/>
        </w:rPr>
        <w:t>Согласно показателям стабилизаци</w:t>
      </w:r>
      <w:r w:rsidR="001B00D5">
        <w:rPr>
          <w:sz w:val="28"/>
          <w:szCs w:val="28"/>
        </w:rPr>
        <w:t>и агропромышленного комплекса в </w:t>
      </w:r>
      <w:r w:rsidRPr="003273FB">
        <w:rPr>
          <w:sz w:val="28"/>
          <w:szCs w:val="28"/>
        </w:rPr>
        <w:t xml:space="preserve">целях </w:t>
      </w:r>
      <w:proofErr w:type="spellStart"/>
      <w:r w:rsidRPr="003273FB">
        <w:rPr>
          <w:sz w:val="28"/>
          <w:szCs w:val="28"/>
        </w:rPr>
        <w:t>импортозамещения</w:t>
      </w:r>
      <w:proofErr w:type="spellEnd"/>
      <w:r w:rsidRPr="003273FB">
        <w:rPr>
          <w:sz w:val="28"/>
          <w:szCs w:val="28"/>
        </w:rPr>
        <w:t xml:space="preserve"> и </w:t>
      </w:r>
      <w:proofErr w:type="spellStart"/>
      <w:r w:rsidRPr="003273FB">
        <w:rPr>
          <w:sz w:val="28"/>
          <w:szCs w:val="28"/>
        </w:rPr>
        <w:t>экспортоориентации</w:t>
      </w:r>
      <w:proofErr w:type="spellEnd"/>
      <w:r w:rsidRPr="003273FB">
        <w:rPr>
          <w:sz w:val="28"/>
          <w:szCs w:val="28"/>
        </w:rPr>
        <w:t xml:space="preserve"> АО «НУХ </w:t>
      </w:r>
      <w:r w:rsidR="004C385D" w:rsidRPr="004C385D">
        <w:rPr>
          <w:sz w:val="28"/>
          <w:szCs w:val="28"/>
        </w:rPr>
        <w:t>“</w:t>
      </w:r>
      <w:proofErr w:type="spellStart"/>
      <w:r w:rsidRPr="003273FB">
        <w:rPr>
          <w:sz w:val="28"/>
          <w:szCs w:val="28"/>
        </w:rPr>
        <w:t>КазАгро</w:t>
      </w:r>
      <w:proofErr w:type="spellEnd"/>
      <w:r w:rsidR="004C385D" w:rsidRPr="004C385D">
        <w:rPr>
          <w:sz w:val="28"/>
          <w:szCs w:val="28"/>
        </w:rPr>
        <w:t>”</w:t>
      </w:r>
      <w:r w:rsidRPr="003273FB">
        <w:rPr>
          <w:sz w:val="28"/>
          <w:szCs w:val="28"/>
        </w:rPr>
        <w:t xml:space="preserve">» </w:t>
      </w:r>
      <w:r w:rsidR="00D321A2" w:rsidRPr="003273FB">
        <w:rPr>
          <w:sz w:val="28"/>
          <w:szCs w:val="28"/>
        </w:rPr>
        <w:t>одобрил финансирование</w:t>
      </w:r>
      <w:r w:rsidRPr="003273FB">
        <w:rPr>
          <w:sz w:val="28"/>
          <w:szCs w:val="28"/>
        </w:rPr>
        <w:t xml:space="preserve"> 60 инвестиционных проектов.</w:t>
      </w:r>
    </w:p>
    <w:p w14:paraId="1A94E679" w14:textId="22DB2D6D" w:rsidR="00FC2B36" w:rsidRPr="003273FB" w:rsidRDefault="00FC2B36" w:rsidP="009E6A8D">
      <w:pPr>
        <w:widowControl w:val="0"/>
        <w:spacing w:before="0" w:after="0"/>
        <w:ind w:firstLine="709"/>
        <w:rPr>
          <w:sz w:val="28"/>
          <w:szCs w:val="28"/>
        </w:rPr>
      </w:pPr>
      <w:r w:rsidRPr="003273FB">
        <w:rPr>
          <w:sz w:val="28"/>
          <w:szCs w:val="28"/>
        </w:rPr>
        <w:t>В области реализации инновационных, индустриальны</w:t>
      </w:r>
      <w:r w:rsidR="00E54143">
        <w:rPr>
          <w:sz w:val="28"/>
          <w:szCs w:val="28"/>
        </w:rPr>
        <w:t>х и </w:t>
      </w:r>
      <w:r w:rsidR="001B1BDA" w:rsidRPr="003273FB">
        <w:rPr>
          <w:sz w:val="28"/>
          <w:szCs w:val="28"/>
        </w:rPr>
        <w:t>инфраструктурных проектов в </w:t>
      </w:r>
      <w:r w:rsidRPr="003273FB">
        <w:rPr>
          <w:sz w:val="28"/>
          <w:szCs w:val="28"/>
        </w:rPr>
        <w:t>течение 2009</w:t>
      </w:r>
      <w:r w:rsidRPr="003273FB">
        <w:rPr>
          <w:bCs/>
          <w:sz w:val="28"/>
          <w:szCs w:val="28"/>
        </w:rPr>
        <w:t>–</w:t>
      </w:r>
      <w:r w:rsidR="00E54143">
        <w:rPr>
          <w:sz w:val="28"/>
          <w:szCs w:val="28"/>
        </w:rPr>
        <w:t>2010 годов в соответствии с </w:t>
      </w:r>
      <w:r w:rsidRPr="003273FB">
        <w:rPr>
          <w:sz w:val="28"/>
          <w:szCs w:val="28"/>
        </w:rPr>
        <w:t>дорожной картой занятости по всем направлениям б</w:t>
      </w:r>
      <w:r w:rsidR="00E54143">
        <w:rPr>
          <w:sz w:val="28"/>
          <w:szCs w:val="28"/>
        </w:rPr>
        <w:t>ыло выделено 347,7</w:t>
      </w:r>
      <w:r w:rsidR="00E54143">
        <w:rPr>
          <w:sz w:val="28"/>
          <w:szCs w:val="28"/>
          <w:lang w:val="en-US"/>
        </w:rPr>
        <w:t> </w:t>
      </w:r>
      <w:proofErr w:type="gramStart"/>
      <w:r w:rsidR="00E54143">
        <w:rPr>
          <w:sz w:val="28"/>
          <w:szCs w:val="28"/>
        </w:rPr>
        <w:t>млрд</w:t>
      </w:r>
      <w:proofErr w:type="gramEnd"/>
      <w:r w:rsidR="00E54143">
        <w:rPr>
          <w:sz w:val="28"/>
          <w:szCs w:val="28"/>
          <w:lang w:val="en-US"/>
        </w:rPr>
        <w:t> </w:t>
      </w:r>
      <w:r w:rsidRPr="003273FB">
        <w:rPr>
          <w:sz w:val="28"/>
          <w:szCs w:val="28"/>
        </w:rPr>
        <w:t xml:space="preserve">тенге. Создано 392 тыс. рабочих мест. </w:t>
      </w:r>
    </w:p>
    <w:p w14:paraId="5D5A6CB9" w14:textId="77777777" w:rsidR="00FC2B36" w:rsidRPr="003273FB" w:rsidRDefault="00FC2B36" w:rsidP="009E6A8D">
      <w:pPr>
        <w:widowControl w:val="0"/>
        <w:spacing w:before="0" w:after="0"/>
        <w:ind w:firstLine="709"/>
        <w:rPr>
          <w:sz w:val="28"/>
          <w:szCs w:val="28"/>
        </w:rPr>
      </w:pPr>
      <w:r w:rsidRPr="003273FB">
        <w:rPr>
          <w:sz w:val="28"/>
          <w:szCs w:val="28"/>
        </w:rPr>
        <w:t xml:space="preserve">Отремонтированы и реконструированы 8880 социальных объектов. </w:t>
      </w:r>
    </w:p>
    <w:p w14:paraId="7109DAF5" w14:textId="3035900C" w:rsidR="00FC2B36" w:rsidRPr="003273FB" w:rsidRDefault="00FC2B36" w:rsidP="009E6A8D">
      <w:pPr>
        <w:widowControl w:val="0"/>
        <w:spacing w:before="0" w:after="0"/>
        <w:ind w:firstLine="709"/>
        <w:rPr>
          <w:sz w:val="28"/>
          <w:szCs w:val="28"/>
        </w:rPr>
      </w:pPr>
      <w:r w:rsidRPr="003273FB">
        <w:rPr>
          <w:sz w:val="28"/>
          <w:szCs w:val="28"/>
        </w:rPr>
        <w:t>Благодаря своевременности и эффективности антикризисных мер удалось не допустить рецессии экономики в 2009 году и обеспечить ее рос</w:t>
      </w:r>
      <w:r w:rsidR="00E54143">
        <w:rPr>
          <w:sz w:val="28"/>
          <w:szCs w:val="28"/>
        </w:rPr>
        <w:t>т в</w:t>
      </w:r>
      <w:r w:rsidR="00E54143">
        <w:rPr>
          <w:sz w:val="28"/>
          <w:szCs w:val="28"/>
          <w:lang w:val="en-US"/>
        </w:rPr>
        <w:t> </w:t>
      </w:r>
      <w:r w:rsidRPr="003273FB">
        <w:rPr>
          <w:sz w:val="28"/>
          <w:szCs w:val="28"/>
        </w:rPr>
        <w:t>2010</w:t>
      </w:r>
      <w:r w:rsidR="00E54143">
        <w:rPr>
          <w:sz w:val="28"/>
          <w:szCs w:val="28"/>
          <w:lang w:val="en-US"/>
        </w:rPr>
        <w:t> </w:t>
      </w:r>
      <w:r w:rsidRPr="003273FB">
        <w:rPr>
          <w:sz w:val="28"/>
          <w:szCs w:val="28"/>
        </w:rPr>
        <w:t xml:space="preserve">году. </w:t>
      </w:r>
    </w:p>
    <w:p w14:paraId="2221DC78" w14:textId="77777777" w:rsidR="00FC2B36" w:rsidRPr="003273FB" w:rsidRDefault="00FC2B36" w:rsidP="009E6A8D">
      <w:pPr>
        <w:widowControl w:val="0"/>
        <w:spacing w:before="0" w:after="0"/>
        <w:ind w:firstLine="709"/>
        <w:rPr>
          <w:sz w:val="28"/>
          <w:szCs w:val="28"/>
        </w:rPr>
      </w:pPr>
      <w:r w:rsidRPr="003273FB">
        <w:rPr>
          <w:sz w:val="28"/>
          <w:szCs w:val="28"/>
        </w:rPr>
        <w:t>Однако кризисные явления на территории государств —</w:t>
      </w:r>
      <w:r w:rsidRPr="003273FB">
        <w:rPr>
          <w:sz w:val="28"/>
          <w:szCs w:val="28"/>
          <w:lang w:eastAsia="ru-RU"/>
        </w:rPr>
        <w:t xml:space="preserve"> </w:t>
      </w:r>
      <w:r w:rsidRPr="003273FB">
        <w:rPr>
          <w:sz w:val="28"/>
          <w:szCs w:val="28"/>
        </w:rPr>
        <w:t>участников Содружества Независимых Государств продолжаются, в связи с чем необходимо проводить дальнейшие действия по антикризисному регулированию.</w:t>
      </w:r>
    </w:p>
    <w:p w14:paraId="0813BDFD" w14:textId="5B77A0C6" w:rsidR="00FC2B36" w:rsidRPr="003273FB" w:rsidRDefault="00FC2B36" w:rsidP="009E6A8D">
      <w:pPr>
        <w:widowControl w:val="0"/>
        <w:spacing w:before="0" w:after="0"/>
        <w:ind w:firstLine="709"/>
        <w:rPr>
          <w:sz w:val="28"/>
          <w:szCs w:val="28"/>
        </w:rPr>
      </w:pPr>
      <w:r w:rsidRPr="003273FB">
        <w:rPr>
          <w:sz w:val="28"/>
          <w:szCs w:val="28"/>
        </w:rPr>
        <w:t>Так, Указом Президента Республики Казахстан от 11 декабря 2015 года № 998 утвержден Общенациональный план мероприятий по реализации Послания Главы государства народу Казахстана от 30 ноября 2015 года «Казахстан в новой глобальной реальности: рост, реформы, развитие» (Общенациональный план мероприятий). Кроме того, 8 декаб</w:t>
      </w:r>
      <w:r w:rsidR="001B1BDA" w:rsidRPr="003273FB">
        <w:rPr>
          <w:sz w:val="28"/>
          <w:szCs w:val="28"/>
        </w:rPr>
        <w:t>ря 2015 </w:t>
      </w:r>
      <w:r w:rsidRPr="003273FB">
        <w:rPr>
          <w:sz w:val="28"/>
          <w:szCs w:val="28"/>
        </w:rPr>
        <w:t xml:space="preserve">года Правительством Республики Казахстан был утвержден Антикризисный план действий Правительства и Национального </w:t>
      </w:r>
      <w:r w:rsidR="00723798">
        <w:rPr>
          <w:sz w:val="28"/>
          <w:szCs w:val="28"/>
        </w:rPr>
        <w:t>Б</w:t>
      </w:r>
      <w:r w:rsidRPr="003273FB">
        <w:rPr>
          <w:sz w:val="28"/>
          <w:szCs w:val="28"/>
        </w:rPr>
        <w:t>анка</w:t>
      </w:r>
      <w:r w:rsidR="001B1BDA" w:rsidRPr="003273FB">
        <w:rPr>
          <w:sz w:val="28"/>
          <w:szCs w:val="28"/>
        </w:rPr>
        <w:t xml:space="preserve"> по обеспечению экономической и </w:t>
      </w:r>
      <w:r w:rsidRPr="003273FB">
        <w:rPr>
          <w:sz w:val="28"/>
          <w:szCs w:val="28"/>
        </w:rPr>
        <w:t>социальной стабильности на 2016</w:t>
      </w:r>
      <w:r w:rsidRPr="003273FB">
        <w:rPr>
          <w:bCs/>
          <w:sz w:val="28"/>
          <w:szCs w:val="28"/>
        </w:rPr>
        <w:t>–</w:t>
      </w:r>
      <w:r w:rsidRPr="003273FB">
        <w:rPr>
          <w:sz w:val="28"/>
          <w:szCs w:val="28"/>
        </w:rPr>
        <w:t xml:space="preserve">2018 годы (Антикризисный план). </w:t>
      </w:r>
    </w:p>
    <w:p w14:paraId="786C56F1" w14:textId="52ED88FF" w:rsidR="00FC2B36" w:rsidRPr="003273FB" w:rsidRDefault="00FC2B36" w:rsidP="009E6A8D">
      <w:pPr>
        <w:widowControl w:val="0"/>
        <w:spacing w:before="0" w:after="0"/>
        <w:ind w:firstLine="709"/>
        <w:rPr>
          <w:sz w:val="28"/>
          <w:szCs w:val="28"/>
        </w:rPr>
      </w:pPr>
      <w:r w:rsidRPr="003273FB">
        <w:rPr>
          <w:sz w:val="28"/>
          <w:szCs w:val="28"/>
        </w:rPr>
        <w:t xml:space="preserve">Общенациональный план мероприятий содержит целевые индикаторы на 10 лет и 39 мероприятий по </w:t>
      </w:r>
      <w:r w:rsidR="00D321A2" w:rsidRPr="003273FB">
        <w:rPr>
          <w:sz w:val="28"/>
          <w:szCs w:val="28"/>
        </w:rPr>
        <w:t>пяти основным</w:t>
      </w:r>
      <w:r w:rsidRPr="003273FB">
        <w:rPr>
          <w:sz w:val="28"/>
          <w:szCs w:val="28"/>
        </w:rPr>
        <w:t xml:space="preserve"> направлениям, озвученным </w:t>
      </w:r>
      <w:r w:rsidR="004C385D">
        <w:rPr>
          <w:sz w:val="28"/>
          <w:szCs w:val="28"/>
        </w:rPr>
        <w:t>г</w:t>
      </w:r>
      <w:r w:rsidRPr="003273FB">
        <w:rPr>
          <w:sz w:val="28"/>
          <w:szCs w:val="28"/>
        </w:rPr>
        <w:t xml:space="preserve">лавой государства. Разработанный с целью реализации Общенационального плана мероприятий Антикризисный план включает в соответствии с </w:t>
      </w:r>
      <w:r w:rsidR="00D321A2" w:rsidRPr="003273FB">
        <w:rPr>
          <w:sz w:val="28"/>
          <w:szCs w:val="28"/>
        </w:rPr>
        <w:t>упомянутыми пятью</w:t>
      </w:r>
      <w:r w:rsidRPr="003273FB">
        <w:rPr>
          <w:sz w:val="28"/>
          <w:szCs w:val="28"/>
        </w:rPr>
        <w:t xml:space="preserve"> основными направлениями все поручения, данные главой государства в послании народу Казахстана от 30 ноября 2015 года.</w:t>
      </w:r>
    </w:p>
    <w:p w14:paraId="6F50590E" w14:textId="4C20F739" w:rsidR="00FC2B36" w:rsidRPr="003273FB" w:rsidRDefault="00FC2B36" w:rsidP="009E6A8D">
      <w:pPr>
        <w:widowControl w:val="0"/>
        <w:spacing w:before="0" w:after="0"/>
        <w:ind w:firstLine="709"/>
        <w:rPr>
          <w:sz w:val="28"/>
          <w:szCs w:val="28"/>
        </w:rPr>
      </w:pPr>
      <w:r w:rsidRPr="003273FB">
        <w:rPr>
          <w:sz w:val="28"/>
          <w:szCs w:val="28"/>
        </w:rPr>
        <w:t>Антикризисный план также включает меры по углублению реформ в рамках Плана нации «100 конкретных шагов», исполнению поручений главы государства,</w:t>
      </w:r>
      <w:r w:rsidR="001B1BDA" w:rsidRPr="003273FB">
        <w:rPr>
          <w:sz w:val="28"/>
          <w:szCs w:val="28"/>
        </w:rPr>
        <w:t xml:space="preserve"> данных на </w:t>
      </w:r>
      <w:r w:rsidRPr="003273FB">
        <w:rPr>
          <w:sz w:val="28"/>
          <w:szCs w:val="28"/>
        </w:rPr>
        <w:t>расширенном заседании Правительства Республики Казахстан 18 ноября 2015 года, переходящие мероприятия планов оперативных мер на 2015</w:t>
      </w:r>
      <w:r w:rsidRPr="003273FB">
        <w:rPr>
          <w:bCs/>
          <w:sz w:val="28"/>
          <w:szCs w:val="28"/>
        </w:rPr>
        <w:t>–</w:t>
      </w:r>
      <w:r w:rsidRPr="003273FB">
        <w:rPr>
          <w:sz w:val="28"/>
          <w:szCs w:val="28"/>
        </w:rPr>
        <w:t xml:space="preserve">2016 годы и «особого периода», а также по </w:t>
      </w:r>
      <w:proofErr w:type="spellStart"/>
      <w:r w:rsidRPr="003273FB">
        <w:rPr>
          <w:sz w:val="28"/>
          <w:szCs w:val="28"/>
        </w:rPr>
        <w:t>дедолларизации</w:t>
      </w:r>
      <w:proofErr w:type="spellEnd"/>
      <w:r w:rsidRPr="003273FB">
        <w:rPr>
          <w:sz w:val="28"/>
          <w:szCs w:val="28"/>
        </w:rPr>
        <w:t xml:space="preserve"> экономики.</w:t>
      </w:r>
    </w:p>
    <w:p w14:paraId="78755183" w14:textId="77777777" w:rsidR="00FC2B36" w:rsidRPr="003273FB" w:rsidRDefault="00FC2B36" w:rsidP="009E6A8D">
      <w:pPr>
        <w:widowControl w:val="0"/>
        <w:spacing w:before="0" w:after="0"/>
        <w:ind w:firstLine="709"/>
        <w:rPr>
          <w:sz w:val="28"/>
          <w:szCs w:val="28"/>
        </w:rPr>
      </w:pPr>
      <w:r w:rsidRPr="003273FB">
        <w:rPr>
          <w:sz w:val="28"/>
          <w:szCs w:val="28"/>
        </w:rPr>
        <w:t xml:space="preserve">Антикризисный план состоит из двух разделов: </w:t>
      </w:r>
    </w:p>
    <w:p w14:paraId="19416E55" w14:textId="732AED93" w:rsidR="00E02DF2" w:rsidRDefault="00FC2B36" w:rsidP="009E6A8D">
      <w:pPr>
        <w:pStyle w:val="a0"/>
        <w:widowControl w:val="0"/>
        <w:numPr>
          <w:ilvl w:val="0"/>
          <w:numId w:val="233"/>
        </w:numPr>
        <w:spacing w:before="0" w:after="0"/>
        <w:ind w:left="0" w:firstLine="709"/>
        <w:rPr>
          <w:sz w:val="28"/>
          <w:szCs w:val="28"/>
        </w:rPr>
      </w:pPr>
      <w:r w:rsidRPr="003273FB">
        <w:rPr>
          <w:sz w:val="28"/>
          <w:szCs w:val="28"/>
        </w:rPr>
        <w:t>формирование новой структурной экономики, в рамках пяти основных направлений, определенных главой государства в Послании наро</w:t>
      </w:r>
      <w:r w:rsidR="001B1BDA" w:rsidRPr="003273FB">
        <w:rPr>
          <w:sz w:val="28"/>
          <w:szCs w:val="28"/>
        </w:rPr>
        <w:t xml:space="preserve">ду Казахстана </w:t>
      </w:r>
      <w:r w:rsidR="001B1BDA" w:rsidRPr="003273FB">
        <w:rPr>
          <w:sz w:val="28"/>
          <w:szCs w:val="28"/>
        </w:rPr>
        <w:lastRenderedPageBreak/>
        <w:t>от 30 ноября 2015 </w:t>
      </w:r>
      <w:r w:rsidRPr="003273FB">
        <w:rPr>
          <w:sz w:val="28"/>
          <w:szCs w:val="28"/>
        </w:rPr>
        <w:t xml:space="preserve">года; </w:t>
      </w:r>
    </w:p>
    <w:p w14:paraId="6E0ED0E7" w14:textId="7E328526" w:rsidR="00FC2B36" w:rsidRPr="003273FB" w:rsidRDefault="00FC2B36" w:rsidP="009E6A8D">
      <w:pPr>
        <w:pStyle w:val="a0"/>
        <w:widowControl w:val="0"/>
        <w:numPr>
          <w:ilvl w:val="0"/>
          <w:numId w:val="233"/>
        </w:numPr>
        <w:spacing w:before="0" w:after="0"/>
        <w:ind w:left="0" w:firstLine="709"/>
        <w:rPr>
          <w:sz w:val="28"/>
          <w:szCs w:val="28"/>
        </w:rPr>
      </w:pPr>
      <w:r w:rsidRPr="003273FB">
        <w:rPr>
          <w:sz w:val="28"/>
          <w:szCs w:val="28"/>
        </w:rPr>
        <w:t xml:space="preserve">оперативные меры по стимулированию роста и кредитованию экономики. </w:t>
      </w:r>
    </w:p>
    <w:p w14:paraId="49712EF2" w14:textId="77777777" w:rsidR="00FC2B36" w:rsidRPr="003273FB" w:rsidRDefault="00FC2B36" w:rsidP="009E6A8D">
      <w:pPr>
        <w:widowControl w:val="0"/>
        <w:spacing w:before="0" w:after="0"/>
        <w:ind w:firstLine="709"/>
        <w:rPr>
          <w:sz w:val="28"/>
          <w:szCs w:val="28"/>
        </w:rPr>
      </w:pPr>
      <w:r w:rsidRPr="003273FB">
        <w:rPr>
          <w:sz w:val="28"/>
          <w:szCs w:val="28"/>
        </w:rPr>
        <w:t>Для формирования новой структурной экономики предусмотрено принятие следующих мер.</w:t>
      </w:r>
    </w:p>
    <w:p w14:paraId="1622CBAA" w14:textId="4ED6E0AA" w:rsidR="00FC2B36" w:rsidRPr="003273FB" w:rsidRDefault="00FC2B36" w:rsidP="009E6A8D">
      <w:pPr>
        <w:widowControl w:val="0"/>
        <w:spacing w:before="0" w:after="0"/>
        <w:ind w:firstLine="709"/>
        <w:rPr>
          <w:sz w:val="28"/>
          <w:szCs w:val="28"/>
        </w:rPr>
      </w:pPr>
      <w:r w:rsidRPr="003273FB">
        <w:rPr>
          <w:sz w:val="28"/>
          <w:szCs w:val="28"/>
        </w:rPr>
        <w:t>Первое направление</w:t>
      </w:r>
      <w:r w:rsidR="00C6588E">
        <w:rPr>
          <w:sz w:val="28"/>
          <w:szCs w:val="28"/>
        </w:rPr>
        <w:t>:</w:t>
      </w:r>
      <w:r w:rsidRPr="003273FB">
        <w:rPr>
          <w:sz w:val="28"/>
          <w:szCs w:val="28"/>
        </w:rPr>
        <w:t xml:space="preserve"> </w:t>
      </w:r>
      <w:r w:rsidR="00C6588E">
        <w:rPr>
          <w:sz w:val="28"/>
          <w:szCs w:val="28"/>
        </w:rPr>
        <w:t>с</w:t>
      </w:r>
      <w:r w:rsidRPr="003273FB">
        <w:rPr>
          <w:sz w:val="28"/>
          <w:szCs w:val="28"/>
        </w:rPr>
        <w:t>табилизация финансового сектора</w:t>
      </w:r>
      <w:r w:rsidR="00C6588E">
        <w:rPr>
          <w:sz w:val="28"/>
          <w:szCs w:val="28"/>
        </w:rPr>
        <w:t>.</w:t>
      </w:r>
    </w:p>
    <w:p w14:paraId="4FEBF2C0" w14:textId="4A250648" w:rsidR="00FC2B36" w:rsidRPr="003273FB" w:rsidRDefault="00FC2B36" w:rsidP="009E6A8D">
      <w:pPr>
        <w:pStyle w:val="a0"/>
        <w:widowControl w:val="0"/>
        <w:numPr>
          <w:ilvl w:val="0"/>
          <w:numId w:val="22"/>
        </w:numPr>
        <w:spacing w:before="0" w:after="0"/>
        <w:ind w:left="0" w:firstLine="709"/>
        <w:rPr>
          <w:sz w:val="28"/>
          <w:szCs w:val="28"/>
        </w:rPr>
      </w:pPr>
      <w:r w:rsidRPr="003273FB">
        <w:rPr>
          <w:sz w:val="28"/>
          <w:szCs w:val="28"/>
        </w:rPr>
        <w:t>В среднесрочной перспективе основной задачей Н</w:t>
      </w:r>
      <w:r w:rsidR="001B1BDA" w:rsidRPr="003273FB">
        <w:rPr>
          <w:sz w:val="28"/>
          <w:szCs w:val="28"/>
        </w:rPr>
        <w:t xml:space="preserve">ационального </w:t>
      </w:r>
      <w:r w:rsidR="00C6588E">
        <w:rPr>
          <w:sz w:val="28"/>
          <w:szCs w:val="28"/>
        </w:rPr>
        <w:t>Б</w:t>
      </w:r>
      <w:r w:rsidR="001B1BDA" w:rsidRPr="003273FB">
        <w:rPr>
          <w:sz w:val="28"/>
          <w:szCs w:val="28"/>
        </w:rPr>
        <w:t xml:space="preserve">анка </w:t>
      </w:r>
      <w:r w:rsidR="00C6588E">
        <w:rPr>
          <w:sz w:val="28"/>
          <w:szCs w:val="28"/>
        </w:rPr>
        <w:t xml:space="preserve">Республики </w:t>
      </w:r>
      <w:r w:rsidR="001B1BDA" w:rsidRPr="003273FB">
        <w:rPr>
          <w:sz w:val="28"/>
          <w:szCs w:val="28"/>
        </w:rPr>
        <w:t>Казахстан и </w:t>
      </w:r>
      <w:r w:rsidRPr="003273FB">
        <w:rPr>
          <w:sz w:val="28"/>
          <w:szCs w:val="28"/>
        </w:rPr>
        <w:t>Правительства Республики Казахстан должно было стать снижение инфляции</w:t>
      </w:r>
      <w:r w:rsidR="001B1BDA" w:rsidRPr="003273FB">
        <w:rPr>
          <w:sz w:val="28"/>
          <w:szCs w:val="28"/>
        </w:rPr>
        <w:t xml:space="preserve"> </w:t>
      </w:r>
      <w:r w:rsidRPr="003273FB">
        <w:rPr>
          <w:sz w:val="28"/>
          <w:szCs w:val="28"/>
        </w:rPr>
        <w:t>до 6–8% в 2016</w:t>
      </w:r>
      <w:r w:rsidR="00C6588E">
        <w:rPr>
          <w:sz w:val="28"/>
          <w:szCs w:val="28"/>
        </w:rPr>
        <w:t>–</w:t>
      </w:r>
      <w:r w:rsidR="004C3FD1">
        <w:rPr>
          <w:sz w:val="28"/>
          <w:szCs w:val="28"/>
        </w:rPr>
        <w:t>2017 годах, 5–7% в</w:t>
      </w:r>
      <w:r w:rsidR="004C3FD1">
        <w:rPr>
          <w:sz w:val="28"/>
          <w:szCs w:val="28"/>
          <w:lang w:val="en-US"/>
        </w:rPr>
        <w:t> </w:t>
      </w:r>
      <w:r w:rsidR="004C3FD1">
        <w:rPr>
          <w:sz w:val="28"/>
          <w:szCs w:val="28"/>
        </w:rPr>
        <w:t>2018</w:t>
      </w:r>
      <w:r w:rsidR="004C3FD1">
        <w:rPr>
          <w:sz w:val="28"/>
          <w:szCs w:val="28"/>
          <w:lang w:val="en-US"/>
        </w:rPr>
        <w:t> </w:t>
      </w:r>
      <w:r w:rsidRPr="003273FB">
        <w:rPr>
          <w:sz w:val="28"/>
          <w:szCs w:val="28"/>
        </w:rPr>
        <w:t xml:space="preserve">году, 4–6% в 2019 году и 3–4% в 2020 году. В апреле 2016 года планировалось внедрение механизма гибкого изменения базовой процентной ставки, ориентированного на обеспечение стабильности цен и снижение уровня инфляции, для повышения эффективности операций денежно-кредитной политики и усиления ее влияния на ставки денежного рынка. </w:t>
      </w:r>
    </w:p>
    <w:p w14:paraId="29CCA038" w14:textId="71AAB657" w:rsidR="00FC2B36" w:rsidRPr="003273FB" w:rsidRDefault="00FC2B36" w:rsidP="009E6A8D">
      <w:pPr>
        <w:pStyle w:val="a0"/>
        <w:widowControl w:val="0"/>
        <w:numPr>
          <w:ilvl w:val="0"/>
          <w:numId w:val="22"/>
        </w:numPr>
        <w:spacing w:before="0" w:after="0"/>
        <w:ind w:left="0" w:firstLine="709"/>
        <w:rPr>
          <w:sz w:val="28"/>
          <w:szCs w:val="28"/>
        </w:rPr>
      </w:pPr>
      <w:r w:rsidRPr="003273FB">
        <w:rPr>
          <w:sz w:val="28"/>
          <w:szCs w:val="28"/>
        </w:rPr>
        <w:t>Для обеспечения устойчивости финансового сектора по результатам стресс-тестирования всех субъектов банковского сектора на предмет неработающих кредитов до сентября 2016 года ожидалось</w:t>
      </w:r>
      <w:r w:rsidR="001B1BDA" w:rsidRPr="003273FB">
        <w:rPr>
          <w:sz w:val="28"/>
          <w:szCs w:val="28"/>
        </w:rPr>
        <w:t xml:space="preserve"> принятие мер по их признанию и </w:t>
      </w:r>
      <w:r w:rsidRPr="003273FB">
        <w:rPr>
          <w:sz w:val="28"/>
          <w:szCs w:val="28"/>
        </w:rPr>
        <w:t xml:space="preserve">списанию. </w:t>
      </w:r>
    </w:p>
    <w:p w14:paraId="2A2B5079" w14:textId="7C212575" w:rsidR="00FC2B36" w:rsidRPr="003273FB" w:rsidRDefault="00FC2B36" w:rsidP="009E6A8D">
      <w:pPr>
        <w:pStyle w:val="a0"/>
        <w:widowControl w:val="0"/>
        <w:numPr>
          <w:ilvl w:val="0"/>
          <w:numId w:val="22"/>
        </w:numPr>
        <w:spacing w:before="0" w:after="0"/>
        <w:ind w:left="0" w:firstLine="709"/>
        <w:rPr>
          <w:sz w:val="28"/>
          <w:szCs w:val="28"/>
        </w:rPr>
      </w:pPr>
      <w:r w:rsidRPr="003273FB">
        <w:rPr>
          <w:sz w:val="28"/>
          <w:szCs w:val="28"/>
        </w:rPr>
        <w:t>В целях повышения доходности пенс</w:t>
      </w:r>
      <w:r w:rsidR="004C3FD1">
        <w:rPr>
          <w:sz w:val="28"/>
          <w:szCs w:val="28"/>
        </w:rPr>
        <w:t>ионных накоплений до марта 2016</w:t>
      </w:r>
      <w:r w:rsidR="004C3FD1">
        <w:rPr>
          <w:sz w:val="28"/>
          <w:szCs w:val="28"/>
          <w:lang w:val="en-US"/>
        </w:rPr>
        <w:t> </w:t>
      </w:r>
      <w:r w:rsidRPr="003273FB">
        <w:rPr>
          <w:sz w:val="28"/>
          <w:szCs w:val="28"/>
        </w:rPr>
        <w:t>года планировался пересмотр подходов к инвестированию пенсионных активов и до июля 2016 года — выработка механизмов передач</w:t>
      </w:r>
      <w:r w:rsidR="001B1BDA" w:rsidRPr="003273FB">
        <w:rPr>
          <w:sz w:val="28"/>
          <w:szCs w:val="28"/>
        </w:rPr>
        <w:t>и активов пенсионных фондов под</w:t>
      </w:r>
      <w:r w:rsidR="00C6588E">
        <w:rPr>
          <w:sz w:val="28"/>
          <w:szCs w:val="28"/>
        </w:rPr>
        <w:t xml:space="preserve"> </w:t>
      </w:r>
      <w:r w:rsidRPr="003273FB">
        <w:rPr>
          <w:sz w:val="28"/>
          <w:szCs w:val="28"/>
        </w:rPr>
        <w:t>управление частных казахстанских или иностранных компаний. В 2016 году</w:t>
      </w:r>
      <w:r w:rsidR="001B1BDA" w:rsidRPr="003273FB">
        <w:rPr>
          <w:sz w:val="28"/>
          <w:szCs w:val="28"/>
        </w:rPr>
        <w:t xml:space="preserve"> </w:t>
      </w:r>
      <w:r w:rsidRPr="003273FB">
        <w:rPr>
          <w:sz w:val="28"/>
          <w:szCs w:val="28"/>
        </w:rPr>
        <w:t xml:space="preserve">из-под контроля Национального </w:t>
      </w:r>
      <w:r w:rsidR="00C6588E">
        <w:rPr>
          <w:sz w:val="28"/>
          <w:szCs w:val="28"/>
        </w:rPr>
        <w:t>Б</w:t>
      </w:r>
      <w:r w:rsidRPr="003273FB">
        <w:rPr>
          <w:sz w:val="28"/>
          <w:szCs w:val="28"/>
        </w:rPr>
        <w:t>анка</w:t>
      </w:r>
      <w:r w:rsidR="00C6588E">
        <w:rPr>
          <w:sz w:val="28"/>
          <w:szCs w:val="28"/>
        </w:rPr>
        <w:t xml:space="preserve"> Республики</w:t>
      </w:r>
      <w:r w:rsidRPr="003273FB">
        <w:rPr>
          <w:sz w:val="28"/>
          <w:szCs w:val="28"/>
        </w:rPr>
        <w:t xml:space="preserve"> Казахстан выведены Единый накопительный пенсионный фонд, Фонд проблемных кредитов и другие финансовые институты. </w:t>
      </w:r>
    </w:p>
    <w:p w14:paraId="5ABAFA69" w14:textId="13CC7796" w:rsidR="00FC2B36" w:rsidRPr="003273FB" w:rsidRDefault="00FC2B36" w:rsidP="009E6A8D">
      <w:pPr>
        <w:pStyle w:val="a0"/>
        <w:widowControl w:val="0"/>
        <w:numPr>
          <w:ilvl w:val="0"/>
          <w:numId w:val="22"/>
        </w:numPr>
        <w:spacing w:before="0" w:after="0"/>
        <w:ind w:left="0" w:firstLine="709"/>
        <w:rPr>
          <w:sz w:val="28"/>
          <w:szCs w:val="28"/>
        </w:rPr>
      </w:pPr>
      <w:proofErr w:type="gramStart"/>
      <w:r w:rsidRPr="003273FB">
        <w:rPr>
          <w:sz w:val="28"/>
          <w:szCs w:val="28"/>
        </w:rPr>
        <w:t xml:space="preserve">Национальным </w:t>
      </w:r>
      <w:r w:rsidR="00C6588E">
        <w:rPr>
          <w:sz w:val="28"/>
          <w:szCs w:val="28"/>
        </w:rPr>
        <w:t>Б</w:t>
      </w:r>
      <w:r w:rsidRPr="003273FB">
        <w:rPr>
          <w:sz w:val="28"/>
          <w:szCs w:val="28"/>
        </w:rPr>
        <w:t>анком</w:t>
      </w:r>
      <w:r w:rsidR="00C6588E">
        <w:rPr>
          <w:sz w:val="28"/>
          <w:szCs w:val="28"/>
        </w:rPr>
        <w:t xml:space="preserve"> Республики</w:t>
      </w:r>
      <w:r w:rsidR="004C3FD1">
        <w:rPr>
          <w:sz w:val="28"/>
          <w:szCs w:val="28"/>
        </w:rPr>
        <w:t xml:space="preserve"> Казахстан совместно с</w:t>
      </w:r>
      <w:r w:rsidR="004C3FD1">
        <w:rPr>
          <w:sz w:val="28"/>
          <w:szCs w:val="28"/>
          <w:lang w:val="en-US"/>
        </w:rPr>
        <w:t> </w:t>
      </w:r>
      <w:r w:rsidRPr="003273FB">
        <w:rPr>
          <w:sz w:val="28"/>
          <w:szCs w:val="28"/>
        </w:rPr>
        <w:t xml:space="preserve">Правительством Республики Казахстан планировалось принятие комплекса мер по </w:t>
      </w:r>
      <w:proofErr w:type="spellStart"/>
      <w:r w:rsidRPr="003273FB">
        <w:rPr>
          <w:sz w:val="28"/>
          <w:szCs w:val="28"/>
        </w:rPr>
        <w:t>дедолларизации</w:t>
      </w:r>
      <w:proofErr w:type="spellEnd"/>
      <w:r w:rsidRPr="003273FB">
        <w:rPr>
          <w:sz w:val="28"/>
          <w:szCs w:val="28"/>
        </w:rPr>
        <w:t xml:space="preserve"> экономики</w:t>
      </w:r>
      <w:r w:rsidR="001B1BDA" w:rsidRPr="003273FB">
        <w:rPr>
          <w:sz w:val="28"/>
          <w:szCs w:val="28"/>
        </w:rPr>
        <w:t xml:space="preserve"> </w:t>
      </w:r>
      <w:r w:rsidRPr="003273FB">
        <w:rPr>
          <w:sz w:val="28"/>
          <w:szCs w:val="28"/>
        </w:rPr>
        <w:t xml:space="preserve">и повышению привлекательности </w:t>
      </w:r>
      <w:proofErr w:type="spellStart"/>
      <w:r w:rsidRPr="003273FB">
        <w:rPr>
          <w:sz w:val="28"/>
          <w:szCs w:val="28"/>
        </w:rPr>
        <w:t>тенговых</w:t>
      </w:r>
      <w:proofErr w:type="spellEnd"/>
      <w:r w:rsidRPr="003273FB">
        <w:rPr>
          <w:sz w:val="28"/>
          <w:szCs w:val="28"/>
        </w:rPr>
        <w:t xml:space="preserve"> инструментов, включая развитие рынка корпоративных ценных бумаг и стимулирование биржевой торговли финансовыми инструментами в тенге, введение требований</w:t>
      </w:r>
      <w:r w:rsidR="001B1BDA" w:rsidRPr="003273FB">
        <w:rPr>
          <w:sz w:val="28"/>
          <w:szCs w:val="28"/>
        </w:rPr>
        <w:t xml:space="preserve"> по установлению и указыванию в </w:t>
      </w:r>
      <w:r w:rsidRPr="003273FB">
        <w:rPr>
          <w:sz w:val="28"/>
          <w:szCs w:val="28"/>
        </w:rPr>
        <w:t>рекламе цен на товары и услуги, продаваемые</w:t>
      </w:r>
      <w:r w:rsidR="001B1BDA" w:rsidRPr="003273FB">
        <w:rPr>
          <w:sz w:val="28"/>
          <w:szCs w:val="28"/>
        </w:rPr>
        <w:t xml:space="preserve"> на территории страны, только в </w:t>
      </w:r>
      <w:r w:rsidRPr="003273FB">
        <w:rPr>
          <w:sz w:val="28"/>
          <w:szCs w:val="28"/>
        </w:rPr>
        <w:t xml:space="preserve">национальной валюте. </w:t>
      </w:r>
      <w:proofErr w:type="gramEnd"/>
    </w:p>
    <w:p w14:paraId="522580C9" w14:textId="5BE2BB89" w:rsidR="00FC2B36" w:rsidRPr="003273FB" w:rsidRDefault="00FC2B36" w:rsidP="009E6A8D">
      <w:pPr>
        <w:widowControl w:val="0"/>
        <w:spacing w:before="0" w:after="0"/>
        <w:ind w:firstLine="709"/>
        <w:rPr>
          <w:sz w:val="28"/>
          <w:szCs w:val="28"/>
        </w:rPr>
      </w:pPr>
      <w:r w:rsidRPr="003273FB">
        <w:rPr>
          <w:sz w:val="28"/>
          <w:szCs w:val="28"/>
        </w:rPr>
        <w:t>Второе направление</w:t>
      </w:r>
      <w:r w:rsidR="00C6588E">
        <w:rPr>
          <w:sz w:val="28"/>
          <w:szCs w:val="28"/>
        </w:rPr>
        <w:t>:</w:t>
      </w:r>
      <w:r w:rsidRPr="003273FB">
        <w:rPr>
          <w:sz w:val="28"/>
          <w:szCs w:val="28"/>
        </w:rPr>
        <w:t xml:space="preserve"> </w:t>
      </w:r>
      <w:r w:rsidR="00C6588E">
        <w:rPr>
          <w:sz w:val="28"/>
          <w:szCs w:val="28"/>
        </w:rPr>
        <w:t>о</w:t>
      </w:r>
      <w:r w:rsidRPr="003273FB">
        <w:rPr>
          <w:sz w:val="28"/>
          <w:szCs w:val="28"/>
        </w:rPr>
        <w:t>птимизация бюджетной политики</w:t>
      </w:r>
      <w:r w:rsidR="00C6588E">
        <w:rPr>
          <w:sz w:val="28"/>
          <w:szCs w:val="28"/>
        </w:rPr>
        <w:t>.</w:t>
      </w:r>
      <w:r w:rsidRPr="003273FB">
        <w:rPr>
          <w:sz w:val="28"/>
          <w:szCs w:val="28"/>
        </w:rPr>
        <w:t xml:space="preserve"> </w:t>
      </w:r>
    </w:p>
    <w:p w14:paraId="03CA756A" w14:textId="41163028" w:rsidR="00FC2B36" w:rsidRPr="003273FB" w:rsidRDefault="00FC2B36" w:rsidP="009E6A8D">
      <w:pPr>
        <w:pStyle w:val="a0"/>
        <w:widowControl w:val="0"/>
        <w:numPr>
          <w:ilvl w:val="0"/>
          <w:numId w:val="21"/>
        </w:numPr>
        <w:spacing w:before="0" w:after="0"/>
        <w:ind w:left="0" w:firstLine="709"/>
        <w:rPr>
          <w:sz w:val="28"/>
          <w:szCs w:val="28"/>
        </w:rPr>
      </w:pPr>
      <w:r w:rsidRPr="003273FB">
        <w:rPr>
          <w:sz w:val="28"/>
          <w:szCs w:val="28"/>
        </w:rPr>
        <w:t>Основными целями бюджетной политики должны были стать жесткая экономия, повышение эффективн</w:t>
      </w:r>
      <w:r w:rsidR="004C3FD1">
        <w:rPr>
          <w:sz w:val="28"/>
          <w:szCs w:val="28"/>
        </w:rPr>
        <w:t>ости государственных расходов и</w:t>
      </w:r>
      <w:r w:rsidR="004C3FD1">
        <w:rPr>
          <w:sz w:val="28"/>
          <w:szCs w:val="28"/>
          <w:lang w:val="en-US"/>
        </w:rPr>
        <w:t> </w:t>
      </w:r>
      <w:r w:rsidRPr="003273FB">
        <w:rPr>
          <w:sz w:val="28"/>
          <w:szCs w:val="28"/>
        </w:rPr>
        <w:t xml:space="preserve">рациональное использование средств Национального фонда Республики Казахстан. В связи с этим планировалась разработка проектов новой концепции формирования и использования средств Национального фонда Республики Казахстан (до апреля 2016 года) и новой редакции Бюджетного кодекса Республики Казахстан (до августа 2016 года). </w:t>
      </w:r>
    </w:p>
    <w:p w14:paraId="0907278C" w14:textId="15577221" w:rsidR="00FC2B36" w:rsidRPr="003273FB" w:rsidRDefault="00FC2B36" w:rsidP="009E6A8D">
      <w:pPr>
        <w:pStyle w:val="a0"/>
        <w:widowControl w:val="0"/>
        <w:numPr>
          <w:ilvl w:val="0"/>
          <w:numId w:val="21"/>
        </w:numPr>
        <w:spacing w:before="0" w:after="0"/>
        <w:ind w:left="0" w:firstLine="709"/>
        <w:rPr>
          <w:sz w:val="28"/>
          <w:szCs w:val="28"/>
        </w:rPr>
      </w:pPr>
      <w:r w:rsidRPr="003273FB">
        <w:rPr>
          <w:sz w:val="28"/>
          <w:szCs w:val="28"/>
        </w:rPr>
        <w:t>В ходе формирования республиканск</w:t>
      </w:r>
      <w:r w:rsidR="004C3FD1">
        <w:rPr>
          <w:sz w:val="28"/>
          <w:szCs w:val="28"/>
        </w:rPr>
        <w:t>ого бюджета на 2017–2019 годы в</w:t>
      </w:r>
      <w:r w:rsidR="004C3FD1">
        <w:rPr>
          <w:sz w:val="28"/>
          <w:szCs w:val="28"/>
          <w:lang w:val="en-US"/>
        </w:rPr>
        <w:t> </w:t>
      </w:r>
      <w:r w:rsidRPr="003273FB">
        <w:rPr>
          <w:sz w:val="28"/>
          <w:szCs w:val="28"/>
        </w:rPr>
        <w:t>апреле — августе 2016 года предполагалось проведение п</w:t>
      </w:r>
      <w:r w:rsidR="001B1BDA" w:rsidRPr="003273FB">
        <w:rPr>
          <w:sz w:val="28"/>
          <w:szCs w:val="28"/>
        </w:rPr>
        <w:t>олной ревизии республиканских и </w:t>
      </w:r>
      <w:r w:rsidRPr="003273FB">
        <w:rPr>
          <w:sz w:val="28"/>
          <w:szCs w:val="28"/>
        </w:rPr>
        <w:t xml:space="preserve">местных бюджетных программ с оптимизацией бюджетных расходов путем исключения неэффективных расходов и расходов, которые </w:t>
      </w:r>
      <w:r w:rsidRPr="003273FB">
        <w:rPr>
          <w:sz w:val="28"/>
          <w:szCs w:val="28"/>
        </w:rPr>
        <w:lastRenderedPageBreak/>
        <w:t xml:space="preserve">могли быть профинансированы частным сектором. </w:t>
      </w:r>
    </w:p>
    <w:p w14:paraId="7284D6A3" w14:textId="4EB586D6" w:rsidR="00FC2B36" w:rsidRPr="003273FB" w:rsidRDefault="00FC2B36" w:rsidP="009E6A8D">
      <w:pPr>
        <w:pStyle w:val="a0"/>
        <w:widowControl w:val="0"/>
        <w:numPr>
          <w:ilvl w:val="0"/>
          <w:numId w:val="21"/>
        </w:numPr>
        <w:spacing w:before="0" w:after="0"/>
        <w:ind w:left="0" w:firstLine="709"/>
        <w:rPr>
          <w:sz w:val="28"/>
          <w:szCs w:val="28"/>
        </w:rPr>
      </w:pPr>
      <w:r w:rsidRPr="003273FB">
        <w:rPr>
          <w:sz w:val="28"/>
          <w:szCs w:val="28"/>
        </w:rPr>
        <w:t>До марта 2016 года планировалось внесение в Бюджетный кодекс Республики Казахстан дополнений, предусматривающих заимствование местными исполнительными органами у Правительства Рес</w:t>
      </w:r>
      <w:r w:rsidR="001B1BDA" w:rsidRPr="003273FB">
        <w:rPr>
          <w:sz w:val="28"/>
          <w:szCs w:val="28"/>
        </w:rPr>
        <w:t>публики Казахстан наличности на </w:t>
      </w:r>
      <w:r w:rsidRPr="003273FB">
        <w:rPr>
          <w:sz w:val="28"/>
          <w:szCs w:val="28"/>
        </w:rPr>
        <w:t xml:space="preserve">покрытие дефицита на срок до трех лет. </w:t>
      </w:r>
    </w:p>
    <w:p w14:paraId="6D2B0E91" w14:textId="717B7568" w:rsidR="00FC2B36" w:rsidRPr="003273FB" w:rsidRDefault="00FC2B36" w:rsidP="009E6A8D">
      <w:pPr>
        <w:pStyle w:val="a0"/>
        <w:widowControl w:val="0"/>
        <w:numPr>
          <w:ilvl w:val="0"/>
          <w:numId w:val="21"/>
        </w:numPr>
        <w:spacing w:before="0" w:after="0"/>
        <w:ind w:left="0" w:firstLine="709"/>
        <w:rPr>
          <w:sz w:val="28"/>
          <w:szCs w:val="28"/>
        </w:rPr>
      </w:pPr>
      <w:r w:rsidRPr="003273FB">
        <w:rPr>
          <w:sz w:val="28"/>
          <w:szCs w:val="28"/>
        </w:rPr>
        <w:t xml:space="preserve">Для обеспечения возможности применения сервисной модели финансирования из бюджета капитальных затрат планировалась разработка типового сервисного контракта до марта 2016 года. </w:t>
      </w:r>
    </w:p>
    <w:p w14:paraId="27DACB7C" w14:textId="60BD558D" w:rsidR="00FC2B36" w:rsidRPr="003273FB" w:rsidRDefault="00FC2B36" w:rsidP="009E6A8D">
      <w:pPr>
        <w:pStyle w:val="a0"/>
        <w:widowControl w:val="0"/>
        <w:numPr>
          <w:ilvl w:val="0"/>
          <w:numId w:val="21"/>
        </w:numPr>
        <w:spacing w:before="0" w:after="0"/>
        <w:ind w:left="0" w:firstLine="709"/>
        <w:rPr>
          <w:sz w:val="28"/>
          <w:szCs w:val="28"/>
        </w:rPr>
      </w:pPr>
      <w:r w:rsidRPr="003273FB">
        <w:rPr>
          <w:sz w:val="28"/>
          <w:szCs w:val="28"/>
        </w:rPr>
        <w:t>При разработке законопроекта о</w:t>
      </w:r>
      <w:r w:rsidR="004C3FD1">
        <w:rPr>
          <w:sz w:val="28"/>
          <w:szCs w:val="28"/>
        </w:rPr>
        <w:t xml:space="preserve"> трансфертах общего характера с</w:t>
      </w:r>
      <w:r w:rsidR="004C3FD1">
        <w:rPr>
          <w:sz w:val="28"/>
          <w:szCs w:val="28"/>
          <w:lang w:val="en-US"/>
        </w:rPr>
        <w:t> </w:t>
      </w:r>
      <w:r w:rsidRPr="003273FB">
        <w:rPr>
          <w:sz w:val="28"/>
          <w:szCs w:val="28"/>
        </w:rPr>
        <w:t xml:space="preserve">2017 года финансирование всех местных инвестиционных проектов за счет целевых трансфертов из республиканского бюджета планировалось полностью передать на местный уровень. </w:t>
      </w:r>
    </w:p>
    <w:p w14:paraId="0FBD22CD" w14:textId="4D506691" w:rsidR="00FC2B36" w:rsidRPr="003273FB" w:rsidRDefault="00FC2B36" w:rsidP="009E6A8D">
      <w:pPr>
        <w:pStyle w:val="a0"/>
        <w:widowControl w:val="0"/>
        <w:numPr>
          <w:ilvl w:val="0"/>
          <w:numId w:val="21"/>
        </w:numPr>
        <w:spacing w:before="0" w:after="0"/>
        <w:ind w:left="0" w:firstLine="709"/>
        <w:rPr>
          <w:sz w:val="28"/>
          <w:szCs w:val="28"/>
        </w:rPr>
      </w:pPr>
      <w:proofErr w:type="gramStart"/>
      <w:r w:rsidRPr="003273FB">
        <w:rPr>
          <w:sz w:val="28"/>
          <w:szCs w:val="28"/>
        </w:rPr>
        <w:t xml:space="preserve">В целях кардинального реформирования налоговой системы </w:t>
      </w:r>
      <w:r w:rsidR="001B00D5" w:rsidRPr="003273FB">
        <w:rPr>
          <w:sz w:val="28"/>
          <w:szCs w:val="28"/>
        </w:rPr>
        <w:t xml:space="preserve">Министерство экономического развития и торговли Республики Казахстан </w:t>
      </w:r>
      <w:r w:rsidR="001B00D5">
        <w:rPr>
          <w:sz w:val="28"/>
          <w:szCs w:val="28"/>
        </w:rPr>
        <w:t xml:space="preserve">(с 2014 года — </w:t>
      </w:r>
      <w:r w:rsidR="00443831">
        <w:rPr>
          <w:sz w:val="28"/>
          <w:szCs w:val="28"/>
        </w:rPr>
        <w:t>Министерств</w:t>
      </w:r>
      <w:r w:rsidR="001B00D5">
        <w:rPr>
          <w:sz w:val="28"/>
          <w:szCs w:val="28"/>
        </w:rPr>
        <w:t>о</w:t>
      </w:r>
      <w:r w:rsidR="00443831">
        <w:rPr>
          <w:sz w:val="28"/>
          <w:szCs w:val="28"/>
        </w:rPr>
        <w:t xml:space="preserve"> национальной экономики Республики Казахстан</w:t>
      </w:r>
      <w:r w:rsidR="001B00D5">
        <w:rPr>
          <w:sz w:val="28"/>
          <w:szCs w:val="28"/>
        </w:rPr>
        <w:t xml:space="preserve">) </w:t>
      </w:r>
      <w:r w:rsidR="00435E35" w:rsidRPr="003273FB">
        <w:rPr>
          <w:sz w:val="28"/>
          <w:szCs w:val="28"/>
        </w:rPr>
        <w:t xml:space="preserve">запланировало до </w:t>
      </w:r>
      <w:r w:rsidRPr="003273FB">
        <w:rPr>
          <w:sz w:val="28"/>
          <w:szCs w:val="28"/>
        </w:rPr>
        <w:t>август</w:t>
      </w:r>
      <w:r w:rsidR="00435E35" w:rsidRPr="003273FB">
        <w:rPr>
          <w:sz w:val="28"/>
          <w:szCs w:val="28"/>
        </w:rPr>
        <w:t>а</w:t>
      </w:r>
      <w:r w:rsidRPr="003273FB">
        <w:rPr>
          <w:sz w:val="28"/>
          <w:szCs w:val="28"/>
        </w:rPr>
        <w:t xml:space="preserve"> 2016 года внес</w:t>
      </w:r>
      <w:r w:rsidR="00435E35" w:rsidRPr="003273FB">
        <w:rPr>
          <w:sz w:val="28"/>
          <w:szCs w:val="28"/>
        </w:rPr>
        <w:t>ти</w:t>
      </w:r>
      <w:r w:rsidRPr="003273FB">
        <w:rPr>
          <w:sz w:val="28"/>
          <w:szCs w:val="28"/>
        </w:rPr>
        <w:t xml:space="preserve"> в</w:t>
      </w:r>
      <w:r w:rsidR="0004171E">
        <w:rPr>
          <w:sz w:val="28"/>
          <w:szCs w:val="28"/>
        </w:rPr>
        <w:t> </w:t>
      </w:r>
      <w:r w:rsidRPr="003273FB">
        <w:rPr>
          <w:sz w:val="28"/>
          <w:szCs w:val="28"/>
        </w:rPr>
        <w:t>Парламент Республики Казахстан проект документа, объединяющего Налоговый и Таможенный кодексы и предусматривающего введение налога с продаж вместо налога на добавленную стоимость, оптимизацию налоговых режимов до трех уровней, отмену неэффективных налоговых льгот, а</w:t>
      </w:r>
      <w:proofErr w:type="gramEnd"/>
      <w:r w:rsidRPr="003273FB">
        <w:rPr>
          <w:sz w:val="28"/>
          <w:szCs w:val="28"/>
        </w:rPr>
        <w:t xml:space="preserve"> также повышение прозрачнос</w:t>
      </w:r>
      <w:r w:rsidR="004C3FD1">
        <w:rPr>
          <w:sz w:val="28"/>
          <w:szCs w:val="28"/>
        </w:rPr>
        <w:t>ти налоговой сферы и</w:t>
      </w:r>
      <w:r w:rsidR="004C3FD1">
        <w:rPr>
          <w:sz w:val="28"/>
          <w:szCs w:val="28"/>
          <w:lang w:val="en-US"/>
        </w:rPr>
        <w:t> </w:t>
      </w:r>
      <w:r w:rsidRPr="003273FB">
        <w:rPr>
          <w:sz w:val="28"/>
          <w:szCs w:val="28"/>
        </w:rPr>
        <w:t xml:space="preserve">эффективности налогового администрирования. </w:t>
      </w:r>
    </w:p>
    <w:p w14:paraId="65ECC246" w14:textId="40AD9EFA" w:rsidR="00FC2B36" w:rsidRPr="003273FB" w:rsidRDefault="00FC2B36" w:rsidP="009E6A8D">
      <w:pPr>
        <w:widowControl w:val="0"/>
        <w:spacing w:before="0" w:after="0"/>
        <w:ind w:firstLine="709"/>
        <w:rPr>
          <w:sz w:val="28"/>
          <w:szCs w:val="28"/>
        </w:rPr>
      </w:pPr>
      <w:r w:rsidRPr="003273FB">
        <w:rPr>
          <w:sz w:val="28"/>
          <w:szCs w:val="28"/>
        </w:rPr>
        <w:t>Третье направление</w:t>
      </w:r>
      <w:r w:rsidR="005E341D">
        <w:rPr>
          <w:sz w:val="28"/>
          <w:szCs w:val="28"/>
        </w:rPr>
        <w:t>:</w:t>
      </w:r>
      <w:r w:rsidRPr="003273FB">
        <w:rPr>
          <w:sz w:val="28"/>
          <w:szCs w:val="28"/>
        </w:rPr>
        <w:t xml:space="preserve"> </w:t>
      </w:r>
      <w:r w:rsidR="005E341D">
        <w:rPr>
          <w:sz w:val="28"/>
          <w:szCs w:val="28"/>
        </w:rPr>
        <w:t>п</w:t>
      </w:r>
      <w:r w:rsidRPr="003273FB">
        <w:rPr>
          <w:sz w:val="28"/>
          <w:szCs w:val="28"/>
        </w:rPr>
        <w:t>риватизация и стимулирование экономической конкуренции</w:t>
      </w:r>
      <w:r w:rsidR="005E341D">
        <w:rPr>
          <w:sz w:val="28"/>
          <w:szCs w:val="28"/>
        </w:rPr>
        <w:t>.</w:t>
      </w:r>
    </w:p>
    <w:p w14:paraId="46E5F349" w14:textId="2F46E739" w:rsidR="00FC2B36" w:rsidRPr="003273FB" w:rsidRDefault="00FC2B36" w:rsidP="009E6A8D">
      <w:pPr>
        <w:pStyle w:val="a0"/>
        <w:widowControl w:val="0"/>
        <w:numPr>
          <w:ilvl w:val="0"/>
          <w:numId w:val="20"/>
        </w:numPr>
        <w:spacing w:before="0" w:after="0"/>
        <w:ind w:left="0" w:firstLine="709"/>
        <w:rPr>
          <w:sz w:val="28"/>
          <w:szCs w:val="28"/>
        </w:rPr>
      </w:pPr>
      <w:r w:rsidRPr="003273FB">
        <w:rPr>
          <w:sz w:val="28"/>
          <w:szCs w:val="28"/>
        </w:rPr>
        <w:t xml:space="preserve">До конца 2016 года планировалось утверждение перечня видов деятельности, которые могли осуществляться юридическими лицами, более 50% акций которых принадлежит государству. </w:t>
      </w:r>
    </w:p>
    <w:p w14:paraId="7EB31B05" w14:textId="6213BEFD" w:rsidR="00FC2B36" w:rsidRPr="003273FB" w:rsidRDefault="00FC2B36" w:rsidP="009E6A8D">
      <w:pPr>
        <w:pStyle w:val="a0"/>
        <w:widowControl w:val="0"/>
        <w:numPr>
          <w:ilvl w:val="0"/>
          <w:numId w:val="20"/>
        </w:numPr>
        <w:spacing w:before="0" w:after="0"/>
        <w:ind w:left="0" w:firstLine="709"/>
        <w:rPr>
          <w:sz w:val="28"/>
          <w:szCs w:val="28"/>
        </w:rPr>
      </w:pPr>
      <w:r w:rsidRPr="003273FB">
        <w:rPr>
          <w:sz w:val="28"/>
          <w:szCs w:val="28"/>
        </w:rPr>
        <w:t>Для стимулирования развития конкуренции и частного капитала в марте 2016 года планировалась разработка законопроекта, предусматривающего приведение антимонопольного законодательства в соответствие</w:t>
      </w:r>
      <w:r w:rsidR="004C3FD1">
        <w:rPr>
          <w:sz w:val="28"/>
          <w:szCs w:val="28"/>
        </w:rPr>
        <w:t xml:space="preserve"> со</w:t>
      </w:r>
      <w:r w:rsidR="004C3FD1">
        <w:rPr>
          <w:sz w:val="28"/>
          <w:szCs w:val="28"/>
          <w:lang w:val="en-US"/>
        </w:rPr>
        <w:t> </w:t>
      </w:r>
      <w:r w:rsidRPr="003273FB">
        <w:rPr>
          <w:sz w:val="28"/>
          <w:szCs w:val="28"/>
        </w:rPr>
        <w:t>стандартами Организации экономическ</w:t>
      </w:r>
      <w:r w:rsidR="004C3FD1">
        <w:rPr>
          <w:sz w:val="28"/>
          <w:szCs w:val="28"/>
        </w:rPr>
        <w:t>ого сотрудничества и развития с</w:t>
      </w:r>
      <w:r w:rsidR="004C3FD1">
        <w:rPr>
          <w:sz w:val="28"/>
          <w:szCs w:val="28"/>
          <w:lang w:val="en-US"/>
        </w:rPr>
        <w:t> </w:t>
      </w:r>
      <w:r w:rsidRPr="003273FB">
        <w:rPr>
          <w:sz w:val="28"/>
          <w:szCs w:val="28"/>
        </w:rPr>
        <w:t xml:space="preserve">четкой регламентацией статуса антимонопольного ведомства и порядка его работы. </w:t>
      </w:r>
    </w:p>
    <w:p w14:paraId="38209769" w14:textId="6D82B036" w:rsidR="00FC2B36" w:rsidRPr="003273FB" w:rsidRDefault="00FC2B36" w:rsidP="009E6A8D">
      <w:pPr>
        <w:pStyle w:val="a0"/>
        <w:widowControl w:val="0"/>
        <w:numPr>
          <w:ilvl w:val="0"/>
          <w:numId w:val="20"/>
        </w:numPr>
        <w:spacing w:before="0" w:after="0"/>
        <w:ind w:left="0" w:firstLine="709"/>
        <w:rPr>
          <w:sz w:val="28"/>
          <w:szCs w:val="28"/>
        </w:rPr>
      </w:pPr>
      <w:r w:rsidRPr="003273FB">
        <w:rPr>
          <w:sz w:val="28"/>
          <w:szCs w:val="28"/>
        </w:rPr>
        <w:t>С 1 января 2017 года ожидалась отмена Государственного реестра субъектов рынка, занимающих доминирующее или монопольное положение.</w:t>
      </w:r>
    </w:p>
    <w:p w14:paraId="555D7614" w14:textId="78EBE1A9" w:rsidR="00FC2B36" w:rsidRPr="003273FB" w:rsidRDefault="00FC2B36" w:rsidP="009E6A8D">
      <w:pPr>
        <w:pStyle w:val="a0"/>
        <w:widowControl w:val="0"/>
        <w:numPr>
          <w:ilvl w:val="0"/>
          <w:numId w:val="20"/>
        </w:numPr>
        <w:spacing w:before="0" w:after="0"/>
        <w:ind w:left="0" w:firstLine="709"/>
        <w:rPr>
          <w:sz w:val="28"/>
          <w:szCs w:val="28"/>
        </w:rPr>
      </w:pPr>
      <w:r w:rsidRPr="003273FB">
        <w:rPr>
          <w:sz w:val="28"/>
          <w:szCs w:val="28"/>
        </w:rPr>
        <w:t xml:space="preserve">В 2016–2017 годах базовые субъекты естественных монополий переводились на работу по предельным (долгосрочным) тарифам. </w:t>
      </w:r>
    </w:p>
    <w:p w14:paraId="7D87BC6C" w14:textId="658704CF" w:rsidR="00FC2B36" w:rsidRPr="003273FB" w:rsidRDefault="00FC2B36" w:rsidP="009E6A8D">
      <w:pPr>
        <w:pStyle w:val="a0"/>
        <w:widowControl w:val="0"/>
        <w:numPr>
          <w:ilvl w:val="0"/>
          <w:numId w:val="20"/>
        </w:numPr>
        <w:spacing w:before="0" w:after="0"/>
        <w:ind w:left="0" w:firstLine="709"/>
        <w:rPr>
          <w:sz w:val="28"/>
          <w:szCs w:val="28"/>
        </w:rPr>
      </w:pPr>
      <w:r w:rsidRPr="003273FB">
        <w:rPr>
          <w:sz w:val="28"/>
          <w:szCs w:val="28"/>
        </w:rPr>
        <w:t>Во исполнение поручения главы государства по снижению роли государства в экономике планировалось проведение масштабной работы по разгосударствлению и приватизации, были сняты ограничения на приватизацию, продажу активов по спр</w:t>
      </w:r>
      <w:r w:rsidR="004C3FD1">
        <w:rPr>
          <w:sz w:val="28"/>
          <w:szCs w:val="28"/>
        </w:rPr>
        <w:t>аведливой рыночной стоимости, а</w:t>
      </w:r>
      <w:r w:rsidR="004C3FD1">
        <w:rPr>
          <w:sz w:val="28"/>
          <w:szCs w:val="28"/>
          <w:lang w:val="en-US"/>
        </w:rPr>
        <w:t> </w:t>
      </w:r>
      <w:r w:rsidRPr="003273FB">
        <w:rPr>
          <w:sz w:val="28"/>
          <w:szCs w:val="28"/>
        </w:rPr>
        <w:t xml:space="preserve">также созданы условия для максимального участия в приватизации казахстанских и иностранных инвесторов. </w:t>
      </w:r>
    </w:p>
    <w:p w14:paraId="5B546F4C" w14:textId="5FB8A101" w:rsidR="00FC2B36" w:rsidRPr="003273FB" w:rsidRDefault="00FC2B36" w:rsidP="009E6A8D">
      <w:pPr>
        <w:pStyle w:val="a0"/>
        <w:widowControl w:val="0"/>
        <w:numPr>
          <w:ilvl w:val="0"/>
          <w:numId w:val="20"/>
        </w:numPr>
        <w:spacing w:before="0" w:after="0"/>
        <w:ind w:left="0" w:firstLine="709"/>
        <w:rPr>
          <w:sz w:val="28"/>
          <w:szCs w:val="28"/>
        </w:rPr>
      </w:pPr>
      <w:r w:rsidRPr="003273FB">
        <w:rPr>
          <w:sz w:val="28"/>
          <w:szCs w:val="28"/>
        </w:rPr>
        <w:t>В январе 2016 года при Правительстве Республик</w:t>
      </w:r>
      <w:r w:rsidR="00AF1369">
        <w:rPr>
          <w:sz w:val="28"/>
          <w:szCs w:val="28"/>
        </w:rPr>
        <w:t>и</w:t>
      </w:r>
      <w:r w:rsidRPr="003273FB">
        <w:rPr>
          <w:sz w:val="28"/>
          <w:szCs w:val="28"/>
        </w:rPr>
        <w:t xml:space="preserve"> Казахстан создан специальный проектный офис с привлечением международных консультантов </w:t>
      </w:r>
      <w:r w:rsidRPr="003273FB">
        <w:rPr>
          <w:sz w:val="28"/>
          <w:szCs w:val="28"/>
        </w:rPr>
        <w:lastRenderedPageBreak/>
        <w:t xml:space="preserve">для сопровождения и мониторинга процесса приватизации. </w:t>
      </w:r>
    </w:p>
    <w:p w14:paraId="513E9E62" w14:textId="73493D8D" w:rsidR="00FC2B36" w:rsidRPr="003273FB" w:rsidRDefault="00FC2B36" w:rsidP="009E6A8D">
      <w:pPr>
        <w:pStyle w:val="a0"/>
        <w:widowControl w:val="0"/>
        <w:numPr>
          <w:ilvl w:val="0"/>
          <w:numId w:val="20"/>
        </w:numPr>
        <w:spacing w:before="0" w:after="0"/>
        <w:ind w:left="0" w:firstLine="709"/>
        <w:rPr>
          <w:sz w:val="28"/>
          <w:szCs w:val="28"/>
        </w:rPr>
      </w:pPr>
      <w:r w:rsidRPr="003273FB">
        <w:rPr>
          <w:sz w:val="28"/>
          <w:szCs w:val="28"/>
        </w:rPr>
        <w:t xml:space="preserve">В январе 2016 года разработан план широкомасштабной </w:t>
      </w:r>
      <w:proofErr w:type="gramStart"/>
      <w:r w:rsidRPr="003273FB">
        <w:rPr>
          <w:sz w:val="28"/>
          <w:szCs w:val="28"/>
        </w:rPr>
        <w:t>пиар-кампании</w:t>
      </w:r>
      <w:proofErr w:type="gramEnd"/>
      <w:r w:rsidRPr="003273FB">
        <w:rPr>
          <w:sz w:val="28"/>
          <w:szCs w:val="28"/>
        </w:rPr>
        <w:t xml:space="preserve"> по приватизации, включая объекты АО «ФНБ </w:t>
      </w:r>
      <w:r w:rsidR="00AF1369" w:rsidRPr="00AF1369">
        <w:rPr>
          <w:sz w:val="28"/>
          <w:szCs w:val="28"/>
        </w:rPr>
        <w:t>“</w:t>
      </w:r>
      <w:proofErr w:type="spellStart"/>
      <w:r w:rsidRPr="003273FB">
        <w:rPr>
          <w:sz w:val="28"/>
          <w:szCs w:val="28"/>
        </w:rPr>
        <w:t>Самрук-Казына</w:t>
      </w:r>
      <w:proofErr w:type="spellEnd"/>
      <w:r w:rsidR="00AF1369" w:rsidRPr="00AF1369">
        <w:rPr>
          <w:sz w:val="28"/>
          <w:szCs w:val="28"/>
        </w:rPr>
        <w:t>”</w:t>
      </w:r>
      <w:r w:rsidR="004C3FD1">
        <w:rPr>
          <w:sz w:val="28"/>
          <w:szCs w:val="28"/>
        </w:rPr>
        <w:t>», АО</w:t>
      </w:r>
      <w:r w:rsidR="004C3FD1">
        <w:rPr>
          <w:sz w:val="28"/>
          <w:szCs w:val="28"/>
          <w:lang w:val="en-US"/>
        </w:rPr>
        <w:t> </w:t>
      </w:r>
      <w:r w:rsidRPr="003273FB">
        <w:rPr>
          <w:sz w:val="28"/>
          <w:szCs w:val="28"/>
        </w:rPr>
        <w:t xml:space="preserve">«НУХ </w:t>
      </w:r>
      <w:r w:rsidR="00AF1369" w:rsidRPr="00AF1369">
        <w:rPr>
          <w:sz w:val="28"/>
          <w:szCs w:val="28"/>
        </w:rPr>
        <w:t>“</w:t>
      </w:r>
      <w:proofErr w:type="spellStart"/>
      <w:r w:rsidRPr="003273FB">
        <w:rPr>
          <w:sz w:val="28"/>
          <w:szCs w:val="28"/>
        </w:rPr>
        <w:t>КазАгро</w:t>
      </w:r>
      <w:proofErr w:type="spellEnd"/>
      <w:r w:rsidR="00AF1369" w:rsidRPr="00AF1369">
        <w:rPr>
          <w:sz w:val="28"/>
          <w:szCs w:val="28"/>
        </w:rPr>
        <w:t>”</w:t>
      </w:r>
      <w:r w:rsidRPr="003273FB">
        <w:rPr>
          <w:sz w:val="28"/>
          <w:szCs w:val="28"/>
        </w:rPr>
        <w:t xml:space="preserve">» и АО «НУХ </w:t>
      </w:r>
      <w:r w:rsidR="00AF1369" w:rsidRPr="00AF1369">
        <w:rPr>
          <w:sz w:val="28"/>
          <w:szCs w:val="28"/>
        </w:rPr>
        <w:t>“</w:t>
      </w:r>
      <w:r w:rsidRPr="003273FB">
        <w:rPr>
          <w:sz w:val="28"/>
          <w:szCs w:val="28"/>
        </w:rPr>
        <w:t>Байтерек</w:t>
      </w:r>
      <w:r w:rsidR="00AF1369" w:rsidRPr="00AF1369">
        <w:rPr>
          <w:sz w:val="28"/>
          <w:szCs w:val="28"/>
        </w:rPr>
        <w:t>”</w:t>
      </w:r>
      <w:r w:rsidRPr="003273FB">
        <w:rPr>
          <w:sz w:val="28"/>
          <w:szCs w:val="28"/>
        </w:rPr>
        <w:t>», с детальным описанием назначения каждого конкретного предприятия в рамках единой информационной политики.</w:t>
      </w:r>
    </w:p>
    <w:p w14:paraId="6A4F0564" w14:textId="5261C377" w:rsidR="00FC2B36" w:rsidRPr="003273FB" w:rsidRDefault="00FC2B36" w:rsidP="009E6A8D">
      <w:pPr>
        <w:pStyle w:val="a0"/>
        <w:widowControl w:val="0"/>
        <w:numPr>
          <w:ilvl w:val="0"/>
          <w:numId w:val="20"/>
        </w:numPr>
        <w:spacing w:before="0" w:after="0"/>
        <w:ind w:left="0" w:firstLine="709"/>
        <w:rPr>
          <w:sz w:val="28"/>
          <w:szCs w:val="28"/>
        </w:rPr>
      </w:pPr>
      <w:r w:rsidRPr="003273FB">
        <w:rPr>
          <w:sz w:val="28"/>
          <w:szCs w:val="28"/>
        </w:rPr>
        <w:t>Пр</w:t>
      </w:r>
      <w:r w:rsidR="00AF1369">
        <w:rPr>
          <w:sz w:val="28"/>
          <w:szCs w:val="28"/>
        </w:rPr>
        <w:t xml:space="preserve">одолжена трансформация АО «ФНБ </w:t>
      </w:r>
      <w:r w:rsidR="00AF1369" w:rsidRPr="00AF1369">
        <w:rPr>
          <w:sz w:val="28"/>
          <w:szCs w:val="28"/>
        </w:rPr>
        <w:t>“</w:t>
      </w:r>
      <w:proofErr w:type="spellStart"/>
      <w:r w:rsidRPr="003273FB">
        <w:rPr>
          <w:sz w:val="28"/>
          <w:szCs w:val="28"/>
        </w:rPr>
        <w:t>Самрук-Казына</w:t>
      </w:r>
      <w:proofErr w:type="spellEnd"/>
      <w:r w:rsidR="00AF1369" w:rsidRPr="00AF1369">
        <w:rPr>
          <w:sz w:val="28"/>
          <w:szCs w:val="28"/>
        </w:rPr>
        <w:t>”</w:t>
      </w:r>
      <w:r w:rsidRPr="003273FB">
        <w:rPr>
          <w:sz w:val="28"/>
          <w:szCs w:val="28"/>
        </w:rPr>
        <w:t>» в течение 2016–2018 годов. В соответствии с поручением главы государства до июля 2017 года подготовлены п</w:t>
      </w:r>
      <w:r w:rsidR="004C3FD1">
        <w:rPr>
          <w:sz w:val="28"/>
          <w:szCs w:val="28"/>
        </w:rPr>
        <w:t>редложения по преобразованию АО</w:t>
      </w:r>
      <w:r w:rsidR="004C3FD1">
        <w:rPr>
          <w:sz w:val="28"/>
          <w:szCs w:val="28"/>
          <w:lang w:val="en-US"/>
        </w:rPr>
        <w:t> </w:t>
      </w:r>
      <w:r w:rsidRPr="003273FB">
        <w:rPr>
          <w:sz w:val="28"/>
          <w:szCs w:val="28"/>
        </w:rPr>
        <w:t xml:space="preserve">«ФНБ </w:t>
      </w:r>
      <w:r w:rsidR="00AF1369" w:rsidRPr="00AF1369">
        <w:rPr>
          <w:sz w:val="28"/>
          <w:szCs w:val="28"/>
        </w:rPr>
        <w:t>“</w:t>
      </w:r>
      <w:proofErr w:type="spellStart"/>
      <w:r w:rsidRPr="003273FB">
        <w:rPr>
          <w:sz w:val="28"/>
          <w:szCs w:val="28"/>
        </w:rPr>
        <w:t>Самрук-Казына</w:t>
      </w:r>
      <w:proofErr w:type="spellEnd"/>
      <w:r w:rsidR="00AF1369" w:rsidRPr="00AF1369">
        <w:rPr>
          <w:sz w:val="28"/>
          <w:szCs w:val="28"/>
        </w:rPr>
        <w:t>”</w:t>
      </w:r>
      <w:r w:rsidRPr="003273FB">
        <w:rPr>
          <w:sz w:val="28"/>
          <w:szCs w:val="28"/>
        </w:rPr>
        <w:t xml:space="preserve">», АО «НУХ </w:t>
      </w:r>
      <w:r w:rsidR="00AF1369" w:rsidRPr="00AF1369">
        <w:rPr>
          <w:sz w:val="28"/>
          <w:szCs w:val="28"/>
        </w:rPr>
        <w:t>“</w:t>
      </w:r>
      <w:proofErr w:type="spellStart"/>
      <w:r w:rsidRPr="003273FB">
        <w:rPr>
          <w:sz w:val="28"/>
          <w:szCs w:val="28"/>
        </w:rPr>
        <w:t>Байтерек</w:t>
      </w:r>
      <w:proofErr w:type="spellEnd"/>
      <w:r w:rsidR="00AF1369" w:rsidRPr="00AF1369">
        <w:rPr>
          <w:sz w:val="28"/>
          <w:szCs w:val="28"/>
        </w:rPr>
        <w:t>”</w:t>
      </w:r>
      <w:r w:rsidRPr="003273FB">
        <w:rPr>
          <w:sz w:val="28"/>
          <w:szCs w:val="28"/>
        </w:rPr>
        <w:t xml:space="preserve">» и АО «НУХ </w:t>
      </w:r>
      <w:r w:rsidR="00AF1369" w:rsidRPr="00AF1369">
        <w:rPr>
          <w:sz w:val="28"/>
          <w:szCs w:val="28"/>
        </w:rPr>
        <w:t>“</w:t>
      </w:r>
      <w:proofErr w:type="spellStart"/>
      <w:r w:rsidRPr="003273FB">
        <w:rPr>
          <w:sz w:val="28"/>
          <w:szCs w:val="28"/>
        </w:rPr>
        <w:t>КазАгро</w:t>
      </w:r>
      <w:proofErr w:type="spellEnd"/>
      <w:r w:rsidR="00AF1369" w:rsidRPr="00AF1369">
        <w:rPr>
          <w:sz w:val="28"/>
          <w:szCs w:val="28"/>
        </w:rPr>
        <w:t>”</w:t>
      </w:r>
      <w:r w:rsidRPr="003273FB">
        <w:rPr>
          <w:sz w:val="28"/>
          <w:szCs w:val="28"/>
        </w:rPr>
        <w:t xml:space="preserve">» в компактные холдинги после перехода в конкурентную среду их активов. </w:t>
      </w:r>
    </w:p>
    <w:p w14:paraId="748ECDD4" w14:textId="607A43F4" w:rsidR="00FC2B36" w:rsidRPr="003273FB" w:rsidRDefault="00FC2B36" w:rsidP="009E6A8D">
      <w:pPr>
        <w:pStyle w:val="a0"/>
        <w:widowControl w:val="0"/>
        <w:numPr>
          <w:ilvl w:val="0"/>
          <w:numId w:val="20"/>
        </w:numPr>
        <w:spacing w:before="0" w:after="0"/>
        <w:ind w:left="0" w:firstLine="709"/>
        <w:rPr>
          <w:sz w:val="28"/>
          <w:szCs w:val="28"/>
        </w:rPr>
      </w:pPr>
      <w:r w:rsidRPr="003273FB">
        <w:rPr>
          <w:sz w:val="28"/>
          <w:szCs w:val="28"/>
        </w:rPr>
        <w:t xml:space="preserve">В мае 2016 года по результатам проведенного анализа планировалось внесение в случае необходимости дополнительных предложений по условиям легализации и усилению гарантий ее участникам. </w:t>
      </w:r>
    </w:p>
    <w:p w14:paraId="257B2B90" w14:textId="2534140A" w:rsidR="00FC2B36" w:rsidRPr="003273FB" w:rsidRDefault="00FC2B36" w:rsidP="009E6A8D">
      <w:pPr>
        <w:pStyle w:val="a0"/>
        <w:widowControl w:val="0"/>
        <w:numPr>
          <w:ilvl w:val="0"/>
          <w:numId w:val="20"/>
        </w:numPr>
        <w:spacing w:before="0" w:after="0"/>
        <w:ind w:left="0" w:firstLine="709"/>
        <w:rPr>
          <w:sz w:val="28"/>
          <w:szCs w:val="28"/>
        </w:rPr>
      </w:pPr>
      <w:r w:rsidRPr="003273FB">
        <w:rPr>
          <w:sz w:val="28"/>
          <w:szCs w:val="28"/>
        </w:rPr>
        <w:t>В целях реализации новых механизмов реабилитации и банкро</w:t>
      </w:r>
      <w:r w:rsidR="004C3FD1">
        <w:rPr>
          <w:sz w:val="28"/>
          <w:szCs w:val="28"/>
        </w:rPr>
        <w:t>тства, а</w:t>
      </w:r>
      <w:r w:rsidR="004C3FD1">
        <w:rPr>
          <w:sz w:val="28"/>
          <w:szCs w:val="28"/>
          <w:lang w:val="en-US"/>
        </w:rPr>
        <w:t> </w:t>
      </w:r>
      <w:r w:rsidRPr="003273FB">
        <w:rPr>
          <w:sz w:val="28"/>
          <w:szCs w:val="28"/>
        </w:rPr>
        <w:t xml:space="preserve">также урегулирования неплатежеспособности в январе 2016 года ожидалось принятие соответствующего </w:t>
      </w:r>
      <w:r w:rsidR="00AF1369">
        <w:rPr>
          <w:sz w:val="28"/>
          <w:szCs w:val="28"/>
        </w:rPr>
        <w:t>плана действий и до конца марта </w:t>
      </w:r>
      <w:r w:rsidRPr="003273FB">
        <w:rPr>
          <w:sz w:val="28"/>
          <w:szCs w:val="28"/>
        </w:rPr>
        <w:t xml:space="preserve">— разработка концепции законопроекта по внедрению института банкротства физических лиц. </w:t>
      </w:r>
    </w:p>
    <w:p w14:paraId="0142FC5F" w14:textId="74503229" w:rsidR="00FC2B36" w:rsidRPr="003273FB" w:rsidRDefault="00FC2B36" w:rsidP="009E6A8D">
      <w:pPr>
        <w:widowControl w:val="0"/>
        <w:spacing w:before="0" w:after="0"/>
        <w:ind w:firstLine="709"/>
        <w:rPr>
          <w:sz w:val="28"/>
          <w:szCs w:val="28"/>
        </w:rPr>
      </w:pPr>
      <w:r w:rsidRPr="003273FB">
        <w:rPr>
          <w:sz w:val="28"/>
          <w:szCs w:val="28"/>
        </w:rPr>
        <w:t>Четвертое направление</w:t>
      </w:r>
      <w:r w:rsidR="00053A07">
        <w:rPr>
          <w:sz w:val="28"/>
          <w:szCs w:val="28"/>
        </w:rPr>
        <w:t>:</w:t>
      </w:r>
      <w:r w:rsidRPr="003273FB">
        <w:rPr>
          <w:sz w:val="28"/>
          <w:szCs w:val="28"/>
        </w:rPr>
        <w:t xml:space="preserve"> </w:t>
      </w:r>
      <w:r w:rsidR="00053A07">
        <w:rPr>
          <w:sz w:val="28"/>
          <w:szCs w:val="28"/>
        </w:rPr>
        <w:t>о</w:t>
      </w:r>
      <w:r w:rsidRPr="003273FB">
        <w:rPr>
          <w:sz w:val="28"/>
          <w:szCs w:val="28"/>
        </w:rPr>
        <w:t>сновы новой инвестиционной политики</w:t>
      </w:r>
      <w:r w:rsidR="00053A07">
        <w:rPr>
          <w:sz w:val="28"/>
          <w:szCs w:val="28"/>
        </w:rPr>
        <w:t>.</w:t>
      </w:r>
      <w:r w:rsidRPr="003273FB">
        <w:rPr>
          <w:sz w:val="28"/>
          <w:szCs w:val="28"/>
        </w:rPr>
        <w:t xml:space="preserve"> </w:t>
      </w:r>
    </w:p>
    <w:p w14:paraId="01D87FD0" w14:textId="7122FB0B" w:rsidR="00FC2B36" w:rsidRPr="003273FB" w:rsidRDefault="00FC2B36" w:rsidP="009E6A8D">
      <w:pPr>
        <w:pStyle w:val="a0"/>
        <w:widowControl w:val="0"/>
        <w:numPr>
          <w:ilvl w:val="0"/>
          <w:numId w:val="19"/>
        </w:numPr>
        <w:spacing w:before="0" w:after="0"/>
        <w:ind w:left="0" w:firstLine="709"/>
        <w:rPr>
          <w:sz w:val="28"/>
          <w:szCs w:val="28"/>
        </w:rPr>
      </w:pPr>
      <w:r w:rsidRPr="003273FB">
        <w:rPr>
          <w:sz w:val="28"/>
          <w:szCs w:val="28"/>
        </w:rPr>
        <w:t>С целью активизации привлечения инвестиций в экономику страны было предусмотрено принятие детального плана, предусматривающего меры по</w:t>
      </w:r>
      <w:r w:rsidR="004C3FD1">
        <w:rPr>
          <w:sz w:val="28"/>
          <w:szCs w:val="28"/>
          <w:lang w:val="en-US"/>
        </w:rPr>
        <w:t> </w:t>
      </w:r>
      <w:r w:rsidRPr="003273FB">
        <w:rPr>
          <w:sz w:val="28"/>
          <w:szCs w:val="28"/>
        </w:rPr>
        <w:t>улучшению инвестиционного климата в соответствии со стандартами Организации экономического сотрудничества и развития. Для этого</w:t>
      </w:r>
      <w:r w:rsidR="00D321A2" w:rsidRPr="003273FB">
        <w:rPr>
          <w:sz w:val="28"/>
          <w:szCs w:val="28"/>
        </w:rPr>
        <w:t xml:space="preserve"> </w:t>
      </w:r>
      <w:proofErr w:type="gramStart"/>
      <w:r w:rsidRPr="003273FB">
        <w:rPr>
          <w:sz w:val="28"/>
          <w:szCs w:val="28"/>
        </w:rPr>
        <w:t>создавались правительственные и региональные советы и происходило</w:t>
      </w:r>
      <w:proofErr w:type="gramEnd"/>
      <w:r w:rsidRPr="003273FB">
        <w:rPr>
          <w:sz w:val="28"/>
          <w:szCs w:val="28"/>
        </w:rPr>
        <w:t xml:space="preserve"> усиление деятельности Комитета</w:t>
      </w:r>
      <w:r w:rsidR="004C3FD1">
        <w:rPr>
          <w:sz w:val="28"/>
          <w:szCs w:val="28"/>
        </w:rPr>
        <w:t xml:space="preserve"> по инвестициям Министерства по</w:t>
      </w:r>
      <w:r w:rsidR="004C3FD1">
        <w:rPr>
          <w:sz w:val="28"/>
          <w:szCs w:val="28"/>
          <w:lang w:val="en-US"/>
        </w:rPr>
        <w:t> </w:t>
      </w:r>
      <w:r w:rsidRPr="003273FB">
        <w:rPr>
          <w:sz w:val="28"/>
          <w:szCs w:val="28"/>
        </w:rPr>
        <w:t>инвестициям и развитию Республики Казахстан и АО «</w:t>
      </w:r>
      <w:proofErr w:type="spellStart"/>
      <w:r w:rsidRPr="003273FB">
        <w:rPr>
          <w:sz w:val="28"/>
          <w:szCs w:val="28"/>
        </w:rPr>
        <w:t>Казнекс</w:t>
      </w:r>
      <w:proofErr w:type="spellEnd"/>
      <w:r w:rsidRPr="003273FB">
        <w:rPr>
          <w:sz w:val="28"/>
          <w:szCs w:val="28"/>
        </w:rPr>
        <w:t xml:space="preserve"> Инвест» путем организации работы по принципу единого окна. </w:t>
      </w:r>
    </w:p>
    <w:p w14:paraId="69AC03FC" w14:textId="00F72E31" w:rsidR="00FC2B36" w:rsidRPr="003273FB" w:rsidRDefault="00FC2B36" w:rsidP="009E6A8D">
      <w:pPr>
        <w:pStyle w:val="a0"/>
        <w:widowControl w:val="0"/>
        <w:numPr>
          <w:ilvl w:val="0"/>
          <w:numId w:val="19"/>
        </w:numPr>
        <w:spacing w:before="0" w:after="0"/>
        <w:ind w:left="0" w:firstLine="709"/>
        <w:rPr>
          <w:sz w:val="28"/>
          <w:szCs w:val="28"/>
        </w:rPr>
      </w:pPr>
      <w:r w:rsidRPr="003273FB">
        <w:rPr>
          <w:sz w:val="28"/>
          <w:szCs w:val="28"/>
        </w:rPr>
        <w:t xml:space="preserve">До июля 2016 года планировалась разработка инвестиционных программ развития шести макрорегионов (Южный, Северный, Центрально-Восточный, </w:t>
      </w:r>
      <w:r w:rsidR="00D321A2" w:rsidRPr="003273FB">
        <w:rPr>
          <w:sz w:val="28"/>
          <w:szCs w:val="28"/>
        </w:rPr>
        <w:t>Западный,</w:t>
      </w:r>
      <w:r w:rsidRPr="003273FB">
        <w:rPr>
          <w:sz w:val="28"/>
          <w:szCs w:val="28"/>
        </w:rPr>
        <w:t xml:space="preserve"> Алматы и Астана) в рамках реализации Государственной программы развития регионов до 2020 года, включая развитие мини-кластеров. </w:t>
      </w:r>
    </w:p>
    <w:p w14:paraId="0721D372" w14:textId="3C4737EF" w:rsidR="00FC2B36" w:rsidRPr="003273FB" w:rsidRDefault="00FC2B36" w:rsidP="009E6A8D">
      <w:pPr>
        <w:pStyle w:val="a0"/>
        <w:widowControl w:val="0"/>
        <w:numPr>
          <w:ilvl w:val="0"/>
          <w:numId w:val="19"/>
        </w:numPr>
        <w:spacing w:before="0" w:after="0"/>
        <w:ind w:left="0" w:firstLine="709"/>
        <w:rPr>
          <w:sz w:val="28"/>
          <w:szCs w:val="28"/>
        </w:rPr>
      </w:pPr>
      <w:r w:rsidRPr="003273FB">
        <w:rPr>
          <w:sz w:val="28"/>
          <w:szCs w:val="28"/>
        </w:rPr>
        <w:t xml:space="preserve">До марта 2016 года для снижения уровня правительственного заимствования предполагалось внесение изменений в бюджетное законодательство в целях упрощения процедур предоставления государственных гарантий, в том числе </w:t>
      </w:r>
      <w:proofErr w:type="spellStart"/>
      <w:r w:rsidRPr="003273FB">
        <w:rPr>
          <w:sz w:val="28"/>
          <w:szCs w:val="28"/>
        </w:rPr>
        <w:t>потраншевых</w:t>
      </w:r>
      <w:proofErr w:type="spellEnd"/>
      <w:r w:rsidRPr="003273FB">
        <w:rPr>
          <w:sz w:val="28"/>
          <w:szCs w:val="28"/>
        </w:rPr>
        <w:t xml:space="preserve">, и внедрения поверенного агента в частные проекты. </w:t>
      </w:r>
    </w:p>
    <w:p w14:paraId="37B96F11" w14:textId="2408A7DC" w:rsidR="00FC2B36" w:rsidRPr="003273FB" w:rsidRDefault="00FC2B36" w:rsidP="009E6A8D">
      <w:pPr>
        <w:pStyle w:val="a0"/>
        <w:widowControl w:val="0"/>
        <w:numPr>
          <w:ilvl w:val="0"/>
          <w:numId w:val="19"/>
        </w:numPr>
        <w:spacing w:before="0" w:after="0"/>
        <w:ind w:left="0" w:firstLine="709"/>
        <w:rPr>
          <w:sz w:val="28"/>
          <w:szCs w:val="28"/>
        </w:rPr>
      </w:pPr>
      <w:r w:rsidRPr="003273FB">
        <w:rPr>
          <w:sz w:val="28"/>
          <w:szCs w:val="28"/>
        </w:rPr>
        <w:t>В рамках нового Закона</w:t>
      </w:r>
      <w:r w:rsidR="0018750A">
        <w:rPr>
          <w:sz w:val="28"/>
          <w:szCs w:val="28"/>
        </w:rPr>
        <w:t xml:space="preserve"> Республики Казахстан</w:t>
      </w:r>
      <w:r w:rsidRPr="003273FB">
        <w:rPr>
          <w:sz w:val="28"/>
          <w:szCs w:val="28"/>
        </w:rPr>
        <w:t xml:space="preserve"> «О государственных закупках» предусматривалось заключение долгосрочных контрактов на три и более года для стимулирования инвестиционной активности частного сектора. </w:t>
      </w:r>
    </w:p>
    <w:p w14:paraId="5FE6B0EC" w14:textId="1E384D5C" w:rsidR="00FC2B36" w:rsidRPr="003273FB" w:rsidRDefault="00FC2B36" w:rsidP="009E6A8D">
      <w:pPr>
        <w:pStyle w:val="a0"/>
        <w:widowControl w:val="0"/>
        <w:numPr>
          <w:ilvl w:val="0"/>
          <w:numId w:val="19"/>
        </w:numPr>
        <w:spacing w:before="0" w:after="0"/>
        <w:ind w:left="0" w:firstLine="709"/>
        <w:rPr>
          <w:sz w:val="28"/>
          <w:szCs w:val="28"/>
        </w:rPr>
      </w:pPr>
      <w:r w:rsidRPr="003273FB">
        <w:rPr>
          <w:sz w:val="28"/>
          <w:szCs w:val="28"/>
        </w:rPr>
        <w:t>Для активизации применения механизмов государственно-частного партнерства в марте 2016 года планировалось принятие дорожной карты по реализации проектов госуда</w:t>
      </w:r>
      <w:r w:rsidR="004C3FD1">
        <w:rPr>
          <w:sz w:val="28"/>
          <w:szCs w:val="28"/>
        </w:rPr>
        <w:t>рственно-частного партнерства в</w:t>
      </w:r>
      <w:r w:rsidR="004C3FD1">
        <w:rPr>
          <w:sz w:val="28"/>
          <w:szCs w:val="28"/>
          <w:lang w:val="en-US"/>
        </w:rPr>
        <w:t> </w:t>
      </w:r>
      <w:r w:rsidRPr="003273FB">
        <w:rPr>
          <w:sz w:val="28"/>
          <w:szCs w:val="28"/>
        </w:rPr>
        <w:t xml:space="preserve">различных </w:t>
      </w:r>
      <w:r w:rsidRPr="003273FB">
        <w:rPr>
          <w:sz w:val="28"/>
          <w:szCs w:val="28"/>
        </w:rPr>
        <w:lastRenderedPageBreak/>
        <w:t xml:space="preserve">отраслях и регионах, а до этого в декабре 2015 года и январе 2016 года в регионах — проведение широкомасштабной разъяснительной работы. </w:t>
      </w:r>
    </w:p>
    <w:p w14:paraId="301E2E18" w14:textId="1320D030" w:rsidR="00FC2B36" w:rsidRPr="003273FB" w:rsidRDefault="00FC2B36" w:rsidP="009E6A8D">
      <w:pPr>
        <w:pStyle w:val="a0"/>
        <w:widowControl w:val="0"/>
        <w:numPr>
          <w:ilvl w:val="0"/>
          <w:numId w:val="19"/>
        </w:numPr>
        <w:spacing w:before="0" w:after="0"/>
        <w:ind w:left="0" w:firstLine="709"/>
        <w:rPr>
          <w:sz w:val="28"/>
          <w:szCs w:val="28"/>
        </w:rPr>
      </w:pPr>
      <w:r w:rsidRPr="003273FB">
        <w:rPr>
          <w:sz w:val="28"/>
          <w:szCs w:val="28"/>
        </w:rPr>
        <w:t>На системной основе ожидалась проработка вопроса о заключении соглашений о свободной торговле в рамках Евразийского экономического союза с Китайской Народной Республикой, Исламской Республикой Иран, Монголией, Республикой Индия, Исламской Республикой Пакистан, странами Центральной Азии и Кавказа.</w:t>
      </w:r>
    </w:p>
    <w:p w14:paraId="10DB18D3" w14:textId="3D0B1816" w:rsidR="00FC2B36" w:rsidRPr="003273FB" w:rsidRDefault="00FC2B36" w:rsidP="009E6A8D">
      <w:pPr>
        <w:pStyle w:val="a0"/>
        <w:widowControl w:val="0"/>
        <w:numPr>
          <w:ilvl w:val="0"/>
          <w:numId w:val="19"/>
        </w:numPr>
        <w:spacing w:before="0" w:after="0"/>
        <w:ind w:left="0" w:firstLine="709"/>
        <w:rPr>
          <w:sz w:val="28"/>
          <w:szCs w:val="28"/>
        </w:rPr>
      </w:pPr>
      <w:r w:rsidRPr="003273FB">
        <w:rPr>
          <w:sz w:val="28"/>
          <w:szCs w:val="28"/>
        </w:rPr>
        <w:t xml:space="preserve">К апрелю 2016 года планировалась подготовка и внесение в Администрацию Президента Республики Казахстан проекта указа по актуализации Государственной программы индустриально-инновационного развития </w:t>
      </w:r>
      <w:bookmarkStart w:id="7" w:name="_Hlk5843186"/>
      <w:r w:rsidRPr="003273FB">
        <w:rPr>
          <w:sz w:val="28"/>
          <w:szCs w:val="28"/>
        </w:rPr>
        <w:t>Республики Казахстан</w:t>
      </w:r>
      <w:bookmarkEnd w:id="7"/>
      <w:r w:rsidRPr="003273FB">
        <w:rPr>
          <w:sz w:val="28"/>
          <w:szCs w:val="28"/>
        </w:rPr>
        <w:t>.</w:t>
      </w:r>
    </w:p>
    <w:p w14:paraId="405422C8" w14:textId="5F2975B0" w:rsidR="00FC2B36" w:rsidRPr="003273FB" w:rsidRDefault="00FC2B36" w:rsidP="009E6A8D">
      <w:pPr>
        <w:pStyle w:val="a0"/>
        <w:widowControl w:val="0"/>
        <w:numPr>
          <w:ilvl w:val="0"/>
          <w:numId w:val="19"/>
        </w:numPr>
        <w:spacing w:before="0" w:after="0"/>
        <w:ind w:left="0" w:firstLine="709"/>
        <w:rPr>
          <w:sz w:val="28"/>
          <w:szCs w:val="28"/>
        </w:rPr>
      </w:pPr>
      <w:r w:rsidRPr="003273FB">
        <w:rPr>
          <w:sz w:val="28"/>
          <w:szCs w:val="28"/>
        </w:rPr>
        <w:t>Для развития эффективной научно-инновационной системы на базе научного парка «Астана Бизнес К</w:t>
      </w:r>
      <w:r w:rsidR="004C3FD1">
        <w:rPr>
          <w:sz w:val="28"/>
          <w:szCs w:val="28"/>
        </w:rPr>
        <w:t>ампус» Назарбаев Университета и</w:t>
      </w:r>
      <w:r w:rsidR="004C3FD1">
        <w:rPr>
          <w:sz w:val="28"/>
          <w:szCs w:val="28"/>
          <w:lang w:val="en-US"/>
        </w:rPr>
        <w:t> </w:t>
      </w:r>
      <w:r w:rsidRPr="003273FB">
        <w:rPr>
          <w:sz w:val="28"/>
          <w:szCs w:val="28"/>
        </w:rPr>
        <w:t xml:space="preserve">технопарка «Алатау» в Алматы в мае 2016 года утверждена соответствующая дорожная карта. </w:t>
      </w:r>
    </w:p>
    <w:p w14:paraId="76C71B1C" w14:textId="6D6BA0CF" w:rsidR="00FC2B36" w:rsidRPr="003273FB" w:rsidRDefault="00FC2B36" w:rsidP="009E6A8D">
      <w:pPr>
        <w:pStyle w:val="a0"/>
        <w:widowControl w:val="0"/>
        <w:numPr>
          <w:ilvl w:val="0"/>
          <w:numId w:val="19"/>
        </w:numPr>
        <w:spacing w:before="0" w:after="0"/>
        <w:ind w:left="0" w:firstLine="709"/>
        <w:rPr>
          <w:sz w:val="28"/>
          <w:szCs w:val="28"/>
        </w:rPr>
      </w:pPr>
      <w:r w:rsidRPr="003273FB">
        <w:rPr>
          <w:sz w:val="28"/>
          <w:szCs w:val="28"/>
        </w:rPr>
        <w:t>Кроме того, до мая 2016 года Министерство образования и науки Республики Казахстан планировало сформировать предложения по созданию совместных центров подготовки кадров с техническим и</w:t>
      </w:r>
      <w:r w:rsidR="004C3FD1">
        <w:rPr>
          <w:sz w:val="28"/>
          <w:szCs w:val="28"/>
          <w:lang w:val="en-US"/>
        </w:rPr>
        <w:t> </w:t>
      </w:r>
      <w:r w:rsidRPr="003273FB">
        <w:rPr>
          <w:sz w:val="28"/>
          <w:szCs w:val="28"/>
        </w:rPr>
        <w:t xml:space="preserve">профессиональным образованием по опыту Германии, Канады, Австралии и Сингапура. </w:t>
      </w:r>
    </w:p>
    <w:p w14:paraId="4F67F3D0" w14:textId="3FCFFABE" w:rsidR="00FC2B36" w:rsidRPr="003273FB" w:rsidRDefault="00FC2B36" w:rsidP="009E6A8D">
      <w:pPr>
        <w:pStyle w:val="a0"/>
        <w:widowControl w:val="0"/>
        <w:numPr>
          <w:ilvl w:val="0"/>
          <w:numId w:val="19"/>
        </w:numPr>
        <w:spacing w:before="0" w:after="0"/>
        <w:ind w:left="0" w:firstLine="709"/>
        <w:rPr>
          <w:sz w:val="28"/>
          <w:szCs w:val="28"/>
        </w:rPr>
      </w:pPr>
      <w:r w:rsidRPr="003273FB">
        <w:rPr>
          <w:sz w:val="28"/>
          <w:szCs w:val="28"/>
        </w:rPr>
        <w:t xml:space="preserve">В 2016 году продолжена реализация крупных проектов в нефтегазовом секторе. В декабре 2016 года начата коммерческая добыча на месторождении </w:t>
      </w:r>
      <w:proofErr w:type="spellStart"/>
      <w:r w:rsidRPr="003273FB">
        <w:rPr>
          <w:sz w:val="28"/>
          <w:szCs w:val="28"/>
        </w:rPr>
        <w:t>Кашаган</w:t>
      </w:r>
      <w:proofErr w:type="spellEnd"/>
      <w:r w:rsidRPr="003273FB">
        <w:rPr>
          <w:sz w:val="28"/>
          <w:szCs w:val="28"/>
        </w:rPr>
        <w:t>, завершено расширение Каспийского трубопроводного консорциума, в апреле 2016 года начата активная реализация проекта будущего рас</w:t>
      </w:r>
      <w:r w:rsidR="004C3FD1">
        <w:rPr>
          <w:sz w:val="28"/>
          <w:szCs w:val="28"/>
        </w:rPr>
        <w:t>ширения ТОО «</w:t>
      </w:r>
      <w:proofErr w:type="spellStart"/>
      <w:r w:rsidR="004C3FD1">
        <w:rPr>
          <w:sz w:val="28"/>
          <w:szCs w:val="28"/>
        </w:rPr>
        <w:t>Тенгизшевройл</w:t>
      </w:r>
      <w:proofErr w:type="spellEnd"/>
      <w:r w:rsidR="004C3FD1">
        <w:rPr>
          <w:sz w:val="28"/>
          <w:szCs w:val="28"/>
        </w:rPr>
        <w:t>» и</w:t>
      </w:r>
      <w:r w:rsidR="004C3FD1">
        <w:rPr>
          <w:sz w:val="28"/>
          <w:szCs w:val="28"/>
          <w:lang w:val="en-US"/>
        </w:rPr>
        <w:t> </w:t>
      </w:r>
      <w:r w:rsidR="004C3FD1">
        <w:rPr>
          <w:sz w:val="28"/>
          <w:szCs w:val="28"/>
        </w:rPr>
        <w:t>в</w:t>
      </w:r>
      <w:r w:rsidR="004C3FD1">
        <w:rPr>
          <w:sz w:val="28"/>
          <w:szCs w:val="28"/>
          <w:lang w:val="en-US"/>
        </w:rPr>
        <w:t> </w:t>
      </w:r>
      <w:r w:rsidRPr="003273FB">
        <w:rPr>
          <w:sz w:val="28"/>
          <w:szCs w:val="28"/>
        </w:rPr>
        <w:t xml:space="preserve">декабре 2017 года </w:t>
      </w:r>
      <w:r w:rsidR="00301CC8">
        <w:rPr>
          <w:sz w:val="28"/>
          <w:szCs w:val="28"/>
        </w:rPr>
        <w:t>закончено</w:t>
      </w:r>
      <w:r w:rsidRPr="003273FB">
        <w:rPr>
          <w:sz w:val="28"/>
          <w:szCs w:val="28"/>
        </w:rPr>
        <w:t xml:space="preserve"> строитель</w:t>
      </w:r>
      <w:r w:rsidR="00301CC8">
        <w:rPr>
          <w:sz w:val="28"/>
          <w:szCs w:val="28"/>
        </w:rPr>
        <w:t xml:space="preserve">ство газопровода Бейнеу — </w:t>
      </w:r>
      <w:proofErr w:type="spellStart"/>
      <w:r w:rsidR="00301CC8">
        <w:rPr>
          <w:sz w:val="28"/>
          <w:szCs w:val="28"/>
        </w:rPr>
        <w:t>Бозой</w:t>
      </w:r>
      <w:proofErr w:type="spellEnd"/>
      <w:r w:rsidR="00301CC8">
        <w:rPr>
          <w:sz w:val="28"/>
          <w:szCs w:val="28"/>
        </w:rPr>
        <w:t> </w:t>
      </w:r>
      <w:r w:rsidRPr="003273FB">
        <w:rPr>
          <w:sz w:val="28"/>
          <w:szCs w:val="28"/>
        </w:rPr>
        <w:t>— Шымкент. До конца 2017 года планировалось завершение реконструкции и модернизации казахстанских нефтеперерабатывающих заводов в Атырау, Шымкенте и Павл</w:t>
      </w:r>
      <w:r w:rsidR="004C3FD1">
        <w:rPr>
          <w:sz w:val="28"/>
          <w:szCs w:val="28"/>
        </w:rPr>
        <w:t>одаре для полного обеспечения с</w:t>
      </w:r>
      <w:r w:rsidR="004C3FD1">
        <w:rPr>
          <w:sz w:val="28"/>
          <w:szCs w:val="28"/>
          <w:lang w:val="en-US"/>
        </w:rPr>
        <w:t> </w:t>
      </w:r>
      <w:r w:rsidRPr="003273FB">
        <w:rPr>
          <w:sz w:val="28"/>
          <w:szCs w:val="28"/>
        </w:rPr>
        <w:t xml:space="preserve">2018 года внутреннего рынка отечественными нефтепродуктами. </w:t>
      </w:r>
    </w:p>
    <w:p w14:paraId="6201491A" w14:textId="4FAC5A5B" w:rsidR="00FC2B36" w:rsidRPr="003273FB" w:rsidRDefault="00FC2B36" w:rsidP="009E6A8D">
      <w:pPr>
        <w:pStyle w:val="a0"/>
        <w:widowControl w:val="0"/>
        <w:numPr>
          <w:ilvl w:val="0"/>
          <w:numId w:val="19"/>
        </w:numPr>
        <w:spacing w:before="0" w:after="0"/>
        <w:ind w:left="0" w:firstLine="709"/>
        <w:rPr>
          <w:sz w:val="28"/>
          <w:szCs w:val="28"/>
        </w:rPr>
      </w:pPr>
      <w:r w:rsidRPr="003273FB">
        <w:rPr>
          <w:sz w:val="28"/>
          <w:szCs w:val="28"/>
        </w:rPr>
        <w:t xml:space="preserve">В целях создания новой ресурсной базы и обеспечения долгосрочной стабильности сырьевого сектора с учетом либерализации законодательства в геологоразведке по австралийскому методу («первым пришел — первым получил») проведена работа по освоению новых месторождений полезных ископаемых. </w:t>
      </w:r>
    </w:p>
    <w:p w14:paraId="665E62C7" w14:textId="465FC3EE" w:rsidR="00FC2B36" w:rsidRPr="003273FB" w:rsidRDefault="00FC2B36" w:rsidP="009E6A8D">
      <w:pPr>
        <w:pStyle w:val="a0"/>
        <w:widowControl w:val="0"/>
        <w:numPr>
          <w:ilvl w:val="0"/>
          <w:numId w:val="19"/>
        </w:numPr>
        <w:spacing w:before="0" w:after="0"/>
        <w:ind w:left="0" w:firstLine="709"/>
        <w:rPr>
          <w:sz w:val="28"/>
          <w:szCs w:val="28"/>
        </w:rPr>
      </w:pPr>
      <w:r w:rsidRPr="003273FB">
        <w:rPr>
          <w:sz w:val="28"/>
          <w:szCs w:val="28"/>
        </w:rPr>
        <w:t>Ожидалось, что аграрный сектор должен стать одним из ключевых драйверов будущего экономического роста Казахстана. Так, по опыту Австралии и Бразилии в течение 2016 года через меры «зеленой корзины» ВТО основной акцент развития сельского хозяйства смещался на создание инфраструктуры и внедрение новых технологий для агропромышленного комплекса.</w:t>
      </w:r>
      <w:r w:rsidR="00691443">
        <w:rPr>
          <w:sz w:val="28"/>
          <w:szCs w:val="28"/>
        </w:rPr>
        <w:t xml:space="preserve"> </w:t>
      </w:r>
      <w:r w:rsidRPr="003273FB">
        <w:rPr>
          <w:sz w:val="28"/>
          <w:szCs w:val="28"/>
        </w:rPr>
        <w:t xml:space="preserve">Повышению эффективности государственной поддержки в 2016 году способствовали меры реформирования существующей системы субсидирования, совершенствования страхования в растениеводстве и внедрение системы электронных зерновых расписок. </w:t>
      </w:r>
    </w:p>
    <w:p w14:paraId="4E00618E" w14:textId="270B5B72" w:rsidR="00FC2B36" w:rsidRPr="003273FB" w:rsidRDefault="00FC2B36" w:rsidP="009E6A8D">
      <w:pPr>
        <w:pStyle w:val="a0"/>
        <w:widowControl w:val="0"/>
        <w:numPr>
          <w:ilvl w:val="0"/>
          <w:numId w:val="19"/>
        </w:numPr>
        <w:spacing w:before="0" w:after="0"/>
        <w:ind w:left="0" w:firstLine="709"/>
        <w:rPr>
          <w:sz w:val="28"/>
          <w:szCs w:val="28"/>
        </w:rPr>
      </w:pPr>
      <w:r w:rsidRPr="003273FB">
        <w:rPr>
          <w:sz w:val="28"/>
          <w:szCs w:val="28"/>
        </w:rPr>
        <w:t xml:space="preserve">Важнейшим фактором для привлечения инвестиций должна была </w:t>
      </w:r>
      <w:r w:rsidRPr="003273FB">
        <w:rPr>
          <w:sz w:val="28"/>
          <w:szCs w:val="28"/>
        </w:rPr>
        <w:lastRenderedPageBreak/>
        <w:t xml:space="preserve">стать инициированная Президентом Республики Казахстан совместная инвестиционная программа по </w:t>
      </w:r>
      <w:r w:rsidR="004C3FD1">
        <w:rPr>
          <w:sz w:val="28"/>
          <w:szCs w:val="28"/>
        </w:rPr>
        <w:t>переносу производств из Китая в</w:t>
      </w:r>
      <w:r w:rsidR="004C3FD1">
        <w:rPr>
          <w:sz w:val="28"/>
          <w:szCs w:val="28"/>
          <w:lang w:val="en-US"/>
        </w:rPr>
        <w:t> </w:t>
      </w:r>
      <w:r w:rsidRPr="003273FB">
        <w:rPr>
          <w:sz w:val="28"/>
          <w:szCs w:val="28"/>
        </w:rPr>
        <w:t>Казахстан. Ключевым аспектом данной прог</w:t>
      </w:r>
      <w:r w:rsidR="004C3FD1">
        <w:rPr>
          <w:sz w:val="28"/>
          <w:szCs w:val="28"/>
        </w:rPr>
        <w:t>раммы было ее сопряжение с</w:t>
      </w:r>
      <w:r w:rsidR="004C3FD1">
        <w:rPr>
          <w:sz w:val="28"/>
          <w:szCs w:val="28"/>
          <w:lang w:val="en-US"/>
        </w:rPr>
        <w:t> </w:t>
      </w:r>
      <w:r w:rsidRPr="003273FB">
        <w:rPr>
          <w:sz w:val="28"/>
          <w:szCs w:val="28"/>
        </w:rPr>
        <w:t>Государственной программой инфраструктурного развития «</w:t>
      </w:r>
      <w:proofErr w:type="spellStart"/>
      <w:r w:rsidRPr="003273FB">
        <w:rPr>
          <w:sz w:val="28"/>
          <w:szCs w:val="28"/>
        </w:rPr>
        <w:t>Нұрлы</w:t>
      </w:r>
      <w:proofErr w:type="spellEnd"/>
      <w:r w:rsidRPr="003273FB">
        <w:rPr>
          <w:sz w:val="28"/>
          <w:szCs w:val="28"/>
        </w:rPr>
        <w:t xml:space="preserve"> </w:t>
      </w:r>
      <w:proofErr w:type="spellStart"/>
      <w:r w:rsidRPr="003273FB">
        <w:rPr>
          <w:sz w:val="28"/>
          <w:szCs w:val="28"/>
        </w:rPr>
        <w:t>жол</w:t>
      </w:r>
      <w:proofErr w:type="spellEnd"/>
      <w:r w:rsidRPr="003273FB">
        <w:rPr>
          <w:sz w:val="28"/>
          <w:szCs w:val="28"/>
        </w:rPr>
        <w:t>» на 2015</w:t>
      </w:r>
      <w:r w:rsidRPr="003273FB">
        <w:rPr>
          <w:sz w:val="28"/>
          <w:szCs w:val="28"/>
          <w:lang w:eastAsia="ru-RU"/>
        </w:rPr>
        <w:t>–</w:t>
      </w:r>
      <w:r w:rsidRPr="003273FB">
        <w:rPr>
          <w:sz w:val="28"/>
          <w:szCs w:val="28"/>
        </w:rPr>
        <w:t xml:space="preserve">2019 годы. </w:t>
      </w:r>
    </w:p>
    <w:p w14:paraId="7FAB68B0" w14:textId="78D98860" w:rsidR="00FC2B36" w:rsidRPr="003273FB" w:rsidRDefault="00FC2B36" w:rsidP="009E6A8D">
      <w:pPr>
        <w:widowControl w:val="0"/>
        <w:spacing w:before="0" w:after="0"/>
        <w:ind w:firstLine="709"/>
        <w:rPr>
          <w:sz w:val="28"/>
          <w:szCs w:val="28"/>
        </w:rPr>
      </w:pPr>
      <w:r w:rsidRPr="003273FB">
        <w:rPr>
          <w:sz w:val="28"/>
          <w:szCs w:val="28"/>
        </w:rPr>
        <w:t>Пятое направление</w:t>
      </w:r>
      <w:r w:rsidR="00691443">
        <w:rPr>
          <w:sz w:val="28"/>
          <w:szCs w:val="28"/>
        </w:rPr>
        <w:t>:</w:t>
      </w:r>
      <w:r w:rsidRPr="003273FB">
        <w:rPr>
          <w:sz w:val="28"/>
          <w:szCs w:val="28"/>
        </w:rPr>
        <w:t xml:space="preserve"> </w:t>
      </w:r>
      <w:r w:rsidR="00691443">
        <w:rPr>
          <w:sz w:val="28"/>
          <w:szCs w:val="28"/>
        </w:rPr>
        <w:t>н</w:t>
      </w:r>
      <w:r w:rsidRPr="003273FB">
        <w:rPr>
          <w:sz w:val="28"/>
          <w:szCs w:val="28"/>
        </w:rPr>
        <w:t>овая социальная политика</w:t>
      </w:r>
      <w:r w:rsidR="00691443">
        <w:rPr>
          <w:sz w:val="28"/>
          <w:szCs w:val="28"/>
        </w:rPr>
        <w:t>.</w:t>
      </w:r>
      <w:r w:rsidRPr="003273FB">
        <w:rPr>
          <w:sz w:val="28"/>
          <w:szCs w:val="28"/>
        </w:rPr>
        <w:t xml:space="preserve"> </w:t>
      </w:r>
    </w:p>
    <w:p w14:paraId="6DDC1B8D" w14:textId="69AF5F76" w:rsidR="00FC2B36" w:rsidRPr="003273FB" w:rsidRDefault="00FC2B36" w:rsidP="009E6A8D">
      <w:pPr>
        <w:pStyle w:val="a0"/>
        <w:widowControl w:val="0"/>
        <w:numPr>
          <w:ilvl w:val="0"/>
          <w:numId w:val="18"/>
        </w:numPr>
        <w:spacing w:before="0" w:after="0"/>
        <w:ind w:left="0" w:firstLine="709"/>
        <w:rPr>
          <w:sz w:val="28"/>
          <w:szCs w:val="28"/>
        </w:rPr>
      </w:pPr>
      <w:r w:rsidRPr="003273FB">
        <w:rPr>
          <w:sz w:val="28"/>
          <w:szCs w:val="28"/>
        </w:rPr>
        <w:t>Предполагалось осуществить актуализацию Концепции социального развития Республики Казахстан до 2030 года с целью оптимизации системы социального обеспечения, расширения опыта внедрения адресной социальной помощи нового формата, изменения методологии определения величины прожиточного минимума,</w:t>
      </w:r>
      <w:r w:rsidR="00316C54">
        <w:rPr>
          <w:sz w:val="28"/>
          <w:szCs w:val="28"/>
        </w:rPr>
        <w:t xml:space="preserve"> </w:t>
      </w:r>
      <w:r w:rsidRPr="003273FB">
        <w:rPr>
          <w:sz w:val="28"/>
          <w:szCs w:val="28"/>
        </w:rPr>
        <w:t xml:space="preserve">а также пересмотра состава продовольственной корзины и минимальных норм потребления продуктов питания. </w:t>
      </w:r>
    </w:p>
    <w:p w14:paraId="3019D48E" w14:textId="0AEF18CC" w:rsidR="00FC2B36" w:rsidRPr="003273FB" w:rsidRDefault="00FC2B36" w:rsidP="009E6A8D">
      <w:pPr>
        <w:pStyle w:val="a0"/>
        <w:widowControl w:val="0"/>
        <w:numPr>
          <w:ilvl w:val="0"/>
          <w:numId w:val="18"/>
        </w:numPr>
        <w:spacing w:before="0" w:after="0"/>
        <w:ind w:left="0" w:firstLine="709"/>
        <w:rPr>
          <w:sz w:val="28"/>
          <w:szCs w:val="28"/>
        </w:rPr>
      </w:pPr>
      <w:r w:rsidRPr="003273FB">
        <w:rPr>
          <w:sz w:val="28"/>
          <w:szCs w:val="28"/>
        </w:rPr>
        <w:t xml:space="preserve">Было запланировано рассмотрение актуализированной «Дорожной карты занятости — 2020». </w:t>
      </w:r>
    </w:p>
    <w:p w14:paraId="69FC0774" w14:textId="09B9A5FA" w:rsidR="00FC2B36" w:rsidRPr="003273FB" w:rsidRDefault="00FC2B36" w:rsidP="009E6A8D">
      <w:pPr>
        <w:pStyle w:val="a0"/>
        <w:widowControl w:val="0"/>
        <w:numPr>
          <w:ilvl w:val="0"/>
          <w:numId w:val="18"/>
        </w:numPr>
        <w:spacing w:before="0" w:after="0"/>
        <w:ind w:left="0" w:firstLine="709"/>
        <w:rPr>
          <w:sz w:val="28"/>
          <w:szCs w:val="28"/>
        </w:rPr>
      </w:pPr>
      <w:r w:rsidRPr="003273FB">
        <w:rPr>
          <w:sz w:val="28"/>
          <w:szCs w:val="28"/>
        </w:rPr>
        <w:t>До конца 2016 года разработан проект Государственной программы развития здравоохранения Республики Казахстан на 2016</w:t>
      </w:r>
      <w:r w:rsidRPr="003273FB">
        <w:rPr>
          <w:sz w:val="28"/>
          <w:szCs w:val="28"/>
          <w:lang w:eastAsia="ru-RU"/>
        </w:rPr>
        <w:t>–</w:t>
      </w:r>
      <w:r w:rsidR="0032754B">
        <w:rPr>
          <w:sz w:val="28"/>
          <w:szCs w:val="28"/>
        </w:rPr>
        <w:t xml:space="preserve">2019 годы, </w:t>
      </w:r>
      <w:r w:rsidR="00D321A2" w:rsidRPr="003273FB">
        <w:rPr>
          <w:sz w:val="28"/>
          <w:szCs w:val="28"/>
        </w:rPr>
        <w:t>утверждена Государственная</w:t>
      </w:r>
      <w:r w:rsidRPr="003273FB">
        <w:rPr>
          <w:sz w:val="28"/>
          <w:szCs w:val="28"/>
        </w:rPr>
        <w:t xml:space="preserve"> программа развития образования и науки Республики Казахстан на 2016–2019 годы. </w:t>
      </w:r>
    </w:p>
    <w:p w14:paraId="04B6CC01" w14:textId="6599A859" w:rsidR="00FC2B36" w:rsidRPr="003273FB" w:rsidRDefault="00FC2B36" w:rsidP="009E6A8D">
      <w:pPr>
        <w:pStyle w:val="a0"/>
        <w:widowControl w:val="0"/>
        <w:numPr>
          <w:ilvl w:val="0"/>
          <w:numId w:val="18"/>
        </w:numPr>
        <w:spacing w:before="0" w:after="0"/>
        <w:ind w:left="0" w:firstLine="709"/>
        <w:rPr>
          <w:sz w:val="28"/>
          <w:szCs w:val="28"/>
        </w:rPr>
      </w:pPr>
      <w:r w:rsidRPr="003273FB">
        <w:rPr>
          <w:sz w:val="28"/>
          <w:szCs w:val="28"/>
        </w:rPr>
        <w:t xml:space="preserve">В сфере образования с 2017 года началась </w:t>
      </w:r>
      <w:r w:rsidR="00D321A2" w:rsidRPr="003273FB">
        <w:rPr>
          <w:sz w:val="28"/>
          <w:szCs w:val="28"/>
        </w:rPr>
        <w:t>реализация проекта</w:t>
      </w:r>
      <w:r w:rsidRPr="003273FB">
        <w:rPr>
          <w:sz w:val="28"/>
          <w:szCs w:val="28"/>
        </w:rPr>
        <w:t xml:space="preserve"> «Бесплатное профессионально-техни</w:t>
      </w:r>
      <w:r w:rsidR="004C3FD1">
        <w:rPr>
          <w:sz w:val="28"/>
          <w:szCs w:val="28"/>
        </w:rPr>
        <w:t>ческое образование для всех». С</w:t>
      </w:r>
      <w:r w:rsidR="004C3FD1">
        <w:rPr>
          <w:sz w:val="28"/>
          <w:szCs w:val="28"/>
          <w:lang w:val="en-US"/>
        </w:rPr>
        <w:t> </w:t>
      </w:r>
      <w:r w:rsidRPr="003273FB">
        <w:rPr>
          <w:sz w:val="28"/>
          <w:szCs w:val="28"/>
        </w:rPr>
        <w:t xml:space="preserve">учетом ухудшения ситуации в мировой экономике и прогнозов развития казахстанской экономики в 2015 году Правительством Республики Казахстан выработаны дополнительные оперативные меры, направленные на стимулирование экономического роста, поддержку занятости и доходов населения. </w:t>
      </w:r>
    </w:p>
    <w:p w14:paraId="73BCF430" w14:textId="77777777" w:rsidR="00FC2B36" w:rsidRPr="003273FB" w:rsidRDefault="00FC2B36" w:rsidP="009E6A8D">
      <w:pPr>
        <w:widowControl w:val="0"/>
        <w:spacing w:before="0" w:after="0"/>
        <w:ind w:firstLine="709"/>
        <w:rPr>
          <w:sz w:val="28"/>
          <w:szCs w:val="28"/>
        </w:rPr>
      </w:pPr>
      <w:r w:rsidRPr="003273FB">
        <w:rPr>
          <w:sz w:val="28"/>
          <w:szCs w:val="28"/>
        </w:rPr>
        <w:t>В рамках антикризисного плана были приняты следующие оперативные меры точечной поддержки реального сектора экономики.</w:t>
      </w:r>
    </w:p>
    <w:p w14:paraId="5B0D3416" w14:textId="03AB407A" w:rsidR="00FC2B36" w:rsidRPr="003273FB" w:rsidRDefault="00FC2B36" w:rsidP="009E6A8D">
      <w:pPr>
        <w:pStyle w:val="a0"/>
        <w:widowControl w:val="0"/>
        <w:numPr>
          <w:ilvl w:val="0"/>
          <w:numId w:val="17"/>
        </w:numPr>
        <w:spacing w:before="0" w:after="0"/>
        <w:ind w:left="0" w:firstLine="709"/>
        <w:rPr>
          <w:sz w:val="28"/>
          <w:szCs w:val="28"/>
        </w:rPr>
      </w:pPr>
      <w:r w:rsidRPr="003273FB">
        <w:rPr>
          <w:sz w:val="28"/>
          <w:szCs w:val="28"/>
        </w:rPr>
        <w:t>Для недопущения снижения производства и экспорта продукции предприятий применялись временные понижающие коэффициенты к тарифам на услуги МЖС</w:t>
      </w:r>
      <w:r w:rsidR="006F4367">
        <w:rPr>
          <w:sz w:val="28"/>
          <w:szCs w:val="28"/>
        </w:rPr>
        <w:t xml:space="preserve"> </w:t>
      </w:r>
      <w:r w:rsidRPr="003273FB">
        <w:rPr>
          <w:sz w:val="28"/>
          <w:szCs w:val="28"/>
        </w:rPr>
        <w:t xml:space="preserve">и электроэнергии на 2016 год с последующим установлением их согласно утвержденному перечню. Для обеспечения сбыта продукции товаропроизводителей были заключены долгосрочные (более </w:t>
      </w:r>
      <w:r w:rsidR="006F4367">
        <w:rPr>
          <w:sz w:val="28"/>
          <w:szCs w:val="28"/>
        </w:rPr>
        <w:t>трех</w:t>
      </w:r>
      <w:r w:rsidR="006F4367" w:rsidRPr="003273FB">
        <w:rPr>
          <w:sz w:val="28"/>
          <w:szCs w:val="28"/>
        </w:rPr>
        <w:t xml:space="preserve"> </w:t>
      </w:r>
      <w:r w:rsidRPr="003273FB">
        <w:rPr>
          <w:sz w:val="28"/>
          <w:szCs w:val="28"/>
        </w:rPr>
        <w:t>лет) контракты и меморандумы с системообразующими и крупными предприятиями и национальными компаниями, а также стимулировалось использов</w:t>
      </w:r>
      <w:r w:rsidR="004C3FD1">
        <w:rPr>
          <w:sz w:val="28"/>
          <w:szCs w:val="28"/>
        </w:rPr>
        <w:t>ание отечественных материалов в</w:t>
      </w:r>
      <w:r w:rsidR="004C3FD1">
        <w:rPr>
          <w:sz w:val="28"/>
          <w:szCs w:val="28"/>
          <w:lang w:val="en-US"/>
        </w:rPr>
        <w:t> </w:t>
      </w:r>
      <w:r w:rsidRPr="003273FB">
        <w:rPr>
          <w:sz w:val="28"/>
          <w:szCs w:val="28"/>
        </w:rPr>
        <w:t xml:space="preserve">строительстве. </w:t>
      </w:r>
    </w:p>
    <w:p w14:paraId="24941C57" w14:textId="0C8688B8" w:rsidR="00FC2B36" w:rsidRPr="003273FB" w:rsidRDefault="00FC2B36" w:rsidP="009E6A8D">
      <w:pPr>
        <w:pStyle w:val="a0"/>
        <w:widowControl w:val="0"/>
        <w:numPr>
          <w:ilvl w:val="0"/>
          <w:numId w:val="17"/>
        </w:numPr>
        <w:spacing w:before="0" w:after="0"/>
        <w:ind w:left="0" w:firstLine="709"/>
        <w:rPr>
          <w:sz w:val="28"/>
          <w:szCs w:val="28"/>
        </w:rPr>
      </w:pPr>
      <w:r w:rsidRPr="003273FB">
        <w:rPr>
          <w:sz w:val="28"/>
          <w:szCs w:val="28"/>
        </w:rPr>
        <w:t>Активная реализация ключевых инфраструктурных проектов в рамках государственной программы «</w:t>
      </w:r>
      <w:proofErr w:type="spellStart"/>
      <w:r w:rsidRPr="003273FB">
        <w:rPr>
          <w:sz w:val="28"/>
          <w:szCs w:val="28"/>
        </w:rPr>
        <w:t>Нұрлы</w:t>
      </w:r>
      <w:proofErr w:type="spellEnd"/>
      <w:r w:rsidRPr="003273FB">
        <w:rPr>
          <w:sz w:val="28"/>
          <w:szCs w:val="28"/>
        </w:rPr>
        <w:t xml:space="preserve"> </w:t>
      </w:r>
      <w:proofErr w:type="spellStart"/>
      <w:r w:rsidRPr="003273FB">
        <w:rPr>
          <w:sz w:val="28"/>
          <w:szCs w:val="28"/>
        </w:rPr>
        <w:t>Жол</w:t>
      </w:r>
      <w:proofErr w:type="spellEnd"/>
      <w:r w:rsidRPr="003273FB">
        <w:rPr>
          <w:sz w:val="28"/>
          <w:szCs w:val="28"/>
        </w:rPr>
        <w:t>». Следует отметить, что реализуемые инфраструктурные проекты оказывали значительное мультипликативное влияние на развитие стройиндустрии и в целом на поддержание деловой активности и занятости в экономике. Для ускорения реализации ключевых инфраструктурных проектов в рамках программы «</w:t>
      </w:r>
      <w:proofErr w:type="spellStart"/>
      <w:r w:rsidRPr="003273FB">
        <w:rPr>
          <w:sz w:val="28"/>
          <w:szCs w:val="28"/>
        </w:rPr>
        <w:t>Нұрлы</w:t>
      </w:r>
      <w:proofErr w:type="spellEnd"/>
      <w:r w:rsidRPr="003273FB">
        <w:rPr>
          <w:sz w:val="28"/>
          <w:szCs w:val="28"/>
        </w:rPr>
        <w:t xml:space="preserve"> </w:t>
      </w:r>
      <w:proofErr w:type="spellStart"/>
      <w:r w:rsidRPr="003273FB">
        <w:rPr>
          <w:sz w:val="28"/>
          <w:szCs w:val="28"/>
        </w:rPr>
        <w:t>Жол</w:t>
      </w:r>
      <w:proofErr w:type="spellEnd"/>
      <w:r w:rsidRPr="003273FB">
        <w:rPr>
          <w:sz w:val="28"/>
          <w:szCs w:val="28"/>
        </w:rPr>
        <w:t xml:space="preserve">» предусматривалось привлечение дополнительных средств. </w:t>
      </w:r>
    </w:p>
    <w:p w14:paraId="6110021B" w14:textId="38B739C0" w:rsidR="00FC2B36" w:rsidRPr="003273FB" w:rsidRDefault="00FC2B36" w:rsidP="009E6A8D">
      <w:pPr>
        <w:pStyle w:val="a0"/>
        <w:widowControl w:val="0"/>
        <w:numPr>
          <w:ilvl w:val="0"/>
          <w:numId w:val="17"/>
        </w:numPr>
        <w:spacing w:before="0" w:after="0"/>
        <w:ind w:left="0" w:firstLine="709"/>
        <w:rPr>
          <w:sz w:val="28"/>
          <w:szCs w:val="28"/>
        </w:rPr>
      </w:pPr>
      <w:r w:rsidRPr="003273FB">
        <w:rPr>
          <w:sz w:val="28"/>
          <w:szCs w:val="28"/>
        </w:rPr>
        <w:t xml:space="preserve">В целях поддержки малого и среднего бизнеса в рамках «Дорожной карты бизнеса — 2020» регионам направлялись дополнительные средства на субсидирование ставки вознаграждения по кредитам для пополнения оборотных средств, что позволило привлечь в экономику дополнительные </w:t>
      </w:r>
      <w:r w:rsidRPr="003273FB">
        <w:rPr>
          <w:sz w:val="28"/>
          <w:szCs w:val="28"/>
        </w:rPr>
        <w:lastRenderedPageBreak/>
        <w:t>кредиты, увеличить производство продукции, сохранить и создать рабочие места, обеспечить налоговые поступления в бюджет.</w:t>
      </w:r>
    </w:p>
    <w:p w14:paraId="3E2DB11B" w14:textId="0D7B61B0" w:rsidR="00FC2B36" w:rsidRPr="003273FB" w:rsidRDefault="00FC2B36" w:rsidP="009E6A8D">
      <w:pPr>
        <w:pStyle w:val="a0"/>
        <w:widowControl w:val="0"/>
        <w:numPr>
          <w:ilvl w:val="0"/>
          <w:numId w:val="17"/>
        </w:numPr>
        <w:spacing w:before="0" w:after="0"/>
        <w:ind w:left="0" w:firstLine="709"/>
        <w:rPr>
          <w:sz w:val="28"/>
          <w:szCs w:val="28"/>
        </w:rPr>
      </w:pPr>
      <w:r w:rsidRPr="003273FB">
        <w:rPr>
          <w:sz w:val="28"/>
          <w:szCs w:val="28"/>
        </w:rPr>
        <w:t>Для повышения уровня доступности жилья для населения в 2016–2018 годы обеспечивалось строительство и приобретение арендного жилья площадью 817 тыс. кв. м (около 13 600 квартир). Для компенсации всех вкладов клиентов АО «</w:t>
      </w:r>
      <w:proofErr w:type="spellStart"/>
      <w:r w:rsidRPr="003273FB">
        <w:rPr>
          <w:sz w:val="28"/>
          <w:szCs w:val="28"/>
        </w:rPr>
        <w:t>Жилстройсбербанк</w:t>
      </w:r>
      <w:proofErr w:type="spellEnd"/>
      <w:r w:rsidRPr="003273FB">
        <w:rPr>
          <w:sz w:val="28"/>
          <w:szCs w:val="28"/>
        </w:rPr>
        <w:t>» из резерва Правительства Республики Казахстан выделены дополнительные средства. В целях создания фонда гарантирования долевых вкладов в жилищном строительстве предусматривалось увеличение уставного капитала АО</w:t>
      </w:r>
      <w:r w:rsidR="00484958">
        <w:rPr>
          <w:sz w:val="28"/>
          <w:szCs w:val="28"/>
          <w:lang w:val="en-US"/>
        </w:rPr>
        <w:t> </w:t>
      </w:r>
      <w:r w:rsidRPr="003273FB">
        <w:rPr>
          <w:sz w:val="28"/>
          <w:szCs w:val="28"/>
        </w:rPr>
        <w:t xml:space="preserve">«НУХ </w:t>
      </w:r>
      <w:r w:rsidR="00484958" w:rsidRPr="00484958">
        <w:rPr>
          <w:sz w:val="28"/>
          <w:szCs w:val="28"/>
        </w:rPr>
        <w:t>“</w:t>
      </w:r>
      <w:r w:rsidRPr="003273FB">
        <w:rPr>
          <w:sz w:val="28"/>
          <w:szCs w:val="28"/>
        </w:rPr>
        <w:t>Байтерек</w:t>
      </w:r>
      <w:r w:rsidR="00484958" w:rsidRPr="00484958">
        <w:rPr>
          <w:sz w:val="28"/>
          <w:szCs w:val="28"/>
        </w:rPr>
        <w:t>”</w:t>
      </w:r>
      <w:r w:rsidRPr="003273FB">
        <w:rPr>
          <w:sz w:val="28"/>
          <w:szCs w:val="28"/>
        </w:rPr>
        <w:t xml:space="preserve">». </w:t>
      </w:r>
    </w:p>
    <w:p w14:paraId="79F036D7" w14:textId="5D097E3A" w:rsidR="00FC2B36" w:rsidRPr="003273FB" w:rsidRDefault="00FC2B36" w:rsidP="009E6A8D">
      <w:pPr>
        <w:pStyle w:val="a0"/>
        <w:widowControl w:val="0"/>
        <w:numPr>
          <w:ilvl w:val="0"/>
          <w:numId w:val="17"/>
        </w:numPr>
        <w:spacing w:before="0" w:after="0"/>
        <w:ind w:left="0" w:firstLine="709"/>
        <w:rPr>
          <w:sz w:val="28"/>
          <w:szCs w:val="28"/>
        </w:rPr>
      </w:pPr>
      <w:r w:rsidRPr="003273FB">
        <w:rPr>
          <w:sz w:val="28"/>
          <w:szCs w:val="28"/>
        </w:rPr>
        <w:t xml:space="preserve">Для реализации проектов по восстановлению орошаемых земель через ирригацию и гидромелиорацию привлекались займы микрофинансовых организаций под государственные гарантии. В целях реализации приоритетных инвестиционных проектов АО «НУХ </w:t>
      </w:r>
      <w:r w:rsidR="00484958" w:rsidRPr="00484958">
        <w:rPr>
          <w:sz w:val="28"/>
          <w:szCs w:val="28"/>
        </w:rPr>
        <w:t>“</w:t>
      </w:r>
      <w:proofErr w:type="spellStart"/>
      <w:r w:rsidRPr="003273FB">
        <w:rPr>
          <w:sz w:val="28"/>
          <w:szCs w:val="28"/>
        </w:rPr>
        <w:t>КазАгро</w:t>
      </w:r>
      <w:proofErr w:type="spellEnd"/>
      <w:r w:rsidR="00484958" w:rsidRPr="00484958">
        <w:rPr>
          <w:sz w:val="28"/>
          <w:szCs w:val="28"/>
        </w:rPr>
        <w:t>”</w:t>
      </w:r>
      <w:r w:rsidRPr="003273FB">
        <w:rPr>
          <w:sz w:val="28"/>
          <w:szCs w:val="28"/>
        </w:rPr>
        <w:t>» по производству и переработке сельхозпродукции, в первую очередь мяса и молока, предусматривалось предоставление государственных гарантий.</w:t>
      </w:r>
    </w:p>
    <w:p w14:paraId="0F74D4BD" w14:textId="3C244645" w:rsidR="00FC2B36" w:rsidRPr="003273FB" w:rsidRDefault="00FC2B36" w:rsidP="009E6A8D">
      <w:pPr>
        <w:pStyle w:val="a0"/>
        <w:widowControl w:val="0"/>
        <w:numPr>
          <w:ilvl w:val="0"/>
          <w:numId w:val="17"/>
        </w:numPr>
        <w:spacing w:before="0" w:after="0"/>
        <w:ind w:left="0" w:firstLine="709"/>
        <w:rPr>
          <w:sz w:val="28"/>
          <w:szCs w:val="28"/>
        </w:rPr>
      </w:pPr>
      <w:r w:rsidRPr="003273FB">
        <w:rPr>
          <w:sz w:val="28"/>
          <w:szCs w:val="28"/>
        </w:rPr>
        <w:t>Реализация индустриальных проектов Государственной программы индустриально-инновационного развития Республики Казахстан на 2015–2019 годы осуществлялась за счет привлечения займов под государственную гарантию, предоставления средств республиканского бюджета.</w:t>
      </w:r>
    </w:p>
    <w:p w14:paraId="1012093D" w14:textId="7C4EC83C" w:rsidR="00FC2B36" w:rsidRPr="003273FB" w:rsidRDefault="00FC2B36" w:rsidP="009E6A8D">
      <w:pPr>
        <w:pStyle w:val="a0"/>
        <w:widowControl w:val="0"/>
        <w:numPr>
          <w:ilvl w:val="0"/>
          <w:numId w:val="17"/>
        </w:numPr>
        <w:spacing w:before="0" w:after="0"/>
        <w:ind w:left="0" w:firstLine="709"/>
        <w:rPr>
          <w:sz w:val="28"/>
          <w:szCs w:val="28"/>
        </w:rPr>
      </w:pPr>
      <w:r w:rsidRPr="003273FB">
        <w:rPr>
          <w:sz w:val="28"/>
          <w:szCs w:val="28"/>
        </w:rPr>
        <w:t>В целях поддержки занятости продолжена реализация региональных комплексных планов содействия занятости и актуализированы сводные карты высвобождения работников и в</w:t>
      </w:r>
      <w:r w:rsidR="004C3FD1">
        <w:rPr>
          <w:sz w:val="28"/>
          <w:szCs w:val="28"/>
        </w:rPr>
        <w:t>новь создаваемых рабочих мест с</w:t>
      </w:r>
      <w:r w:rsidR="004C3FD1">
        <w:rPr>
          <w:sz w:val="28"/>
          <w:szCs w:val="28"/>
          <w:lang w:val="en-US"/>
        </w:rPr>
        <w:t> </w:t>
      </w:r>
      <w:r w:rsidRPr="003273FB">
        <w:rPr>
          <w:sz w:val="28"/>
          <w:szCs w:val="28"/>
        </w:rPr>
        <w:t xml:space="preserve">определением потребности в кадрах. Кроме того, для поддержания социальной стабильности внесены предложения по оказанию дополнительной целевой помощи малообеспеченным семьям в случае ухудшения социально-экономической ситуации в стране. Для недопущения роста цен на социально значимые продовольственные товары установлены временные пороговые значения розничных цен на них (до 1 января 2018 года). </w:t>
      </w:r>
    </w:p>
    <w:p w14:paraId="6D398AF4" w14:textId="73F81024" w:rsidR="00FC2B36" w:rsidRPr="003273FB" w:rsidRDefault="00FC2B36" w:rsidP="009E6A8D">
      <w:pPr>
        <w:widowControl w:val="0"/>
        <w:spacing w:before="0" w:after="0"/>
        <w:ind w:firstLine="709"/>
        <w:rPr>
          <w:sz w:val="28"/>
          <w:szCs w:val="28"/>
        </w:rPr>
      </w:pPr>
      <w:r w:rsidRPr="003273FB">
        <w:rPr>
          <w:sz w:val="28"/>
          <w:szCs w:val="28"/>
        </w:rPr>
        <w:t>По мнению Правительства Республики Казахстан, своевременное исполнение вышеуказанных мер позволило обеспечить эффективную реализацию поручений, данных главой государства в Послании народу Казахстана от 30 ноября 2015 года «Казахстан в новой глобальной реальности: рост, реформы, развитие», экономическую и социальную стабильность в стране и создать прочную основу для устойчивого роста.</w:t>
      </w:r>
    </w:p>
    <w:p w14:paraId="7090357E" w14:textId="4B2030C4" w:rsidR="004C093C" w:rsidRPr="000A6569" w:rsidRDefault="006B6124" w:rsidP="009E6A8D">
      <w:pPr>
        <w:widowControl w:val="0"/>
        <w:spacing w:before="0" w:after="0"/>
        <w:ind w:firstLine="709"/>
        <w:rPr>
          <w:b/>
          <w:sz w:val="28"/>
          <w:szCs w:val="28"/>
        </w:rPr>
      </w:pPr>
      <w:bookmarkStart w:id="8" w:name="_Toc106209190"/>
      <w:r w:rsidRPr="000A6569">
        <w:rPr>
          <w:b/>
          <w:sz w:val="28"/>
          <w:szCs w:val="28"/>
        </w:rPr>
        <w:t xml:space="preserve">3.5. </w:t>
      </w:r>
      <w:r w:rsidR="004C093C" w:rsidRPr="000A6569">
        <w:rPr>
          <w:b/>
          <w:sz w:val="28"/>
          <w:szCs w:val="28"/>
        </w:rPr>
        <w:t>Кыргызская Республика</w:t>
      </w:r>
      <w:bookmarkEnd w:id="8"/>
    </w:p>
    <w:p w14:paraId="1F3BC6CD" w14:textId="3E8A4F92" w:rsidR="00FC2B36" w:rsidRPr="003273FB" w:rsidRDefault="00FC2B36" w:rsidP="009E6A8D">
      <w:pPr>
        <w:widowControl w:val="0"/>
        <w:spacing w:before="0" w:after="0"/>
        <w:ind w:firstLine="709"/>
        <w:rPr>
          <w:sz w:val="28"/>
          <w:szCs w:val="28"/>
        </w:rPr>
      </w:pPr>
      <w:r w:rsidRPr="003273FB">
        <w:rPr>
          <w:sz w:val="28"/>
          <w:szCs w:val="28"/>
        </w:rPr>
        <w:t>В Кыргызской Республике иерархия нормативных правовых актов определена Законом «О нормативных правовых актах Кыргызской Республики», принятым 1 июля 1996 года: Конституция; конституционные законы; законы, постановления Жогорку Кенеша Кыргызской Республики; указы Президента Кыргызской Республики; постановления Правительства Кыргызской Республики; акты министерств, Фонда государственного имущества Кыргызской Республики, государственных комитетов и административных ведомств; решения местных органов государственного управления и органов самоуправления.</w:t>
      </w:r>
    </w:p>
    <w:p w14:paraId="53465C92" w14:textId="77777777" w:rsidR="00FC2B36" w:rsidRPr="003273FB" w:rsidRDefault="00FC2B36" w:rsidP="009E6A8D">
      <w:pPr>
        <w:widowControl w:val="0"/>
        <w:spacing w:before="0" w:after="0"/>
        <w:ind w:firstLine="709"/>
        <w:rPr>
          <w:sz w:val="28"/>
          <w:szCs w:val="28"/>
        </w:rPr>
      </w:pPr>
      <w:r w:rsidRPr="003273FB">
        <w:rPr>
          <w:sz w:val="28"/>
          <w:szCs w:val="28"/>
        </w:rPr>
        <w:lastRenderedPageBreak/>
        <w:t>Необходимо отметить, что политические события, произошедшие в апреле и июне 2010 года, привели к глубоким экономическим потрясениям и социальной нестабильности. Сложившаяся ситуация потребовала реализации мер первоочередного характера, необходимых для решения важных задач, способствующих выходу Кыргызской Республики на среднесрочный экономический рост.</w:t>
      </w:r>
    </w:p>
    <w:p w14:paraId="4D5A2C6C" w14:textId="5694D9A1" w:rsidR="00FC2B36" w:rsidRPr="003273FB" w:rsidRDefault="00FC2B36" w:rsidP="009E6A8D">
      <w:pPr>
        <w:widowControl w:val="0"/>
        <w:spacing w:before="0" w:after="0"/>
        <w:ind w:firstLine="709"/>
        <w:rPr>
          <w:sz w:val="28"/>
          <w:szCs w:val="28"/>
        </w:rPr>
      </w:pPr>
      <w:r w:rsidRPr="003273FB">
        <w:rPr>
          <w:sz w:val="28"/>
          <w:szCs w:val="28"/>
        </w:rPr>
        <w:t>13 августа 2010 года Правительство Республики Кыргызстан приняло постановление «Об утверждении Антикризисного плана Кыргызской Республики и плана мероприятий по реализации Антикризисного плана Кыргызской Республики», в котором отмечено, что Кыргызская Республика оказалась в кризисной ситуации, затронувшей все сферы жизнедеятельности.</w:t>
      </w:r>
    </w:p>
    <w:p w14:paraId="52D1F500" w14:textId="6D744E22" w:rsidR="00FC2B36" w:rsidRPr="003273FB" w:rsidRDefault="00D321A2" w:rsidP="009E6A8D">
      <w:pPr>
        <w:widowControl w:val="0"/>
        <w:spacing w:before="0" w:after="0"/>
        <w:ind w:firstLine="709"/>
        <w:rPr>
          <w:sz w:val="28"/>
          <w:szCs w:val="28"/>
        </w:rPr>
      </w:pPr>
      <w:r w:rsidRPr="003273FB">
        <w:rPr>
          <w:sz w:val="28"/>
          <w:szCs w:val="28"/>
        </w:rPr>
        <w:t>Согласно вышеназванному постановлению</w:t>
      </w:r>
      <w:r w:rsidR="00FC2B36" w:rsidRPr="003273FB">
        <w:rPr>
          <w:sz w:val="28"/>
          <w:szCs w:val="28"/>
        </w:rPr>
        <w:t xml:space="preserve"> сумма средств, необходимых республике для решения наиболее острых социально-экономических вопросов, составила около 1 </w:t>
      </w:r>
      <w:proofErr w:type="gramStart"/>
      <w:r w:rsidR="00FC2B36" w:rsidRPr="003273FB">
        <w:rPr>
          <w:sz w:val="28"/>
          <w:szCs w:val="28"/>
        </w:rPr>
        <w:t>млрд</w:t>
      </w:r>
      <w:proofErr w:type="gramEnd"/>
      <w:r w:rsidR="00FC2B36" w:rsidRPr="003273FB">
        <w:rPr>
          <w:sz w:val="28"/>
          <w:szCs w:val="28"/>
        </w:rPr>
        <w:t xml:space="preserve"> 200 млн долл. США. Из них на реализацию мер срочного характера (в 2010 году) планировалось направить около 550–600 </w:t>
      </w:r>
      <w:proofErr w:type="gramStart"/>
      <w:r w:rsidR="00FC2B36" w:rsidRPr="003273FB">
        <w:rPr>
          <w:sz w:val="28"/>
          <w:szCs w:val="28"/>
        </w:rPr>
        <w:t>млн</w:t>
      </w:r>
      <w:proofErr w:type="gramEnd"/>
      <w:r w:rsidR="00FC2B36" w:rsidRPr="003273FB">
        <w:rPr>
          <w:sz w:val="28"/>
          <w:szCs w:val="28"/>
        </w:rPr>
        <w:t xml:space="preserve"> долл. США. Меры среднесрочного характера (2011</w:t>
      </w:r>
      <w:r w:rsidR="00D5021F">
        <w:rPr>
          <w:sz w:val="28"/>
          <w:szCs w:val="28"/>
        </w:rPr>
        <w:t>–</w:t>
      </w:r>
      <w:r w:rsidR="00E93FFE">
        <w:rPr>
          <w:sz w:val="28"/>
          <w:szCs w:val="28"/>
        </w:rPr>
        <w:t>2012 </w:t>
      </w:r>
      <w:r w:rsidR="00FC2B36" w:rsidRPr="003273FB">
        <w:rPr>
          <w:sz w:val="28"/>
          <w:szCs w:val="28"/>
        </w:rPr>
        <w:t>годы) потребовали вливаний в размере 650</w:t>
      </w:r>
      <w:r w:rsidR="00D5021F">
        <w:rPr>
          <w:sz w:val="28"/>
          <w:szCs w:val="28"/>
        </w:rPr>
        <w:t>–</w:t>
      </w:r>
      <w:r w:rsidR="00FC2B36" w:rsidRPr="003273FB">
        <w:rPr>
          <w:sz w:val="28"/>
          <w:szCs w:val="28"/>
        </w:rPr>
        <w:t xml:space="preserve">700 </w:t>
      </w:r>
      <w:proofErr w:type="gramStart"/>
      <w:r w:rsidR="00FC2B36" w:rsidRPr="003273FB">
        <w:rPr>
          <w:sz w:val="28"/>
          <w:szCs w:val="28"/>
        </w:rPr>
        <w:t>млн</w:t>
      </w:r>
      <w:proofErr w:type="gramEnd"/>
      <w:r w:rsidR="00FC2B36" w:rsidRPr="003273FB">
        <w:rPr>
          <w:sz w:val="28"/>
          <w:szCs w:val="28"/>
        </w:rPr>
        <w:t xml:space="preserve"> долл. США.</w:t>
      </w:r>
    </w:p>
    <w:p w14:paraId="5BB0D4B2" w14:textId="77777777" w:rsidR="00FC2B36" w:rsidRPr="003273FB" w:rsidRDefault="00FC2B36" w:rsidP="009E6A8D">
      <w:pPr>
        <w:widowControl w:val="0"/>
        <w:spacing w:before="0" w:after="0"/>
        <w:ind w:firstLine="709"/>
        <w:rPr>
          <w:sz w:val="28"/>
          <w:szCs w:val="28"/>
        </w:rPr>
      </w:pPr>
      <w:r w:rsidRPr="003273FB">
        <w:rPr>
          <w:sz w:val="28"/>
          <w:szCs w:val="28"/>
        </w:rPr>
        <w:t>Правительство Кыргызской Республики предполагало, что источниками финансовых ресурсов для реализации антикризисного плана станут Антикризисный фонд ЕврАзЭС, Всемирный банк, Азиатский банк развития и другие международные финансовые институты, а также международная гуманитарная помощь.</w:t>
      </w:r>
    </w:p>
    <w:p w14:paraId="29DC8662" w14:textId="757A5AD5" w:rsidR="00FC2B36" w:rsidRPr="003273FB" w:rsidRDefault="00FC2B36" w:rsidP="009E6A8D">
      <w:pPr>
        <w:widowControl w:val="0"/>
        <w:spacing w:before="0" w:after="0"/>
        <w:ind w:firstLine="709"/>
        <w:rPr>
          <w:sz w:val="28"/>
          <w:szCs w:val="28"/>
        </w:rPr>
      </w:pPr>
      <w:r w:rsidRPr="003273FB">
        <w:rPr>
          <w:sz w:val="28"/>
          <w:szCs w:val="28"/>
        </w:rPr>
        <w:t>На первом этапе реализации антикризисной программы Правительство Кыргызской Республики предлагало до конца 2010 года решать вопросы обеспечения устойчивости государственного бюджета, поддержки социальной стабильности, обеспечения энер</w:t>
      </w:r>
      <w:r w:rsidR="004C3FD1">
        <w:rPr>
          <w:sz w:val="28"/>
          <w:szCs w:val="28"/>
        </w:rPr>
        <w:t>гетической, продовольственной и</w:t>
      </w:r>
      <w:r w:rsidR="004C3FD1">
        <w:rPr>
          <w:sz w:val="28"/>
          <w:szCs w:val="28"/>
          <w:lang w:val="en-US"/>
        </w:rPr>
        <w:t> </w:t>
      </w:r>
      <w:r w:rsidRPr="003273FB">
        <w:rPr>
          <w:sz w:val="28"/>
          <w:szCs w:val="28"/>
        </w:rPr>
        <w:t>общественной безопасности.</w:t>
      </w:r>
    </w:p>
    <w:p w14:paraId="0C1C2FA7" w14:textId="620881E7" w:rsidR="00FC2B36" w:rsidRPr="003273FB" w:rsidRDefault="00FC2B36" w:rsidP="009E6A8D">
      <w:pPr>
        <w:widowControl w:val="0"/>
        <w:spacing w:before="0" w:after="0"/>
        <w:ind w:firstLine="709"/>
        <w:rPr>
          <w:sz w:val="28"/>
          <w:szCs w:val="28"/>
        </w:rPr>
      </w:pPr>
      <w:r w:rsidRPr="003273FB">
        <w:rPr>
          <w:sz w:val="28"/>
          <w:szCs w:val="28"/>
        </w:rPr>
        <w:t>В целях сохранения социально-экон</w:t>
      </w:r>
      <w:r w:rsidR="004C3FD1">
        <w:rPr>
          <w:sz w:val="28"/>
          <w:szCs w:val="28"/>
        </w:rPr>
        <w:t>омической стабильности страны и</w:t>
      </w:r>
      <w:r w:rsidR="004C3FD1">
        <w:rPr>
          <w:sz w:val="28"/>
          <w:szCs w:val="28"/>
          <w:lang w:val="en-US"/>
        </w:rPr>
        <w:t> </w:t>
      </w:r>
      <w:r w:rsidRPr="003273FB">
        <w:rPr>
          <w:sz w:val="28"/>
          <w:szCs w:val="28"/>
        </w:rPr>
        <w:t>реализации вышеуказанных задач, согласно плану, были определены следующие приоритетные направления расходования бюджетных средств:</w:t>
      </w:r>
    </w:p>
    <w:p w14:paraId="305CC92C" w14:textId="503C0F48" w:rsidR="00FC2B36" w:rsidRPr="003273FB" w:rsidRDefault="00FC2B36" w:rsidP="009E6A8D">
      <w:pPr>
        <w:pStyle w:val="a0"/>
        <w:widowControl w:val="0"/>
        <w:numPr>
          <w:ilvl w:val="0"/>
          <w:numId w:val="32"/>
        </w:numPr>
        <w:spacing w:before="0" w:after="0"/>
        <w:ind w:left="0" w:firstLine="709"/>
        <w:rPr>
          <w:sz w:val="28"/>
          <w:szCs w:val="28"/>
        </w:rPr>
      </w:pPr>
      <w:r w:rsidRPr="003273FB">
        <w:rPr>
          <w:sz w:val="28"/>
          <w:szCs w:val="28"/>
          <w:lang w:eastAsia="ru-RU"/>
        </w:rPr>
        <w:t>решение проблем вынужденных переселенцев, выплата компенсаций пострадавшему населению;</w:t>
      </w:r>
    </w:p>
    <w:p w14:paraId="729E7CF7" w14:textId="2B232CBA" w:rsidR="00FC2B36" w:rsidRPr="003273FB" w:rsidRDefault="00FC2B36" w:rsidP="009E6A8D">
      <w:pPr>
        <w:pStyle w:val="a0"/>
        <w:widowControl w:val="0"/>
        <w:numPr>
          <w:ilvl w:val="0"/>
          <w:numId w:val="32"/>
        </w:numPr>
        <w:spacing w:before="0" w:after="0"/>
        <w:ind w:left="0" w:firstLine="709"/>
        <w:rPr>
          <w:sz w:val="28"/>
          <w:szCs w:val="28"/>
        </w:rPr>
      </w:pPr>
      <w:r w:rsidRPr="003273FB">
        <w:rPr>
          <w:sz w:val="28"/>
          <w:szCs w:val="28"/>
          <w:lang w:eastAsia="ru-RU"/>
        </w:rPr>
        <w:t>обеспечение государственных обязательств перед населением (пенсии, пособия, заработная плата работников бюджетной сферы);</w:t>
      </w:r>
    </w:p>
    <w:p w14:paraId="452D03B8" w14:textId="7F77A0CD" w:rsidR="00FC2B36" w:rsidRPr="003273FB" w:rsidRDefault="00FC2B36" w:rsidP="009E6A8D">
      <w:pPr>
        <w:pStyle w:val="a0"/>
        <w:widowControl w:val="0"/>
        <w:numPr>
          <w:ilvl w:val="0"/>
          <w:numId w:val="32"/>
        </w:numPr>
        <w:spacing w:before="0" w:after="0"/>
        <w:ind w:left="0" w:firstLine="709"/>
        <w:rPr>
          <w:sz w:val="28"/>
          <w:szCs w:val="28"/>
        </w:rPr>
      </w:pPr>
      <w:r w:rsidRPr="003273FB">
        <w:rPr>
          <w:sz w:val="28"/>
          <w:szCs w:val="28"/>
          <w:lang w:eastAsia="ru-RU"/>
        </w:rPr>
        <w:t>капитальные расходы (реабилитация и развитие пострадавших территорий, строительство объектов жилого сектора и социальной инфраструктуры);</w:t>
      </w:r>
    </w:p>
    <w:p w14:paraId="6AF48A93" w14:textId="2B60D262" w:rsidR="00FC2B36" w:rsidRPr="003273FB" w:rsidRDefault="00FC2B36" w:rsidP="009E6A8D">
      <w:pPr>
        <w:pStyle w:val="a0"/>
        <w:widowControl w:val="0"/>
        <w:numPr>
          <w:ilvl w:val="0"/>
          <w:numId w:val="32"/>
        </w:numPr>
        <w:spacing w:before="0" w:after="0"/>
        <w:ind w:left="0" w:firstLine="709"/>
        <w:rPr>
          <w:sz w:val="28"/>
          <w:szCs w:val="28"/>
        </w:rPr>
      </w:pPr>
      <w:r w:rsidRPr="003273FB">
        <w:rPr>
          <w:sz w:val="28"/>
          <w:szCs w:val="28"/>
          <w:lang w:eastAsia="ru-RU"/>
        </w:rPr>
        <w:t>подготовка к осенне-зимнему периоду;</w:t>
      </w:r>
    </w:p>
    <w:p w14:paraId="42751659" w14:textId="27D3A322" w:rsidR="00FC2B36" w:rsidRPr="003273FB" w:rsidRDefault="00FC2B36" w:rsidP="009E6A8D">
      <w:pPr>
        <w:pStyle w:val="a0"/>
        <w:widowControl w:val="0"/>
        <w:numPr>
          <w:ilvl w:val="0"/>
          <w:numId w:val="32"/>
        </w:numPr>
        <w:spacing w:before="0" w:after="0"/>
        <w:ind w:left="0" w:firstLine="709"/>
        <w:rPr>
          <w:sz w:val="28"/>
          <w:szCs w:val="28"/>
        </w:rPr>
      </w:pPr>
      <w:r w:rsidRPr="003273FB">
        <w:rPr>
          <w:sz w:val="28"/>
          <w:szCs w:val="28"/>
          <w:lang w:eastAsia="ru-RU"/>
        </w:rPr>
        <w:t>поддержка агропромышленного комплекса (анализ состояния потребностей и обеспеченности регионов материально-техническими ресурсами (горюче-смазочные материалы, семена, удобрения), подготовка к осенним полевым работам);</w:t>
      </w:r>
    </w:p>
    <w:p w14:paraId="20E7325F" w14:textId="7D260A51" w:rsidR="00FC2B36" w:rsidRPr="003273FB" w:rsidRDefault="00FC2B36" w:rsidP="009E6A8D">
      <w:pPr>
        <w:pStyle w:val="a0"/>
        <w:widowControl w:val="0"/>
        <w:numPr>
          <w:ilvl w:val="0"/>
          <w:numId w:val="32"/>
        </w:numPr>
        <w:spacing w:before="0" w:after="0"/>
        <w:ind w:left="0" w:firstLine="709"/>
        <w:rPr>
          <w:sz w:val="28"/>
          <w:szCs w:val="28"/>
        </w:rPr>
      </w:pPr>
      <w:r w:rsidRPr="003273FB">
        <w:rPr>
          <w:sz w:val="28"/>
          <w:szCs w:val="28"/>
          <w:lang w:eastAsia="ru-RU"/>
        </w:rPr>
        <w:t>решение вопросов, связанных с либерализацией внешнеторгового режима с основными торговыми партнерами;</w:t>
      </w:r>
    </w:p>
    <w:p w14:paraId="6084186A" w14:textId="59F3E945" w:rsidR="00FC2B36" w:rsidRPr="003273FB" w:rsidRDefault="00FC2B36" w:rsidP="009E6A8D">
      <w:pPr>
        <w:pStyle w:val="a0"/>
        <w:widowControl w:val="0"/>
        <w:numPr>
          <w:ilvl w:val="0"/>
          <w:numId w:val="32"/>
        </w:numPr>
        <w:spacing w:before="0" w:after="0"/>
        <w:ind w:left="0" w:firstLine="709"/>
        <w:rPr>
          <w:sz w:val="28"/>
          <w:szCs w:val="28"/>
        </w:rPr>
      </w:pPr>
      <w:r w:rsidRPr="003273FB">
        <w:rPr>
          <w:sz w:val="28"/>
          <w:szCs w:val="28"/>
          <w:lang w:eastAsia="ru-RU"/>
        </w:rPr>
        <w:lastRenderedPageBreak/>
        <w:t>повышение собираемости нало</w:t>
      </w:r>
      <w:r w:rsidR="004C3FD1">
        <w:rPr>
          <w:sz w:val="28"/>
          <w:szCs w:val="28"/>
          <w:lang w:eastAsia="ru-RU"/>
        </w:rPr>
        <w:t>гов и обеспечения поступлений в</w:t>
      </w:r>
      <w:r w:rsidR="004C3FD1">
        <w:rPr>
          <w:sz w:val="28"/>
          <w:szCs w:val="28"/>
          <w:lang w:val="en-US" w:eastAsia="ru-RU"/>
        </w:rPr>
        <w:t> </w:t>
      </w:r>
      <w:r w:rsidRPr="003273FB">
        <w:rPr>
          <w:sz w:val="28"/>
          <w:szCs w:val="28"/>
          <w:lang w:eastAsia="ru-RU"/>
        </w:rPr>
        <w:t>государственный бюджет; обеспечение устойчивости государственного бюджета.</w:t>
      </w:r>
    </w:p>
    <w:p w14:paraId="1DF01AAB" w14:textId="561A1BEF" w:rsidR="00FC2B36" w:rsidRPr="003273FB" w:rsidRDefault="00FC2B36" w:rsidP="009E6A8D">
      <w:pPr>
        <w:widowControl w:val="0"/>
        <w:spacing w:before="0" w:after="0"/>
        <w:ind w:firstLine="709"/>
        <w:rPr>
          <w:sz w:val="28"/>
          <w:szCs w:val="28"/>
        </w:rPr>
      </w:pPr>
      <w:r w:rsidRPr="003273FB">
        <w:rPr>
          <w:sz w:val="28"/>
          <w:szCs w:val="28"/>
        </w:rPr>
        <w:t xml:space="preserve">Кроме того, в будущем Правительство Кыргызской Республики намерено изыскать источники финансирования для обеспечения бесперебойной работы </w:t>
      </w:r>
      <w:proofErr w:type="spellStart"/>
      <w:r w:rsidRPr="003273FB">
        <w:rPr>
          <w:sz w:val="28"/>
          <w:szCs w:val="28"/>
        </w:rPr>
        <w:t>Бишкекской</w:t>
      </w:r>
      <w:proofErr w:type="spellEnd"/>
      <w:r w:rsidRPr="003273FB">
        <w:rPr>
          <w:sz w:val="28"/>
          <w:szCs w:val="28"/>
        </w:rPr>
        <w:t xml:space="preserve"> ТЭЦ (150 </w:t>
      </w:r>
      <w:proofErr w:type="gramStart"/>
      <w:r w:rsidRPr="003273FB">
        <w:rPr>
          <w:sz w:val="28"/>
          <w:szCs w:val="28"/>
        </w:rPr>
        <w:t>млн</w:t>
      </w:r>
      <w:proofErr w:type="gramEnd"/>
      <w:r w:rsidRPr="003273FB">
        <w:rPr>
          <w:sz w:val="28"/>
          <w:szCs w:val="28"/>
        </w:rPr>
        <w:t xml:space="preserve"> долл. США), реконструкции </w:t>
      </w:r>
      <w:proofErr w:type="spellStart"/>
      <w:r w:rsidRPr="003273FB">
        <w:rPr>
          <w:sz w:val="28"/>
          <w:szCs w:val="28"/>
        </w:rPr>
        <w:t>Уч</w:t>
      </w:r>
      <w:proofErr w:type="spellEnd"/>
      <w:r w:rsidRPr="003273FB">
        <w:rPr>
          <w:sz w:val="28"/>
          <w:szCs w:val="28"/>
        </w:rPr>
        <w:t xml:space="preserve">-Курганской ГЭС (214 млн долл. США), строительства </w:t>
      </w:r>
      <w:proofErr w:type="spellStart"/>
      <w:r w:rsidRPr="003273FB">
        <w:rPr>
          <w:sz w:val="28"/>
          <w:szCs w:val="28"/>
        </w:rPr>
        <w:t>Камбаратинской</w:t>
      </w:r>
      <w:proofErr w:type="spellEnd"/>
      <w:r w:rsidRPr="003273FB">
        <w:rPr>
          <w:sz w:val="28"/>
          <w:szCs w:val="28"/>
        </w:rPr>
        <w:t xml:space="preserve"> ГЭС-1 (1,3 млрд долл. США), а также строительства ЛЭП </w:t>
      </w:r>
      <w:proofErr w:type="spellStart"/>
      <w:r w:rsidRPr="003273FB">
        <w:rPr>
          <w:sz w:val="28"/>
          <w:szCs w:val="28"/>
        </w:rPr>
        <w:t>Датка</w:t>
      </w:r>
      <w:proofErr w:type="spellEnd"/>
      <w:r w:rsidRPr="003273FB">
        <w:rPr>
          <w:sz w:val="28"/>
          <w:szCs w:val="28"/>
        </w:rPr>
        <w:t xml:space="preserve"> — </w:t>
      </w:r>
      <w:proofErr w:type="spellStart"/>
      <w:r w:rsidRPr="003273FB">
        <w:rPr>
          <w:sz w:val="28"/>
          <w:szCs w:val="28"/>
        </w:rPr>
        <w:t>Ходжент</w:t>
      </w:r>
      <w:proofErr w:type="spellEnd"/>
      <w:r w:rsidRPr="003273FB">
        <w:rPr>
          <w:sz w:val="28"/>
          <w:szCs w:val="28"/>
        </w:rPr>
        <w:t xml:space="preserve">, которая позволит наладить связь с таджикской энергосистемой и создать основу для экспорта в Южную Азию (объем необходимых инвестиций 192 </w:t>
      </w:r>
      <w:proofErr w:type="gramStart"/>
      <w:r w:rsidRPr="003273FB">
        <w:rPr>
          <w:sz w:val="28"/>
          <w:szCs w:val="28"/>
        </w:rPr>
        <w:t>млн</w:t>
      </w:r>
      <w:proofErr w:type="gramEnd"/>
      <w:r w:rsidRPr="003273FB">
        <w:rPr>
          <w:sz w:val="28"/>
          <w:szCs w:val="28"/>
        </w:rPr>
        <w:t xml:space="preserve"> долл. США).</w:t>
      </w:r>
    </w:p>
    <w:p w14:paraId="285BF358" w14:textId="664E33C0" w:rsidR="00FC2B36" w:rsidRPr="000A6569" w:rsidRDefault="008C734A" w:rsidP="009E6A8D">
      <w:pPr>
        <w:widowControl w:val="0"/>
        <w:spacing w:before="0" w:after="0"/>
        <w:ind w:firstLine="709"/>
        <w:rPr>
          <w:b/>
          <w:sz w:val="28"/>
          <w:szCs w:val="28"/>
        </w:rPr>
      </w:pPr>
      <w:bookmarkStart w:id="9" w:name="_Toc106209191"/>
      <w:r w:rsidRPr="000A6569">
        <w:rPr>
          <w:b/>
          <w:sz w:val="28"/>
          <w:szCs w:val="28"/>
        </w:rPr>
        <w:t xml:space="preserve">3.6. </w:t>
      </w:r>
      <w:r w:rsidR="004C093C" w:rsidRPr="000A6569">
        <w:rPr>
          <w:b/>
          <w:sz w:val="28"/>
          <w:szCs w:val="28"/>
        </w:rPr>
        <w:t>Республика Молдова</w:t>
      </w:r>
      <w:bookmarkEnd w:id="9"/>
    </w:p>
    <w:p w14:paraId="6A1A45C5" w14:textId="1ABEA664" w:rsidR="00FC2B36" w:rsidRPr="003273FB" w:rsidRDefault="00FC2B36" w:rsidP="009E6A8D">
      <w:pPr>
        <w:widowControl w:val="0"/>
        <w:spacing w:before="0" w:after="0"/>
        <w:ind w:firstLine="709"/>
        <w:rPr>
          <w:sz w:val="28"/>
          <w:szCs w:val="28"/>
        </w:rPr>
      </w:pPr>
      <w:r w:rsidRPr="003273FB">
        <w:rPr>
          <w:sz w:val="28"/>
          <w:szCs w:val="28"/>
        </w:rPr>
        <w:t>Основным источником права в Республике Молдова являются законодательные и иные нормативные правовые акты. Их иерархия включает Конституцию, конституционные, органические и ординарные законы, указы Президента Республики Молдова, постановления и распоряжения Правительства Республики Молдова, подзаконные акты министерств и</w:t>
      </w:r>
      <w:r w:rsidR="00256A5E">
        <w:rPr>
          <w:sz w:val="28"/>
          <w:szCs w:val="28"/>
        </w:rPr>
        <w:t> </w:t>
      </w:r>
      <w:r w:rsidRPr="003273FB">
        <w:rPr>
          <w:sz w:val="28"/>
          <w:szCs w:val="28"/>
        </w:rPr>
        <w:t>ведомств, органов местного самоуправления.</w:t>
      </w:r>
    </w:p>
    <w:p w14:paraId="76118A93" w14:textId="2308F37D" w:rsidR="00FC2B36" w:rsidRPr="003273FB" w:rsidRDefault="00FC2B36" w:rsidP="009E6A8D">
      <w:pPr>
        <w:widowControl w:val="0"/>
        <w:spacing w:before="0" w:after="0"/>
        <w:ind w:firstLine="709"/>
        <w:rPr>
          <w:sz w:val="28"/>
          <w:szCs w:val="28"/>
        </w:rPr>
      </w:pPr>
      <w:r w:rsidRPr="003273FB">
        <w:rPr>
          <w:sz w:val="28"/>
          <w:szCs w:val="28"/>
        </w:rPr>
        <w:t xml:space="preserve">Постановлением Правительства Республики Молдова от 1 декабря 2009 года № 790 утверждена Программа стабилизации и возрождения экономики Республики Молдова на 2009–2011 годы, согласно которой разработан план мер, направленных на поддержку национальной экономики в условиях глобального и регионального экономических кризисов. </w:t>
      </w:r>
    </w:p>
    <w:p w14:paraId="44E863FE" w14:textId="77777777" w:rsidR="00FC2B36" w:rsidRPr="003273FB" w:rsidRDefault="00FC2B36" w:rsidP="009E6A8D">
      <w:pPr>
        <w:widowControl w:val="0"/>
        <w:spacing w:before="0" w:after="0"/>
        <w:ind w:firstLine="709"/>
        <w:rPr>
          <w:sz w:val="28"/>
          <w:szCs w:val="28"/>
        </w:rPr>
      </w:pPr>
      <w:r w:rsidRPr="003273FB">
        <w:rPr>
          <w:sz w:val="28"/>
          <w:szCs w:val="28"/>
        </w:rPr>
        <w:t>Программа стабилизации и возрождения экономики основана на трех приоритетах, а именно:</w:t>
      </w:r>
    </w:p>
    <w:p w14:paraId="2250D8A6" w14:textId="2971D2F6" w:rsidR="00FC2B36" w:rsidRPr="003273FB" w:rsidRDefault="00FC2B36" w:rsidP="009E6A8D">
      <w:pPr>
        <w:pStyle w:val="a0"/>
        <w:widowControl w:val="0"/>
        <w:numPr>
          <w:ilvl w:val="0"/>
          <w:numId w:val="33"/>
        </w:numPr>
        <w:spacing w:before="0" w:after="0"/>
        <w:ind w:left="0" w:firstLine="709"/>
        <w:rPr>
          <w:sz w:val="28"/>
          <w:szCs w:val="28"/>
        </w:rPr>
      </w:pPr>
      <w:r w:rsidRPr="003273FB">
        <w:rPr>
          <w:sz w:val="28"/>
          <w:szCs w:val="28"/>
          <w:lang w:eastAsia="ru-RU"/>
        </w:rPr>
        <w:t>стабилизация и оптимизация публичных финансов;</w:t>
      </w:r>
    </w:p>
    <w:p w14:paraId="129415D3" w14:textId="0EB6E4F6" w:rsidR="00FC2B36" w:rsidRPr="003273FB" w:rsidRDefault="00FC2B36" w:rsidP="009E6A8D">
      <w:pPr>
        <w:pStyle w:val="a0"/>
        <w:widowControl w:val="0"/>
        <w:numPr>
          <w:ilvl w:val="0"/>
          <w:numId w:val="33"/>
        </w:numPr>
        <w:spacing w:before="0" w:after="0"/>
        <w:ind w:left="0" w:firstLine="709"/>
        <w:rPr>
          <w:sz w:val="28"/>
          <w:szCs w:val="28"/>
        </w:rPr>
      </w:pPr>
      <w:r w:rsidRPr="003273FB">
        <w:rPr>
          <w:sz w:val="28"/>
          <w:szCs w:val="28"/>
          <w:lang w:eastAsia="ru-RU"/>
        </w:rPr>
        <w:t>восстановление экономической деятельности;</w:t>
      </w:r>
    </w:p>
    <w:p w14:paraId="23D7E242" w14:textId="67BB30E5" w:rsidR="00FC2B36" w:rsidRPr="003273FB" w:rsidRDefault="00FC2B36" w:rsidP="009E6A8D">
      <w:pPr>
        <w:pStyle w:val="a0"/>
        <w:widowControl w:val="0"/>
        <w:numPr>
          <w:ilvl w:val="0"/>
          <w:numId w:val="33"/>
        </w:numPr>
        <w:spacing w:before="0" w:after="0"/>
        <w:ind w:left="0" w:firstLine="709"/>
        <w:rPr>
          <w:sz w:val="28"/>
          <w:szCs w:val="28"/>
        </w:rPr>
      </w:pPr>
      <w:r w:rsidRPr="003273FB">
        <w:rPr>
          <w:sz w:val="28"/>
          <w:szCs w:val="28"/>
          <w:lang w:eastAsia="ru-RU"/>
        </w:rPr>
        <w:t>обеспечение эффективной и справедливой социальной защиты.</w:t>
      </w:r>
    </w:p>
    <w:p w14:paraId="7120206C" w14:textId="77777777" w:rsidR="00FC2B36" w:rsidRPr="003273FB" w:rsidRDefault="00FC2B36" w:rsidP="009E6A8D">
      <w:pPr>
        <w:widowControl w:val="0"/>
        <w:spacing w:before="0" w:after="0"/>
        <w:ind w:firstLine="709"/>
        <w:rPr>
          <w:sz w:val="28"/>
          <w:szCs w:val="28"/>
        </w:rPr>
      </w:pPr>
      <w:r w:rsidRPr="003273FB">
        <w:rPr>
          <w:sz w:val="28"/>
          <w:szCs w:val="28"/>
          <w:lang w:eastAsia="ru-RU"/>
        </w:rPr>
        <w:t xml:space="preserve">В </w:t>
      </w:r>
      <w:r w:rsidRPr="003273FB">
        <w:rPr>
          <w:sz w:val="28"/>
          <w:szCs w:val="28"/>
        </w:rPr>
        <w:t>контексте</w:t>
      </w:r>
      <w:r w:rsidRPr="003273FB">
        <w:rPr>
          <w:sz w:val="28"/>
          <w:szCs w:val="28"/>
          <w:lang w:eastAsia="ru-RU"/>
        </w:rPr>
        <w:t xml:space="preserve"> стабилизации публичных финансов установлены следующие задачи:</w:t>
      </w:r>
    </w:p>
    <w:p w14:paraId="7888C29F" w14:textId="54F2C106" w:rsidR="00FC2B36" w:rsidRPr="003273FB" w:rsidRDefault="00FC2B36" w:rsidP="009E6A8D">
      <w:pPr>
        <w:pStyle w:val="a0"/>
        <w:widowControl w:val="0"/>
        <w:numPr>
          <w:ilvl w:val="0"/>
          <w:numId w:val="34"/>
        </w:numPr>
        <w:spacing w:before="0" w:after="0"/>
        <w:ind w:left="0" w:firstLine="709"/>
        <w:rPr>
          <w:sz w:val="28"/>
          <w:szCs w:val="28"/>
        </w:rPr>
      </w:pPr>
      <w:r w:rsidRPr="003273FB">
        <w:rPr>
          <w:sz w:val="28"/>
          <w:szCs w:val="28"/>
        </w:rPr>
        <w:t>выявление возможных источников для увеличения государственных доходов и уменьшения бюджетного дефицита;</w:t>
      </w:r>
    </w:p>
    <w:p w14:paraId="319F437A" w14:textId="7FE3D9DF" w:rsidR="00FC2B36" w:rsidRPr="003273FB" w:rsidRDefault="00FC2B36" w:rsidP="009E6A8D">
      <w:pPr>
        <w:pStyle w:val="a0"/>
        <w:widowControl w:val="0"/>
        <w:numPr>
          <w:ilvl w:val="0"/>
          <w:numId w:val="34"/>
        </w:numPr>
        <w:spacing w:before="0" w:after="0"/>
        <w:ind w:left="0" w:firstLine="709"/>
        <w:rPr>
          <w:sz w:val="28"/>
          <w:szCs w:val="28"/>
        </w:rPr>
      </w:pPr>
      <w:r w:rsidRPr="003273FB">
        <w:rPr>
          <w:sz w:val="28"/>
          <w:szCs w:val="28"/>
        </w:rPr>
        <w:t>сокращение неприоритетных расходов и перенаправление публичных расходов на получение высокой эффективности и уменьшение бюджетного дефицита, в том числе оптимизация административных расходов органов центрального и местного публичного управления, в том числе путем сокращения не менее чем на 50% капитальных затрат на приобретение товаров и услуг и расходов, направленных на субсидирование, при сохранении адекватного уровня социальных расходов.</w:t>
      </w:r>
    </w:p>
    <w:p w14:paraId="45EC6095" w14:textId="77777777" w:rsidR="00FC2B36" w:rsidRPr="003273FB" w:rsidRDefault="00FC2B36" w:rsidP="009E6A8D">
      <w:pPr>
        <w:widowControl w:val="0"/>
        <w:spacing w:before="0" w:after="0"/>
        <w:ind w:firstLine="709"/>
        <w:rPr>
          <w:sz w:val="28"/>
          <w:szCs w:val="28"/>
        </w:rPr>
      </w:pPr>
      <w:r w:rsidRPr="003273FB">
        <w:rPr>
          <w:sz w:val="28"/>
          <w:szCs w:val="28"/>
        </w:rPr>
        <w:t>В целях восстановления экономической деятельности установлены следующие задачи:</w:t>
      </w:r>
    </w:p>
    <w:p w14:paraId="184215FD" w14:textId="1E174E14" w:rsidR="00FC2B36" w:rsidRPr="003273FB" w:rsidRDefault="00FC2B36" w:rsidP="009E6A8D">
      <w:pPr>
        <w:pStyle w:val="a0"/>
        <w:widowControl w:val="0"/>
        <w:numPr>
          <w:ilvl w:val="0"/>
          <w:numId w:val="35"/>
        </w:numPr>
        <w:spacing w:before="0" w:after="0"/>
        <w:ind w:left="0" w:firstLine="709"/>
        <w:rPr>
          <w:sz w:val="28"/>
          <w:szCs w:val="28"/>
        </w:rPr>
      </w:pPr>
      <w:proofErr w:type="gramStart"/>
      <w:r w:rsidRPr="003273FB">
        <w:rPr>
          <w:sz w:val="28"/>
          <w:szCs w:val="28"/>
        </w:rPr>
        <w:t>сокращение административного и налогового бремени для ведения бизнеса, в том числе вне</w:t>
      </w:r>
      <w:r w:rsidR="004C3FD1">
        <w:rPr>
          <w:sz w:val="28"/>
          <w:szCs w:val="28"/>
        </w:rPr>
        <w:t>дрение механизма единого окна в</w:t>
      </w:r>
      <w:r w:rsidR="004C3FD1">
        <w:rPr>
          <w:sz w:val="28"/>
          <w:szCs w:val="28"/>
          <w:lang w:val="en-US"/>
        </w:rPr>
        <w:t> </w:t>
      </w:r>
      <w:r w:rsidRPr="003273FB">
        <w:rPr>
          <w:sz w:val="28"/>
          <w:szCs w:val="28"/>
        </w:rPr>
        <w:t xml:space="preserve">Государственной регистрационной палате Республики Молдова, сокращение числа лицензируемых видов деятельности и упрощение процедур лицензирования, </w:t>
      </w:r>
      <w:r w:rsidRPr="003273FB">
        <w:rPr>
          <w:sz w:val="28"/>
          <w:szCs w:val="28"/>
        </w:rPr>
        <w:lastRenderedPageBreak/>
        <w:t xml:space="preserve">совершенствование и упрощение механизма выдачи санитарного и ветеринарно-санитарного разрешения, упрощение процедур налоговой отчетности, отмена нормативных положений, позволяющих наложить санкции </w:t>
      </w:r>
      <w:r w:rsidR="004C3FD1">
        <w:rPr>
          <w:sz w:val="28"/>
          <w:szCs w:val="28"/>
        </w:rPr>
        <w:t>на экономических агентов даже в</w:t>
      </w:r>
      <w:r w:rsidR="004C3FD1">
        <w:rPr>
          <w:sz w:val="28"/>
          <w:szCs w:val="28"/>
          <w:lang w:val="en-US"/>
        </w:rPr>
        <w:t> </w:t>
      </w:r>
      <w:r w:rsidRPr="003273FB">
        <w:rPr>
          <w:sz w:val="28"/>
          <w:szCs w:val="28"/>
        </w:rPr>
        <w:t>отсутствие ущерба;</w:t>
      </w:r>
      <w:proofErr w:type="gramEnd"/>
    </w:p>
    <w:p w14:paraId="3A5246EE" w14:textId="77777777" w:rsidR="00FC2B36" w:rsidRPr="003273FB" w:rsidRDefault="00FC2B36" w:rsidP="009E6A8D">
      <w:pPr>
        <w:pStyle w:val="a0"/>
        <w:widowControl w:val="0"/>
        <w:numPr>
          <w:ilvl w:val="0"/>
          <w:numId w:val="35"/>
        </w:numPr>
        <w:spacing w:before="0" w:after="0"/>
        <w:ind w:left="0" w:firstLine="709"/>
        <w:rPr>
          <w:sz w:val="28"/>
          <w:szCs w:val="28"/>
        </w:rPr>
      </w:pPr>
      <w:r w:rsidRPr="003273FB">
        <w:rPr>
          <w:sz w:val="28"/>
          <w:szCs w:val="28"/>
        </w:rPr>
        <w:t>облегчение доступа предпринимателей к финансовым средствам для открытия, развития или возрождения бизнеса;</w:t>
      </w:r>
    </w:p>
    <w:p w14:paraId="0177DEE6" w14:textId="2C1338A3" w:rsidR="00FC2B36" w:rsidRPr="003273FB" w:rsidRDefault="00FC2B36" w:rsidP="009E6A8D">
      <w:pPr>
        <w:pStyle w:val="a0"/>
        <w:widowControl w:val="0"/>
        <w:numPr>
          <w:ilvl w:val="0"/>
          <w:numId w:val="35"/>
        </w:numPr>
        <w:spacing w:before="0" w:after="0"/>
        <w:ind w:left="0" w:firstLine="709"/>
        <w:rPr>
          <w:sz w:val="28"/>
          <w:szCs w:val="28"/>
        </w:rPr>
      </w:pPr>
      <w:proofErr w:type="gramStart"/>
      <w:r w:rsidRPr="003273FB">
        <w:rPr>
          <w:sz w:val="28"/>
          <w:szCs w:val="28"/>
        </w:rPr>
        <w:t>поощрение государственных и частных инвестиций путем привлечения в</w:t>
      </w:r>
      <w:r w:rsidR="002702E2">
        <w:rPr>
          <w:sz w:val="28"/>
          <w:szCs w:val="28"/>
        </w:rPr>
        <w:t> </w:t>
      </w:r>
      <w:r w:rsidRPr="003273FB">
        <w:rPr>
          <w:sz w:val="28"/>
          <w:szCs w:val="28"/>
        </w:rPr>
        <w:t>национальную экономику стратегических инвестиций путем обеспечения прямых переговоров между Правительством Республики Молдова и стратегическими иностранными инвесторами, поддержки реализации их инвестиционных проектов; разработки и утверждения эффективной программы предупр</w:t>
      </w:r>
      <w:r w:rsidR="004C3FD1">
        <w:rPr>
          <w:sz w:val="28"/>
          <w:szCs w:val="28"/>
        </w:rPr>
        <w:t>еждения и борьбы с коррупцией в</w:t>
      </w:r>
      <w:r w:rsidR="004C3FD1">
        <w:rPr>
          <w:sz w:val="28"/>
          <w:szCs w:val="28"/>
          <w:lang w:val="en-US"/>
        </w:rPr>
        <w:t> </w:t>
      </w:r>
      <w:r w:rsidRPr="003273FB">
        <w:rPr>
          <w:sz w:val="28"/>
          <w:szCs w:val="28"/>
        </w:rPr>
        <w:t>государственных и судебных органах; улучшения инвестиционного климата; администрирования и разгосударствления имущества;</w:t>
      </w:r>
      <w:proofErr w:type="gramEnd"/>
      <w:r w:rsidRPr="003273FB">
        <w:rPr>
          <w:sz w:val="28"/>
          <w:szCs w:val="28"/>
        </w:rPr>
        <w:t xml:space="preserve"> привлечения инвестиций в энергетический сектор; мобилизации внешних фондов по восстановлению и обслуживанию дорог, соответствующей инфраструктуры, инженерных сетей водоснабжения и канализации, сетей газоснабжения; создания благоприятн</w:t>
      </w:r>
      <w:r w:rsidR="004C3FD1">
        <w:rPr>
          <w:sz w:val="28"/>
          <w:szCs w:val="28"/>
        </w:rPr>
        <w:t>ой среды для развития бизнеса и</w:t>
      </w:r>
      <w:r w:rsidR="004C3FD1">
        <w:rPr>
          <w:sz w:val="28"/>
          <w:szCs w:val="28"/>
          <w:lang w:val="en-US"/>
        </w:rPr>
        <w:t> </w:t>
      </w:r>
      <w:r w:rsidRPr="003273FB">
        <w:rPr>
          <w:sz w:val="28"/>
          <w:szCs w:val="28"/>
        </w:rPr>
        <w:t>стимулирования инвестиций по всей агропродовольственной цепи; развития системы ипотечного кредитования для приобретения жилья через привлечение внешних линий кредитования, внедрение механизмов предоставления долгосрочных кредитов строительному сектору в целях завершения жилых домов, в том числе при поддержке партнеров по развитию страны; развития информационных и коммуникационных технологий.</w:t>
      </w:r>
    </w:p>
    <w:p w14:paraId="6EAEC723" w14:textId="77777777" w:rsidR="00FC2B36" w:rsidRPr="003273FB" w:rsidRDefault="00FC2B36" w:rsidP="009E6A8D">
      <w:pPr>
        <w:widowControl w:val="0"/>
        <w:spacing w:before="0" w:after="0"/>
        <w:ind w:firstLine="709"/>
        <w:rPr>
          <w:sz w:val="28"/>
          <w:szCs w:val="28"/>
        </w:rPr>
      </w:pPr>
      <w:r w:rsidRPr="003273FB">
        <w:rPr>
          <w:sz w:val="28"/>
          <w:szCs w:val="28"/>
          <w:lang w:eastAsia="ru-RU"/>
        </w:rPr>
        <w:t>В целях обеспечения эффективной и справедливой социальной защиты установлены следующие задачи:</w:t>
      </w:r>
    </w:p>
    <w:p w14:paraId="421A82A7" w14:textId="77777777" w:rsidR="00FC2B36" w:rsidRPr="003273FB" w:rsidRDefault="00FC2B36" w:rsidP="009E6A8D">
      <w:pPr>
        <w:pStyle w:val="a0"/>
        <w:widowControl w:val="0"/>
        <w:numPr>
          <w:ilvl w:val="0"/>
          <w:numId w:val="36"/>
        </w:numPr>
        <w:spacing w:before="0" w:after="0"/>
        <w:ind w:left="0" w:firstLine="709"/>
        <w:rPr>
          <w:sz w:val="28"/>
          <w:szCs w:val="28"/>
        </w:rPr>
      </w:pPr>
      <w:r w:rsidRPr="003273FB">
        <w:rPr>
          <w:sz w:val="28"/>
          <w:szCs w:val="28"/>
        </w:rPr>
        <w:t xml:space="preserve">поддержка уязвимых категорий путем более эффективного направления социальной защиты и предупреждения социальной </w:t>
      </w:r>
      <w:proofErr w:type="spellStart"/>
      <w:r w:rsidRPr="003273FB">
        <w:rPr>
          <w:sz w:val="28"/>
          <w:szCs w:val="28"/>
        </w:rPr>
        <w:t>эксклюзии</w:t>
      </w:r>
      <w:proofErr w:type="spellEnd"/>
      <w:r w:rsidRPr="003273FB">
        <w:rPr>
          <w:sz w:val="28"/>
          <w:szCs w:val="28"/>
        </w:rPr>
        <w:t>;</w:t>
      </w:r>
    </w:p>
    <w:p w14:paraId="0E130621" w14:textId="2EDD1663" w:rsidR="00FC2B36" w:rsidRPr="003273FB" w:rsidRDefault="00FC2B36" w:rsidP="009E6A8D">
      <w:pPr>
        <w:pStyle w:val="a0"/>
        <w:widowControl w:val="0"/>
        <w:numPr>
          <w:ilvl w:val="0"/>
          <w:numId w:val="36"/>
        </w:numPr>
        <w:spacing w:before="0" w:after="0"/>
        <w:ind w:left="0" w:firstLine="709"/>
        <w:rPr>
          <w:sz w:val="28"/>
          <w:szCs w:val="28"/>
        </w:rPr>
      </w:pPr>
      <w:r w:rsidRPr="003273FB">
        <w:rPr>
          <w:sz w:val="28"/>
          <w:szCs w:val="28"/>
        </w:rPr>
        <w:t>содействие трудоустройству безработных, в том числ</w:t>
      </w:r>
      <w:r w:rsidR="004C3FD1">
        <w:rPr>
          <w:sz w:val="28"/>
          <w:szCs w:val="28"/>
        </w:rPr>
        <w:t>е вернувшихся в</w:t>
      </w:r>
      <w:r w:rsidR="004C3FD1">
        <w:rPr>
          <w:sz w:val="28"/>
          <w:szCs w:val="28"/>
          <w:lang w:val="en-US"/>
        </w:rPr>
        <w:t> </w:t>
      </w:r>
      <w:r w:rsidRPr="003273FB">
        <w:rPr>
          <w:sz w:val="28"/>
          <w:szCs w:val="28"/>
        </w:rPr>
        <w:t>страну эмигрантов.</w:t>
      </w:r>
    </w:p>
    <w:p w14:paraId="262BC993" w14:textId="7088F8E8" w:rsidR="00FC2B36" w:rsidRPr="003273FB" w:rsidRDefault="00FC2B36" w:rsidP="009E6A8D">
      <w:pPr>
        <w:widowControl w:val="0"/>
        <w:spacing w:before="0" w:after="0"/>
        <w:ind w:firstLine="709"/>
        <w:rPr>
          <w:sz w:val="28"/>
          <w:szCs w:val="28"/>
        </w:rPr>
      </w:pPr>
      <w:r w:rsidRPr="003273FB">
        <w:rPr>
          <w:sz w:val="28"/>
          <w:szCs w:val="28"/>
          <w:lang w:eastAsia="ru-RU"/>
        </w:rPr>
        <w:t xml:space="preserve">Кроме того, определено, что процесс реализации </w:t>
      </w:r>
      <w:r w:rsidR="002702E2">
        <w:rPr>
          <w:sz w:val="28"/>
          <w:szCs w:val="28"/>
          <w:lang w:eastAsia="ru-RU"/>
        </w:rPr>
        <w:t>п</w:t>
      </w:r>
      <w:r w:rsidRPr="003273FB">
        <w:rPr>
          <w:sz w:val="28"/>
          <w:szCs w:val="28"/>
          <w:lang w:eastAsia="ru-RU"/>
        </w:rPr>
        <w:t>рограммы будет сопровождаться постоянным мониторингом р</w:t>
      </w:r>
      <w:r w:rsidR="004C3FD1">
        <w:rPr>
          <w:sz w:val="28"/>
          <w:szCs w:val="28"/>
          <w:lang w:eastAsia="ru-RU"/>
        </w:rPr>
        <w:t>еализации запланированных мер и</w:t>
      </w:r>
      <w:r w:rsidR="004C3FD1">
        <w:rPr>
          <w:sz w:val="28"/>
          <w:szCs w:val="28"/>
          <w:lang w:val="en-US" w:eastAsia="ru-RU"/>
        </w:rPr>
        <w:t> </w:t>
      </w:r>
      <w:r w:rsidRPr="003273FB">
        <w:rPr>
          <w:sz w:val="28"/>
          <w:szCs w:val="28"/>
          <w:lang w:eastAsia="ru-RU"/>
        </w:rPr>
        <w:t xml:space="preserve">достигнутых результатов с целью внесения, в случае необходимости, соответствующих изменений в государственную политику, проводимую Правительством Республики Молдова в контексте данной </w:t>
      </w:r>
      <w:r w:rsidR="002702E2">
        <w:rPr>
          <w:sz w:val="28"/>
          <w:szCs w:val="28"/>
          <w:lang w:eastAsia="ru-RU"/>
        </w:rPr>
        <w:t>п</w:t>
      </w:r>
      <w:r w:rsidRPr="003273FB">
        <w:rPr>
          <w:sz w:val="28"/>
          <w:szCs w:val="28"/>
          <w:lang w:eastAsia="ru-RU"/>
        </w:rPr>
        <w:t xml:space="preserve">рограммы. Ежеквартально на основе сообщений ответственных органов публичной власти Государственная канцелярия Республики Молдова будет разрабатывать отчеты о мониторинге, содержащие анализ прогресса в реализации </w:t>
      </w:r>
      <w:r w:rsidR="002702E2">
        <w:rPr>
          <w:sz w:val="28"/>
          <w:szCs w:val="28"/>
          <w:lang w:eastAsia="ru-RU"/>
        </w:rPr>
        <w:t>п</w:t>
      </w:r>
      <w:r w:rsidR="004C3FD1">
        <w:rPr>
          <w:sz w:val="28"/>
          <w:szCs w:val="28"/>
          <w:lang w:eastAsia="ru-RU"/>
        </w:rPr>
        <w:t>рограммы и</w:t>
      </w:r>
      <w:r w:rsidR="004C3FD1">
        <w:rPr>
          <w:sz w:val="28"/>
          <w:szCs w:val="28"/>
          <w:lang w:val="en-US" w:eastAsia="ru-RU"/>
        </w:rPr>
        <w:t> </w:t>
      </w:r>
      <w:r w:rsidRPr="003273FB">
        <w:rPr>
          <w:sz w:val="28"/>
          <w:szCs w:val="28"/>
          <w:lang w:eastAsia="ru-RU"/>
        </w:rPr>
        <w:t>встреченных трудностей, а также рекомендации по устранению возникших препятствий.</w:t>
      </w:r>
    </w:p>
    <w:p w14:paraId="1384EE36" w14:textId="2E1CAF50" w:rsidR="004C093C" w:rsidRPr="00C17326" w:rsidRDefault="002702E2" w:rsidP="009E6A8D">
      <w:pPr>
        <w:widowControl w:val="0"/>
        <w:spacing w:before="0" w:after="0"/>
        <w:ind w:firstLine="709"/>
        <w:rPr>
          <w:b/>
          <w:sz w:val="28"/>
          <w:szCs w:val="28"/>
        </w:rPr>
      </w:pPr>
      <w:bookmarkStart w:id="10" w:name="_Toc106209192"/>
      <w:r w:rsidRPr="00C17326">
        <w:rPr>
          <w:b/>
          <w:sz w:val="28"/>
          <w:szCs w:val="28"/>
        </w:rPr>
        <w:t xml:space="preserve">3.7. </w:t>
      </w:r>
      <w:r w:rsidR="004C093C" w:rsidRPr="00C17326">
        <w:rPr>
          <w:b/>
          <w:sz w:val="28"/>
          <w:szCs w:val="28"/>
        </w:rPr>
        <w:t>Российская Федерация</w:t>
      </w:r>
      <w:bookmarkEnd w:id="10"/>
    </w:p>
    <w:p w14:paraId="3C9B0628" w14:textId="372C7984" w:rsidR="00FC2B36" w:rsidRPr="003273FB" w:rsidRDefault="00FC2B36" w:rsidP="009E6A8D">
      <w:pPr>
        <w:widowControl w:val="0"/>
        <w:spacing w:before="0" w:after="0"/>
        <w:ind w:firstLine="709"/>
        <w:rPr>
          <w:sz w:val="28"/>
          <w:szCs w:val="28"/>
          <w:lang w:eastAsia="ru-RU"/>
        </w:rPr>
      </w:pPr>
      <w:r w:rsidRPr="003273FB">
        <w:rPr>
          <w:sz w:val="28"/>
          <w:szCs w:val="28"/>
          <w:lang w:eastAsia="ru-RU"/>
        </w:rPr>
        <w:t>В Российской Федерации законодате</w:t>
      </w:r>
      <w:r w:rsidR="004C3FD1">
        <w:rPr>
          <w:sz w:val="28"/>
          <w:szCs w:val="28"/>
          <w:lang w:eastAsia="ru-RU"/>
        </w:rPr>
        <w:t>льство делится на федеральное и</w:t>
      </w:r>
      <w:r w:rsidR="004C3FD1">
        <w:rPr>
          <w:sz w:val="28"/>
          <w:szCs w:val="28"/>
          <w:lang w:val="en-US" w:eastAsia="ru-RU"/>
        </w:rPr>
        <w:t> </w:t>
      </w:r>
      <w:r w:rsidRPr="003273FB">
        <w:rPr>
          <w:sz w:val="28"/>
          <w:szCs w:val="28"/>
          <w:lang w:eastAsia="ru-RU"/>
        </w:rPr>
        <w:t>региональное (законодательство субъектов Российской Федерации).</w:t>
      </w:r>
    </w:p>
    <w:p w14:paraId="22481030" w14:textId="77777777" w:rsidR="00FC2B36" w:rsidRPr="003273FB" w:rsidRDefault="00FC2B36" w:rsidP="009E6A8D">
      <w:pPr>
        <w:widowControl w:val="0"/>
        <w:spacing w:before="0" w:after="0"/>
        <w:ind w:firstLine="709"/>
        <w:rPr>
          <w:sz w:val="28"/>
          <w:szCs w:val="28"/>
          <w:lang w:eastAsia="ru-RU"/>
        </w:rPr>
      </w:pPr>
      <w:r w:rsidRPr="003273FB">
        <w:rPr>
          <w:sz w:val="28"/>
          <w:szCs w:val="28"/>
          <w:lang w:eastAsia="ru-RU"/>
        </w:rPr>
        <w:t xml:space="preserve">В исключительном ведении Российской Федерации находятся: регулирование прав и свобод человека и гражданина; формирование </w:t>
      </w:r>
      <w:r w:rsidRPr="003273FB">
        <w:rPr>
          <w:sz w:val="28"/>
          <w:szCs w:val="28"/>
          <w:lang w:eastAsia="ru-RU"/>
        </w:rPr>
        <w:lastRenderedPageBreak/>
        <w:t>федеральных органов государственной власти; установление правовых основ единого рынка; финансовое, валютное, кредитное, таможенное регулирование, федеральные налоги и сборы; внешняя политика и иные вопросы.</w:t>
      </w:r>
    </w:p>
    <w:p w14:paraId="41A1CB3E" w14:textId="77777777" w:rsidR="00FC2B36" w:rsidRPr="003273FB" w:rsidRDefault="00FC2B36" w:rsidP="009E6A8D">
      <w:pPr>
        <w:widowControl w:val="0"/>
        <w:spacing w:before="0" w:after="0"/>
        <w:ind w:firstLine="709"/>
        <w:rPr>
          <w:sz w:val="28"/>
          <w:szCs w:val="28"/>
          <w:lang w:eastAsia="ru-RU"/>
        </w:rPr>
      </w:pPr>
      <w:r w:rsidRPr="003273FB">
        <w:rPr>
          <w:sz w:val="28"/>
          <w:szCs w:val="28"/>
          <w:lang w:eastAsia="ru-RU"/>
        </w:rPr>
        <w:t>К совместному ведению Российской Федерации и субъектов Российской Федерации отнесены: общие вопросы воспитания, образования, науки, культуры, физической культуры и спорта; координация вопросов здравоохранения; социальная защита и иные вопросы.</w:t>
      </w:r>
    </w:p>
    <w:p w14:paraId="76FEE023" w14:textId="36DC0C74" w:rsidR="00FC2B36" w:rsidRPr="003273FB" w:rsidRDefault="00FC2B36" w:rsidP="009E6A8D">
      <w:pPr>
        <w:widowControl w:val="0"/>
        <w:spacing w:before="0" w:after="0"/>
        <w:ind w:firstLine="709"/>
        <w:rPr>
          <w:sz w:val="28"/>
          <w:szCs w:val="28"/>
          <w:lang w:eastAsia="ru-RU"/>
        </w:rPr>
      </w:pPr>
      <w:r w:rsidRPr="003273FB">
        <w:rPr>
          <w:sz w:val="28"/>
          <w:szCs w:val="28"/>
          <w:lang w:eastAsia="ru-RU"/>
        </w:rPr>
        <w:t>Во главе правовой системы страны стоит Конституция Российской Федерации; далее следуют федеральные конституционные законы, иные федеральные законы, указы Президента Российской Федерации, постановления Правительства Российской Федерации, подзаконные нормативные акты отраслевых министерств и ведомств. Также действуют регламенты палат Федерального Собрания Российской Федерации (Совета Федерации и</w:t>
      </w:r>
      <w:r w:rsidR="00033686">
        <w:rPr>
          <w:sz w:val="28"/>
          <w:szCs w:val="28"/>
          <w:lang w:eastAsia="ru-RU"/>
        </w:rPr>
        <w:t> </w:t>
      </w:r>
      <w:r w:rsidRPr="003273FB">
        <w:rPr>
          <w:sz w:val="28"/>
          <w:szCs w:val="28"/>
          <w:lang w:eastAsia="ru-RU"/>
        </w:rPr>
        <w:t>Государственной Думы).</w:t>
      </w:r>
    </w:p>
    <w:p w14:paraId="2AE99E05" w14:textId="77777777" w:rsidR="00FC2B36" w:rsidRPr="003273FB" w:rsidRDefault="00FC2B36" w:rsidP="009E6A8D">
      <w:pPr>
        <w:widowControl w:val="0"/>
        <w:spacing w:before="0" w:after="0"/>
        <w:ind w:firstLine="709"/>
        <w:rPr>
          <w:sz w:val="28"/>
          <w:szCs w:val="28"/>
          <w:lang w:eastAsia="ru-RU"/>
        </w:rPr>
      </w:pPr>
      <w:r w:rsidRPr="003273FB">
        <w:rPr>
          <w:sz w:val="28"/>
          <w:szCs w:val="28"/>
          <w:lang w:eastAsia="ru-RU"/>
        </w:rPr>
        <w:t>К правовым актам субъектов Российской Федерации относятся их конституции (уставы), законы, указы президентов республик в составе Российской Федерации, указы, постановления и распоряжения губернаторов и других глав администраций, постановления правительств и иные акты нормативного характера законодательных органов субъектов Российской Федерации.</w:t>
      </w:r>
    </w:p>
    <w:p w14:paraId="5F5FF0AB" w14:textId="77777777" w:rsidR="00FC2B36" w:rsidRPr="003273FB" w:rsidRDefault="00FC2B36" w:rsidP="009E6A8D">
      <w:pPr>
        <w:widowControl w:val="0"/>
        <w:spacing w:before="0" w:after="0"/>
        <w:ind w:firstLine="709"/>
        <w:rPr>
          <w:sz w:val="28"/>
          <w:szCs w:val="28"/>
          <w:lang w:eastAsia="ru-RU"/>
        </w:rPr>
      </w:pPr>
      <w:r w:rsidRPr="003273FB">
        <w:rPr>
          <w:sz w:val="28"/>
          <w:szCs w:val="28"/>
          <w:lang w:eastAsia="ru-RU"/>
        </w:rPr>
        <w:t>Общепризнанные принципы и нормы международного права и международные договоры Российской Федерации являются составной частью ее правовой системы.</w:t>
      </w:r>
    </w:p>
    <w:p w14:paraId="774895A5" w14:textId="1A9855F9" w:rsidR="00FC2B36" w:rsidRPr="003273FB" w:rsidRDefault="00FC2B36" w:rsidP="009E6A8D">
      <w:pPr>
        <w:widowControl w:val="0"/>
        <w:spacing w:before="0" w:after="0"/>
        <w:ind w:firstLine="709"/>
        <w:rPr>
          <w:sz w:val="28"/>
          <w:szCs w:val="28"/>
          <w:lang w:eastAsia="ru-RU"/>
        </w:rPr>
      </w:pPr>
      <w:r w:rsidRPr="003273FB">
        <w:rPr>
          <w:sz w:val="28"/>
          <w:szCs w:val="28"/>
          <w:lang w:eastAsia="ru-RU"/>
        </w:rPr>
        <w:t>Основным документом, регулиру</w:t>
      </w:r>
      <w:r w:rsidR="004C3FD1">
        <w:rPr>
          <w:sz w:val="28"/>
          <w:szCs w:val="28"/>
          <w:lang w:eastAsia="ru-RU"/>
        </w:rPr>
        <w:t>ющим антикризисное управление в</w:t>
      </w:r>
      <w:r w:rsidR="004C3FD1">
        <w:rPr>
          <w:sz w:val="28"/>
          <w:szCs w:val="28"/>
          <w:lang w:val="en-US" w:eastAsia="ru-RU"/>
        </w:rPr>
        <w:t> </w:t>
      </w:r>
      <w:r w:rsidRPr="003273FB">
        <w:rPr>
          <w:sz w:val="28"/>
          <w:szCs w:val="28"/>
          <w:lang w:eastAsia="ru-RU"/>
        </w:rPr>
        <w:t>России, является Программа антикризисных мер</w:t>
      </w:r>
      <w:r w:rsidR="00133602" w:rsidRPr="003273FB">
        <w:rPr>
          <w:sz w:val="28"/>
          <w:szCs w:val="28"/>
          <w:lang w:eastAsia="ru-RU"/>
        </w:rPr>
        <w:t xml:space="preserve"> </w:t>
      </w:r>
      <w:r w:rsidRPr="003273FB">
        <w:rPr>
          <w:sz w:val="28"/>
          <w:szCs w:val="28"/>
          <w:lang w:eastAsia="ru-RU"/>
        </w:rPr>
        <w:t>Правительства Российской Федерации</w:t>
      </w:r>
      <w:r w:rsidR="00033686">
        <w:rPr>
          <w:sz w:val="28"/>
          <w:szCs w:val="28"/>
          <w:lang w:eastAsia="ru-RU"/>
        </w:rPr>
        <w:t xml:space="preserve"> на 2009 год</w:t>
      </w:r>
      <w:r w:rsidRPr="003273FB">
        <w:rPr>
          <w:sz w:val="28"/>
          <w:szCs w:val="28"/>
          <w:lang w:eastAsia="ru-RU"/>
        </w:rPr>
        <w:t>, обнародованная 19 июня 2009 года. До этого момента официально утвержденной антикризисной программы в России не существовало.</w:t>
      </w:r>
    </w:p>
    <w:p w14:paraId="78EB3CFF" w14:textId="6CBD9215" w:rsidR="00FC2B36" w:rsidRPr="003273FB" w:rsidRDefault="00FC2B36" w:rsidP="009E6A8D">
      <w:pPr>
        <w:widowControl w:val="0"/>
        <w:spacing w:before="0" w:after="0"/>
        <w:ind w:firstLine="709"/>
        <w:rPr>
          <w:sz w:val="28"/>
          <w:szCs w:val="28"/>
          <w:lang w:eastAsia="ru-RU"/>
        </w:rPr>
      </w:pPr>
      <w:r w:rsidRPr="003273FB">
        <w:rPr>
          <w:sz w:val="28"/>
          <w:szCs w:val="28"/>
          <w:lang w:eastAsia="ru-RU"/>
        </w:rPr>
        <w:t xml:space="preserve">Необходимо отметить, что в ноябре 2008 года Правительство Российской Федерации приняло План действий, направленных на оздоровление ситуации в финансовом секторе и отдельных отраслях экономики. Именно этот документ пытались представлять в виде официальной антикризисной программы. Однако указанный </w:t>
      </w:r>
      <w:r w:rsidR="00A46E8B">
        <w:rPr>
          <w:sz w:val="28"/>
          <w:szCs w:val="28"/>
          <w:lang w:eastAsia="ru-RU"/>
        </w:rPr>
        <w:t>п</w:t>
      </w:r>
      <w:r w:rsidRPr="003273FB">
        <w:rPr>
          <w:sz w:val="28"/>
          <w:szCs w:val="28"/>
          <w:lang w:eastAsia="ru-RU"/>
        </w:rPr>
        <w:t>лан, насчитывающий 55 пунктов, был всего лишь графиком подготовки министерствами и ведомствами проектов нормативных правовых актов, принятие которых должно было обеспечивать реализацию тех или иных антикризисных действий. Например, с целью упрощения процедуры восстановления</w:t>
      </w:r>
      <w:r w:rsidR="004C3FD1">
        <w:rPr>
          <w:sz w:val="28"/>
          <w:szCs w:val="28"/>
          <w:lang w:eastAsia="ru-RU"/>
        </w:rPr>
        <w:t xml:space="preserve"> государственных гарантий еще в</w:t>
      </w:r>
      <w:r w:rsidR="004C3FD1">
        <w:rPr>
          <w:sz w:val="28"/>
          <w:szCs w:val="28"/>
          <w:lang w:val="en-US" w:eastAsia="ru-RU"/>
        </w:rPr>
        <w:t> </w:t>
      </w:r>
      <w:r w:rsidRPr="003273FB">
        <w:rPr>
          <w:sz w:val="28"/>
          <w:szCs w:val="28"/>
          <w:lang w:eastAsia="ru-RU"/>
        </w:rPr>
        <w:t>декабре 2008 года должен был быть подготовлен проект соответствующего федерального закона.</w:t>
      </w:r>
    </w:p>
    <w:p w14:paraId="73900802" w14:textId="77777777" w:rsidR="00FC2B36" w:rsidRPr="003273FB" w:rsidRDefault="00FC2B36" w:rsidP="009E6A8D">
      <w:pPr>
        <w:widowControl w:val="0"/>
        <w:spacing w:before="0" w:after="0"/>
        <w:ind w:firstLine="709"/>
        <w:rPr>
          <w:sz w:val="28"/>
          <w:szCs w:val="28"/>
          <w:lang w:eastAsia="ru-RU"/>
        </w:rPr>
      </w:pPr>
      <w:r w:rsidRPr="003273FB">
        <w:rPr>
          <w:sz w:val="28"/>
          <w:szCs w:val="28"/>
          <w:lang w:eastAsia="ru-RU"/>
        </w:rPr>
        <w:t xml:space="preserve">В итоге появилось постановление Правительства Российской Федерации от 14 февраля 2009 года № 103 «О предоставлении в 2009 году государственных гарантий Российской Федерации по кредитам, привлекаемым организациями, отобранными в порядке, установленном Правительством Российской Федерации, на осуществление основной производственной деятельности и капитальные вложения». Спустя несколько месяцев указанное </w:t>
      </w:r>
      <w:r w:rsidRPr="003273FB">
        <w:rPr>
          <w:sz w:val="28"/>
          <w:szCs w:val="28"/>
          <w:lang w:eastAsia="ru-RU"/>
        </w:rPr>
        <w:lastRenderedPageBreak/>
        <w:t>постановление было признано неработающим.</w:t>
      </w:r>
    </w:p>
    <w:p w14:paraId="77901ADA" w14:textId="77777777" w:rsidR="00FC2B36" w:rsidRPr="003273FB" w:rsidRDefault="00FC2B36" w:rsidP="009E6A8D">
      <w:pPr>
        <w:widowControl w:val="0"/>
        <w:spacing w:before="0" w:after="0"/>
        <w:ind w:firstLine="709"/>
        <w:rPr>
          <w:sz w:val="28"/>
          <w:szCs w:val="28"/>
          <w:lang w:eastAsia="ru-RU"/>
        </w:rPr>
      </w:pPr>
      <w:r w:rsidRPr="003273FB">
        <w:rPr>
          <w:sz w:val="28"/>
          <w:szCs w:val="28"/>
          <w:lang w:eastAsia="ru-RU"/>
        </w:rPr>
        <w:t>Данный пример убедительно свидетельствует о том, что только разработка проектов нормативных правовых актов и даже их принятие не могут составлять содержание антикризисных программ (планов).</w:t>
      </w:r>
    </w:p>
    <w:p w14:paraId="6E630D36" w14:textId="6935A768" w:rsidR="00FC2B36" w:rsidRPr="003273FB" w:rsidRDefault="00FC2B36" w:rsidP="009E6A8D">
      <w:pPr>
        <w:widowControl w:val="0"/>
        <w:spacing w:before="0" w:after="0"/>
        <w:ind w:firstLine="709"/>
        <w:rPr>
          <w:sz w:val="28"/>
          <w:szCs w:val="28"/>
          <w:lang w:eastAsia="ru-RU"/>
        </w:rPr>
      </w:pPr>
      <w:r w:rsidRPr="003273FB">
        <w:rPr>
          <w:sz w:val="28"/>
          <w:szCs w:val="28"/>
          <w:lang w:eastAsia="ru-RU"/>
        </w:rPr>
        <w:t>Программа (план) — это оценка ситуации, определение целей, задач, приоритетов, мероприятий, объемов финанси</w:t>
      </w:r>
      <w:r w:rsidR="002F5BBF">
        <w:rPr>
          <w:sz w:val="28"/>
          <w:szCs w:val="28"/>
          <w:lang w:eastAsia="ru-RU"/>
        </w:rPr>
        <w:t>рования, сроков, исполнителей и </w:t>
      </w:r>
      <w:r w:rsidRPr="003273FB">
        <w:rPr>
          <w:sz w:val="28"/>
          <w:szCs w:val="28"/>
          <w:lang w:eastAsia="ru-RU"/>
        </w:rPr>
        <w:t>т.</w:t>
      </w:r>
      <w:r w:rsidR="002F5BBF">
        <w:rPr>
          <w:sz w:val="28"/>
          <w:szCs w:val="28"/>
          <w:lang w:eastAsia="ru-RU"/>
        </w:rPr>
        <w:t> </w:t>
      </w:r>
      <w:r w:rsidRPr="003273FB">
        <w:rPr>
          <w:sz w:val="28"/>
          <w:szCs w:val="28"/>
          <w:lang w:eastAsia="ru-RU"/>
        </w:rPr>
        <w:t>д.</w:t>
      </w:r>
    </w:p>
    <w:p w14:paraId="68FEBFBC" w14:textId="77777777" w:rsidR="00FC2B36" w:rsidRPr="003273FB" w:rsidRDefault="00FC2B36" w:rsidP="009E6A8D">
      <w:pPr>
        <w:widowControl w:val="0"/>
        <w:spacing w:before="0" w:after="0"/>
        <w:ind w:firstLine="709"/>
        <w:rPr>
          <w:sz w:val="28"/>
          <w:szCs w:val="28"/>
          <w:lang w:eastAsia="ru-RU"/>
        </w:rPr>
      </w:pPr>
      <w:r w:rsidRPr="003273FB">
        <w:rPr>
          <w:sz w:val="28"/>
          <w:szCs w:val="28"/>
          <w:lang w:eastAsia="ru-RU"/>
        </w:rPr>
        <w:t xml:space="preserve">В июне 2009 года Правительством Российской Федерации принята Программа антикризисных мер — документ программного характера. </w:t>
      </w:r>
    </w:p>
    <w:p w14:paraId="100E7786" w14:textId="258AE88D" w:rsidR="00FC2B36" w:rsidRPr="003273FB" w:rsidRDefault="00FC2B36" w:rsidP="009E6A8D">
      <w:pPr>
        <w:widowControl w:val="0"/>
        <w:spacing w:before="0" w:after="0"/>
        <w:ind w:firstLine="709"/>
        <w:rPr>
          <w:sz w:val="28"/>
          <w:szCs w:val="28"/>
          <w:lang w:eastAsia="ru-RU"/>
        </w:rPr>
      </w:pPr>
      <w:r w:rsidRPr="003273FB">
        <w:rPr>
          <w:sz w:val="28"/>
          <w:szCs w:val="28"/>
          <w:lang w:eastAsia="ru-RU"/>
        </w:rPr>
        <w:t xml:space="preserve">В соответствии </w:t>
      </w:r>
      <w:r w:rsidR="00C873D6" w:rsidRPr="003273FB">
        <w:rPr>
          <w:sz w:val="28"/>
          <w:szCs w:val="28"/>
          <w:lang w:eastAsia="ru-RU"/>
        </w:rPr>
        <w:t>с названным</w:t>
      </w:r>
      <w:r w:rsidRPr="003273FB">
        <w:rPr>
          <w:sz w:val="28"/>
          <w:szCs w:val="28"/>
          <w:lang w:eastAsia="ru-RU"/>
        </w:rPr>
        <w:t xml:space="preserve"> документом Правительство Российской Федерации планировало осуществлять свою деятельность исходя из семи основных приоритетов, представленных ниже.</w:t>
      </w:r>
    </w:p>
    <w:p w14:paraId="160C1C8F" w14:textId="1FCE5712" w:rsidR="00FC2B36" w:rsidRPr="003273FB" w:rsidRDefault="00FC2B36" w:rsidP="009E6A8D">
      <w:pPr>
        <w:pStyle w:val="a0"/>
        <w:widowControl w:val="0"/>
        <w:numPr>
          <w:ilvl w:val="0"/>
          <w:numId w:val="37"/>
        </w:numPr>
        <w:spacing w:before="0" w:after="0"/>
        <w:ind w:left="0" w:firstLine="709"/>
        <w:rPr>
          <w:sz w:val="28"/>
          <w:szCs w:val="28"/>
        </w:rPr>
      </w:pPr>
      <w:r w:rsidRPr="003273FB">
        <w:rPr>
          <w:sz w:val="28"/>
          <w:szCs w:val="28"/>
        </w:rPr>
        <w:t>Публичные обязательства государства перед населением должны выполняться в полном объеме. Гражданам и семьям, наиболее пострадавшим в период мирового экономического кризиса, должна быть оказана поддержка. Это предполагает усиление социальной защиты населения, повышение объемов и качества оказания социальных и медицинских услуг, улучшение ситуации с лекарственным обеспечением, особенно жизненно важными препаратами. Должны быть расширены масштабы деятельности государства в сфере занятости, противодействия росту безработицы, развития программ переобучения и переподготовки работников, находящихся под риском увольнения.</w:t>
      </w:r>
    </w:p>
    <w:p w14:paraId="69B05B5C" w14:textId="49EF15D8" w:rsidR="00FC2B36" w:rsidRPr="003273FB" w:rsidRDefault="00FC2B36" w:rsidP="009E6A8D">
      <w:pPr>
        <w:pStyle w:val="a0"/>
        <w:widowControl w:val="0"/>
        <w:numPr>
          <w:ilvl w:val="0"/>
          <w:numId w:val="37"/>
        </w:numPr>
        <w:spacing w:before="0" w:after="0"/>
        <w:ind w:left="0" w:firstLine="709"/>
        <w:rPr>
          <w:sz w:val="28"/>
          <w:szCs w:val="28"/>
        </w:rPr>
      </w:pPr>
      <w:r w:rsidRPr="003273FB">
        <w:rPr>
          <w:sz w:val="28"/>
          <w:szCs w:val="28"/>
        </w:rPr>
        <w:t>Промышленный и технологический потенциал будущего роста должен быть сохранен и усилен. Правительство Российской Федерации не должно вкладывать деньги налогоплательщиков в сохранение неэффективных производств. В то же время предприятия, повысившие в последние годы свою эффективность, инвестировавшие в развитие производства и создание новой продукции, повысившие производительность труда, вправе рассчитывать на содействие государства в решении наиболее острых проблем, вызванных кризисом.</w:t>
      </w:r>
    </w:p>
    <w:p w14:paraId="2DADC837" w14:textId="728CC334" w:rsidR="00FC2B36" w:rsidRPr="003273FB" w:rsidRDefault="00FC2B36" w:rsidP="009E6A8D">
      <w:pPr>
        <w:pStyle w:val="a0"/>
        <w:widowControl w:val="0"/>
        <w:numPr>
          <w:ilvl w:val="0"/>
          <w:numId w:val="37"/>
        </w:numPr>
        <w:spacing w:before="0" w:after="0"/>
        <w:ind w:left="0" w:firstLine="709"/>
        <w:rPr>
          <w:sz w:val="28"/>
          <w:szCs w:val="28"/>
        </w:rPr>
      </w:pPr>
      <w:r w:rsidRPr="003273FB">
        <w:rPr>
          <w:sz w:val="28"/>
          <w:szCs w:val="28"/>
        </w:rPr>
        <w:t>Основой посткризисного восстановления и последующего поступательного развития должен стать внутренний спрос. Ослабление зависимости экономического роста от внешних факторов, максимально эффективное задействование внутренних ресурсов должны стать ключевыми задачами Правительства Российской Федерации в</w:t>
      </w:r>
      <w:r w:rsidR="00D11CA8">
        <w:rPr>
          <w:sz w:val="28"/>
          <w:szCs w:val="28"/>
        </w:rPr>
        <w:t> </w:t>
      </w:r>
      <w:r w:rsidRPr="003273FB">
        <w:rPr>
          <w:sz w:val="28"/>
          <w:szCs w:val="28"/>
        </w:rPr>
        <w:t>ближайшие годы. В условиях кризиса важную роль играет внутренний спрос со стороны государства (госинвестиции и госзакупки), но по мере стабилизации ситуации частный спрос (спрос на жилье, потребительские товары</w:t>
      </w:r>
      <w:r w:rsidR="00D11CA8">
        <w:rPr>
          <w:sz w:val="28"/>
          <w:szCs w:val="28"/>
        </w:rPr>
        <w:t xml:space="preserve"> и</w:t>
      </w:r>
      <w:r w:rsidRPr="003273FB">
        <w:rPr>
          <w:sz w:val="28"/>
          <w:szCs w:val="28"/>
        </w:rPr>
        <w:t xml:space="preserve"> услуги отечественного производства) будет играть все большую роль, и Правительство Российской Федерации примет все необходимые меры для его наращивания.</w:t>
      </w:r>
    </w:p>
    <w:p w14:paraId="7EE6C01E" w14:textId="675EC0B5" w:rsidR="00FC2B36" w:rsidRPr="003273FB" w:rsidRDefault="00FC2B36" w:rsidP="009E6A8D">
      <w:pPr>
        <w:pStyle w:val="a0"/>
        <w:widowControl w:val="0"/>
        <w:numPr>
          <w:ilvl w:val="0"/>
          <w:numId w:val="37"/>
        </w:numPr>
        <w:spacing w:before="0" w:after="0"/>
        <w:ind w:left="0" w:firstLine="709"/>
        <w:rPr>
          <w:sz w:val="28"/>
          <w:szCs w:val="28"/>
        </w:rPr>
      </w:pPr>
      <w:r w:rsidRPr="003273FB">
        <w:rPr>
          <w:sz w:val="28"/>
          <w:szCs w:val="28"/>
        </w:rPr>
        <w:t xml:space="preserve">Кризис — не повод отказаться от долгосрочных приоритетов модернизации страны. Такая работа должна быть активизирована и ускорена. Главная модернизационная задача Правительства Российской Федерации — смена сложившейся модели экономического роста. Вместо «нефтяного» роста </w:t>
      </w:r>
      <w:r w:rsidRPr="003273FB">
        <w:rPr>
          <w:sz w:val="28"/>
          <w:szCs w:val="28"/>
        </w:rPr>
        <w:lastRenderedPageBreak/>
        <w:t>следует перейти к инновационному. Должны быть поддержаны важнейшие инновационные процессы, включая повышение энергоэффективности экономики. Инвестиции в человеческий капитал — образование и здравоохранение — должны быть ключевым приоритетом бюджетных расходов. Запланированные инфраструктурные объекты, необходимые для повышения эффективности экономики, также должны быть построены, но за меньшие средства.</w:t>
      </w:r>
    </w:p>
    <w:p w14:paraId="75652C71" w14:textId="5EF1DED9" w:rsidR="00FC2B36" w:rsidRPr="003273FB" w:rsidRDefault="00FC2B36" w:rsidP="009E6A8D">
      <w:pPr>
        <w:pStyle w:val="a0"/>
        <w:widowControl w:val="0"/>
        <w:numPr>
          <w:ilvl w:val="0"/>
          <w:numId w:val="37"/>
        </w:numPr>
        <w:spacing w:before="0" w:after="0"/>
        <w:ind w:left="0" w:firstLine="709"/>
        <w:rPr>
          <w:sz w:val="28"/>
          <w:szCs w:val="28"/>
        </w:rPr>
      </w:pPr>
      <w:r w:rsidRPr="003273FB">
        <w:rPr>
          <w:sz w:val="28"/>
          <w:szCs w:val="28"/>
        </w:rPr>
        <w:t>Ответственный бизнес должен быть освобожден от давления чиновников. Правительств</w:t>
      </w:r>
      <w:r w:rsidR="00C61556">
        <w:rPr>
          <w:sz w:val="28"/>
          <w:szCs w:val="28"/>
        </w:rPr>
        <w:t>у</w:t>
      </w:r>
      <w:r w:rsidRPr="003273FB">
        <w:rPr>
          <w:sz w:val="28"/>
          <w:szCs w:val="28"/>
        </w:rPr>
        <w:t xml:space="preserve"> Российской Федерации </w:t>
      </w:r>
      <w:r w:rsidR="003E44EE">
        <w:rPr>
          <w:sz w:val="28"/>
          <w:szCs w:val="28"/>
        </w:rPr>
        <w:t>надлежит</w:t>
      </w:r>
      <w:r w:rsidRPr="003273FB">
        <w:rPr>
          <w:sz w:val="28"/>
          <w:szCs w:val="28"/>
        </w:rPr>
        <w:t xml:space="preserve"> продолжить снижать административные барьеры для бизнеса, являющиеся одной из причин коррупции. Также предложен новый комплекс мер, позволяющих малому бизнесу успешно развиваться в условиях кризиса.</w:t>
      </w:r>
    </w:p>
    <w:p w14:paraId="5178B980" w14:textId="79A9FD4A" w:rsidR="00FC2B36" w:rsidRPr="003273FB" w:rsidRDefault="00FC2B36" w:rsidP="009E6A8D">
      <w:pPr>
        <w:pStyle w:val="a0"/>
        <w:widowControl w:val="0"/>
        <w:numPr>
          <w:ilvl w:val="0"/>
          <w:numId w:val="37"/>
        </w:numPr>
        <w:spacing w:before="0" w:after="0"/>
        <w:ind w:left="0" w:firstLine="709"/>
        <w:rPr>
          <w:sz w:val="28"/>
          <w:szCs w:val="28"/>
        </w:rPr>
      </w:pPr>
      <w:r w:rsidRPr="003273FB">
        <w:rPr>
          <w:sz w:val="28"/>
          <w:szCs w:val="28"/>
        </w:rPr>
        <w:t>Экономика должна опираться на мощную национальную финансовую систему. Правительств</w:t>
      </w:r>
      <w:r w:rsidR="00C61556">
        <w:rPr>
          <w:sz w:val="28"/>
          <w:szCs w:val="28"/>
        </w:rPr>
        <w:t>у</w:t>
      </w:r>
      <w:r w:rsidRPr="003273FB">
        <w:rPr>
          <w:sz w:val="28"/>
          <w:szCs w:val="28"/>
        </w:rPr>
        <w:t xml:space="preserve"> </w:t>
      </w:r>
      <w:r w:rsidR="00C61556">
        <w:rPr>
          <w:sz w:val="28"/>
          <w:szCs w:val="28"/>
        </w:rPr>
        <w:t>следует</w:t>
      </w:r>
      <w:r w:rsidRPr="003273FB">
        <w:rPr>
          <w:sz w:val="28"/>
          <w:szCs w:val="28"/>
        </w:rPr>
        <w:t xml:space="preserve"> </w:t>
      </w:r>
      <w:r w:rsidR="00C61556">
        <w:rPr>
          <w:sz w:val="28"/>
          <w:szCs w:val="28"/>
        </w:rPr>
        <w:t>приложить</w:t>
      </w:r>
      <w:r w:rsidRPr="003273FB">
        <w:rPr>
          <w:sz w:val="28"/>
          <w:szCs w:val="28"/>
        </w:rPr>
        <w:t xml:space="preserve"> все необходимые усилия для нормализации функционирования финансового сектора, включая банковскую систему и фондовый рынок, для поступления в экономику необходимых объемов кредитных ресурсов через банковский сектор. При этом особое внимание будет уделено скорости принятия и реализации решений.</w:t>
      </w:r>
    </w:p>
    <w:p w14:paraId="373EE937" w14:textId="77777777" w:rsidR="00815FCC" w:rsidRDefault="00FC2B36" w:rsidP="009E6A8D">
      <w:pPr>
        <w:pStyle w:val="a0"/>
        <w:widowControl w:val="0"/>
        <w:numPr>
          <w:ilvl w:val="0"/>
          <w:numId w:val="37"/>
        </w:numPr>
        <w:spacing w:before="0" w:after="0"/>
        <w:ind w:left="0" w:firstLine="709"/>
        <w:rPr>
          <w:sz w:val="28"/>
          <w:szCs w:val="28"/>
        </w:rPr>
      </w:pPr>
      <w:r w:rsidRPr="00815FCC">
        <w:rPr>
          <w:sz w:val="28"/>
          <w:szCs w:val="28"/>
        </w:rPr>
        <w:t xml:space="preserve">Правительство Российской Федерации и Центральный банк Российской Федерации должны реализовывать ответственную макроэкономическую политику, направленную как на поддержание макроэкономической стабильности, так и на создание необходимых условий, стимулов для роста сбережений населения, повышения инвестиционной привлекательности экономики, на формирование качественно иной модели экономического развития. Это предполагает взвешенную бюджетную политику, поддержание равновесного обменного курса рубля. </w:t>
      </w:r>
    </w:p>
    <w:p w14:paraId="15D80B55" w14:textId="66D19041" w:rsidR="00FC2B36" w:rsidRPr="00815FCC" w:rsidRDefault="00FC2B36" w:rsidP="009E6A8D">
      <w:pPr>
        <w:pStyle w:val="a0"/>
        <w:widowControl w:val="0"/>
        <w:numPr>
          <w:ilvl w:val="0"/>
          <w:numId w:val="37"/>
        </w:numPr>
        <w:spacing w:before="0" w:after="0"/>
        <w:ind w:left="0" w:firstLine="709"/>
        <w:rPr>
          <w:sz w:val="28"/>
          <w:szCs w:val="28"/>
        </w:rPr>
      </w:pPr>
      <w:r w:rsidRPr="00815FCC">
        <w:rPr>
          <w:sz w:val="28"/>
          <w:szCs w:val="28"/>
        </w:rPr>
        <w:t xml:space="preserve">Денежная политика направлена на </w:t>
      </w:r>
      <w:r w:rsidR="00875B5F">
        <w:rPr>
          <w:sz w:val="28"/>
          <w:szCs w:val="28"/>
        </w:rPr>
        <w:t>борьбу с кризисом ликвидности в</w:t>
      </w:r>
      <w:r w:rsidR="00875B5F">
        <w:rPr>
          <w:sz w:val="28"/>
          <w:szCs w:val="28"/>
          <w:lang w:val="en-US"/>
        </w:rPr>
        <w:t> </w:t>
      </w:r>
      <w:r w:rsidRPr="00815FCC">
        <w:rPr>
          <w:sz w:val="28"/>
          <w:szCs w:val="28"/>
        </w:rPr>
        <w:t>финансовой сфере при одновременном снижении инфляции. Принимаемые меры должны привести к повышению доверия к</w:t>
      </w:r>
      <w:r w:rsidR="00875B5F">
        <w:rPr>
          <w:sz w:val="28"/>
          <w:szCs w:val="28"/>
          <w:lang w:val="en-US"/>
        </w:rPr>
        <w:t> </w:t>
      </w:r>
      <w:r w:rsidRPr="00815FCC">
        <w:rPr>
          <w:sz w:val="28"/>
          <w:szCs w:val="28"/>
        </w:rPr>
        <w:t>национальной валюте, увеличению уровня монетизации экономики, снижению инфляции, обеспечивая тем самым необходимые условия для восстановления устойчивого экономического роста.</w:t>
      </w:r>
    </w:p>
    <w:p w14:paraId="1C377846" w14:textId="3B280801" w:rsidR="00FC2B36" w:rsidRPr="003273FB" w:rsidRDefault="00FC2B36" w:rsidP="009E6A8D">
      <w:pPr>
        <w:widowControl w:val="0"/>
        <w:spacing w:before="0" w:after="0"/>
        <w:ind w:firstLine="709"/>
        <w:rPr>
          <w:sz w:val="28"/>
          <w:szCs w:val="28"/>
        </w:rPr>
      </w:pPr>
      <w:r w:rsidRPr="003273FB">
        <w:rPr>
          <w:sz w:val="28"/>
          <w:szCs w:val="28"/>
        </w:rPr>
        <w:t>Общая цель реализуемой Правит</w:t>
      </w:r>
      <w:r w:rsidR="00875B5F">
        <w:rPr>
          <w:sz w:val="28"/>
          <w:szCs w:val="28"/>
        </w:rPr>
        <w:t>ельством Российской Федерации и</w:t>
      </w:r>
      <w:r w:rsidR="00875B5F">
        <w:rPr>
          <w:sz w:val="28"/>
          <w:szCs w:val="28"/>
          <w:lang w:val="en-US"/>
        </w:rPr>
        <w:t> </w:t>
      </w:r>
      <w:r w:rsidRPr="003273FB">
        <w:rPr>
          <w:sz w:val="28"/>
          <w:szCs w:val="28"/>
        </w:rPr>
        <w:t xml:space="preserve">Центральным банком </w:t>
      </w:r>
      <w:r w:rsidRPr="003273FB">
        <w:rPr>
          <w:sz w:val="28"/>
          <w:szCs w:val="28"/>
          <w:lang w:eastAsia="ru-RU"/>
        </w:rPr>
        <w:t>Российской</w:t>
      </w:r>
      <w:r w:rsidRPr="003273FB">
        <w:rPr>
          <w:sz w:val="28"/>
          <w:szCs w:val="28"/>
        </w:rPr>
        <w:t xml:space="preserve"> Федерации системы антикризисных мер — минимизация масштабов экономического кризиса и смягчение его последствий для населения и экономики. </w:t>
      </w:r>
    </w:p>
    <w:p w14:paraId="170DD858" w14:textId="09670BA1" w:rsidR="00FC2B36" w:rsidRPr="003273FB" w:rsidRDefault="00FC2B36" w:rsidP="009E6A8D">
      <w:pPr>
        <w:widowControl w:val="0"/>
        <w:spacing w:before="0" w:after="0"/>
        <w:ind w:firstLine="709"/>
        <w:rPr>
          <w:sz w:val="28"/>
          <w:szCs w:val="28"/>
        </w:rPr>
      </w:pPr>
      <w:r w:rsidRPr="003273FB">
        <w:rPr>
          <w:sz w:val="28"/>
          <w:szCs w:val="28"/>
        </w:rPr>
        <w:t xml:space="preserve">Также в </w:t>
      </w:r>
      <w:r w:rsidR="00815FCC">
        <w:rPr>
          <w:sz w:val="28"/>
          <w:szCs w:val="28"/>
        </w:rPr>
        <w:t>п</w:t>
      </w:r>
      <w:r w:rsidRPr="003273FB">
        <w:rPr>
          <w:sz w:val="28"/>
          <w:szCs w:val="28"/>
        </w:rPr>
        <w:t>рограмме говорится о модернизации как стратегическом курсе Правительства Российской Федерации. К важнейшим направлениям модернизационной политики можно отнести:</w:t>
      </w:r>
    </w:p>
    <w:p w14:paraId="09316351" w14:textId="49ED4BFE" w:rsidR="00FC2B36" w:rsidRPr="00C76516" w:rsidRDefault="00FC2B36" w:rsidP="009E6A8D">
      <w:pPr>
        <w:pStyle w:val="a0"/>
        <w:widowControl w:val="0"/>
        <w:numPr>
          <w:ilvl w:val="0"/>
          <w:numId w:val="38"/>
        </w:numPr>
        <w:spacing w:before="0" w:after="0"/>
        <w:ind w:left="0" w:firstLine="709"/>
        <w:rPr>
          <w:sz w:val="28"/>
          <w:szCs w:val="28"/>
        </w:rPr>
      </w:pPr>
      <w:r w:rsidRPr="00C76516">
        <w:rPr>
          <w:sz w:val="28"/>
          <w:szCs w:val="28"/>
        </w:rPr>
        <w:t>проведение институциональных реформ, обеспечивающих устойчивое и</w:t>
      </w:r>
      <w:r w:rsidR="00546F0A" w:rsidRPr="00C76516">
        <w:rPr>
          <w:sz w:val="28"/>
          <w:szCs w:val="28"/>
        </w:rPr>
        <w:t> </w:t>
      </w:r>
      <w:r w:rsidRPr="00C76516">
        <w:rPr>
          <w:sz w:val="28"/>
          <w:szCs w:val="28"/>
        </w:rPr>
        <w:t xml:space="preserve">динамическое развитие человеческого капитала (повышение эффективности систем образования, здравоохранения, пенсионного обеспечения, создание стимулов и инструментов улучшения жилищных условий). Именно инвестиции в человека являются приоритетом государственной политики и приоритетом </w:t>
      </w:r>
      <w:r w:rsidRPr="00C76516">
        <w:rPr>
          <w:sz w:val="28"/>
          <w:szCs w:val="28"/>
        </w:rPr>
        <w:lastRenderedPageBreak/>
        <w:t>расходов государственного бюджета;</w:t>
      </w:r>
    </w:p>
    <w:p w14:paraId="46BBC882" w14:textId="2F893DF2" w:rsidR="00FC2B36" w:rsidRPr="003273FB" w:rsidRDefault="00FC2B36" w:rsidP="009E6A8D">
      <w:pPr>
        <w:pStyle w:val="a0"/>
        <w:widowControl w:val="0"/>
        <w:numPr>
          <w:ilvl w:val="0"/>
          <w:numId w:val="38"/>
        </w:numPr>
        <w:spacing w:before="0" w:after="0"/>
        <w:ind w:left="0" w:firstLine="709"/>
        <w:rPr>
          <w:sz w:val="28"/>
          <w:szCs w:val="28"/>
        </w:rPr>
      </w:pPr>
      <w:r w:rsidRPr="003273FB">
        <w:rPr>
          <w:sz w:val="28"/>
          <w:szCs w:val="28"/>
        </w:rPr>
        <w:t>усиление роли внутреннего спроса в обеспечении экономического роста. Структурное обновление экономики, ведущее к снижению зависимости производства и финансовой системы от экспорта топливно-сырьевых продуктов. Последовательная демонополизация и развитие конкуренции, без чего меры стимулирования спроса не будут эффективными;</w:t>
      </w:r>
    </w:p>
    <w:p w14:paraId="2D07F1E7" w14:textId="77777777" w:rsidR="00FC2B36" w:rsidRPr="003273FB" w:rsidRDefault="00FC2B36" w:rsidP="009E6A8D">
      <w:pPr>
        <w:pStyle w:val="a0"/>
        <w:widowControl w:val="0"/>
        <w:numPr>
          <w:ilvl w:val="0"/>
          <w:numId w:val="38"/>
        </w:numPr>
        <w:spacing w:before="0" w:after="0"/>
        <w:ind w:left="0" w:firstLine="709"/>
        <w:rPr>
          <w:sz w:val="28"/>
          <w:szCs w:val="28"/>
        </w:rPr>
      </w:pPr>
      <w:r w:rsidRPr="003273FB">
        <w:rPr>
          <w:sz w:val="28"/>
          <w:szCs w:val="28"/>
        </w:rPr>
        <w:t xml:space="preserve">устойчивый экономический рост основывается на незыблемости и защите права частной собственности; </w:t>
      </w:r>
    </w:p>
    <w:p w14:paraId="24D7FA1F" w14:textId="074AF8D9" w:rsidR="00FC2B36" w:rsidRPr="003273FB" w:rsidRDefault="00FC2B36" w:rsidP="009E6A8D">
      <w:pPr>
        <w:pStyle w:val="a0"/>
        <w:widowControl w:val="0"/>
        <w:numPr>
          <w:ilvl w:val="0"/>
          <w:numId w:val="38"/>
        </w:numPr>
        <w:spacing w:before="0" w:after="0"/>
        <w:ind w:left="0" w:firstLine="709"/>
        <w:rPr>
          <w:sz w:val="28"/>
          <w:szCs w:val="28"/>
        </w:rPr>
      </w:pPr>
      <w:r w:rsidRPr="003273FB">
        <w:rPr>
          <w:sz w:val="28"/>
          <w:szCs w:val="28"/>
        </w:rPr>
        <w:t xml:space="preserve">обеспечение макроэкономической сбалансированности, предполагающее сокращение бюджетного дефицита, снижение инфляции и процентных ставок, стабилизацию курса национальной валюты — сложный комплекс институциональных и организационных мероприятий по реструктуризации бюджета, нацеленной </w:t>
      </w:r>
      <w:r w:rsidR="00546F0A">
        <w:rPr>
          <w:sz w:val="28"/>
          <w:szCs w:val="28"/>
        </w:rPr>
        <w:t>на повышение эффективности и </w:t>
      </w:r>
      <w:r w:rsidRPr="003273FB">
        <w:rPr>
          <w:sz w:val="28"/>
          <w:szCs w:val="28"/>
        </w:rPr>
        <w:t>усиление целевого характера бюджетных расходов;</w:t>
      </w:r>
    </w:p>
    <w:p w14:paraId="0CA32A84" w14:textId="5135C9D2" w:rsidR="00FC2B36" w:rsidRPr="003273FB" w:rsidRDefault="00546F0A" w:rsidP="009E6A8D">
      <w:pPr>
        <w:pStyle w:val="a0"/>
        <w:widowControl w:val="0"/>
        <w:numPr>
          <w:ilvl w:val="0"/>
          <w:numId w:val="38"/>
        </w:numPr>
        <w:spacing w:before="0" w:after="0"/>
        <w:ind w:left="0" w:firstLine="709"/>
        <w:rPr>
          <w:sz w:val="28"/>
          <w:szCs w:val="28"/>
        </w:rPr>
      </w:pPr>
      <w:r>
        <w:rPr>
          <w:sz w:val="28"/>
          <w:szCs w:val="28"/>
        </w:rPr>
        <w:t>п</w:t>
      </w:r>
      <w:r w:rsidR="00FC2B36" w:rsidRPr="003273FB">
        <w:rPr>
          <w:sz w:val="28"/>
          <w:szCs w:val="28"/>
        </w:rPr>
        <w:t>овышение эффективности и надежности банковской системы — меры по повышению эффективности банковского и финансового регулирования для способствования формированию устойчивого финансового рынка, привлекательного для отечественных и иностранных инвесторов. Создание условий для появления инструментов долгосрочного инвестирования («длинных денег»);</w:t>
      </w:r>
    </w:p>
    <w:p w14:paraId="6AA2C6B8" w14:textId="6660A564" w:rsidR="00FC2B36" w:rsidRPr="003273FB" w:rsidRDefault="00FC2B36" w:rsidP="009E6A8D">
      <w:pPr>
        <w:pStyle w:val="a0"/>
        <w:widowControl w:val="0"/>
        <w:numPr>
          <w:ilvl w:val="0"/>
          <w:numId w:val="38"/>
        </w:numPr>
        <w:spacing w:before="0" w:after="0"/>
        <w:ind w:left="0" w:firstLine="709"/>
        <w:rPr>
          <w:sz w:val="28"/>
          <w:szCs w:val="28"/>
        </w:rPr>
      </w:pPr>
      <w:r w:rsidRPr="003273FB">
        <w:rPr>
          <w:sz w:val="28"/>
          <w:szCs w:val="28"/>
        </w:rPr>
        <w:t>смягчение региональной поляризации за счет ускорения развития депрессивных и слаборазвитых регионов, развития системы стратегического управления на региональном уровне;</w:t>
      </w:r>
    </w:p>
    <w:p w14:paraId="01AE669A" w14:textId="62B8EDE4" w:rsidR="00FC2B36" w:rsidRPr="003273FB" w:rsidRDefault="00FC2B36" w:rsidP="009E6A8D">
      <w:pPr>
        <w:pStyle w:val="a0"/>
        <w:widowControl w:val="0"/>
        <w:numPr>
          <w:ilvl w:val="0"/>
          <w:numId w:val="38"/>
        </w:numPr>
        <w:spacing w:before="0" w:after="0"/>
        <w:ind w:left="0" w:firstLine="709"/>
        <w:rPr>
          <w:sz w:val="28"/>
          <w:szCs w:val="28"/>
        </w:rPr>
      </w:pPr>
      <w:r w:rsidRPr="003273FB">
        <w:rPr>
          <w:sz w:val="28"/>
          <w:szCs w:val="28"/>
        </w:rPr>
        <w:t>радикальное повышение инновационной активности в экономике, формирование «критической массы» эффективных, динамично развивающихся, конкурентоспособных предприятий во всех секторах производства, продолжение технологической модернизации отечественной промышленности. Сти</w:t>
      </w:r>
      <w:r w:rsidR="00875B5F">
        <w:rPr>
          <w:sz w:val="28"/>
          <w:szCs w:val="28"/>
        </w:rPr>
        <w:t xml:space="preserve">мулирование повышения </w:t>
      </w:r>
      <w:proofErr w:type="spellStart"/>
      <w:r w:rsidR="00875B5F">
        <w:rPr>
          <w:sz w:val="28"/>
          <w:szCs w:val="28"/>
        </w:rPr>
        <w:t>энерг</w:t>
      </w:r>
      <w:proofErr w:type="gramStart"/>
      <w:r w:rsidR="00875B5F">
        <w:rPr>
          <w:sz w:val="28"/>
          <w:szCs w:val="28"/>
        </w:rPr>
        <w:t>о</w:t>
      </w:r>
      <w:proofErr w:type="spellEnd"/>
      <w:r w:rsidR="00875B5F">
        <w:rPr>
          <w:sz w:val="28"/>
          <w:szCs w:val="28"/>
        </w:rPr>
        <w:t>-</w:t>
      </w:r>
      <w:proofErr w:type="gramEnd"/>
      <w:r w:rsidR="00875B5F">
        <w:rPr>
          <w:sz w:val="28"/>
          <w:szCs w:val="28"/>
        </w:rPr>
        <w:t xml:space="preserve"> и</w:t>
      </w:r>
      <w:r w:rsidR="00875B5F">
        <w:rPr>
          <w:sz w:val="28"/>
          <w:szCs w:val="28"/>
          <w:lang w:val="en-US"/>
        </w:rPr>
        <w:t> </w:t>
      </w:r>
      <w:proofErr w:type="spellStart"/>
      <w:r w:rsidRPr="003273FB">
        <w:rPr>
          <w:sz w:val="28"/>
          <w:szCs w:val="28"/>
        </w:rPr>
        <w:t>ресурсоэффективности</w:t>
      </w:r>
      <w:proofErr w:type="spellEnd"/>
      <w:r w:rsidRPr="003273FB">
        <w:rPr>
          <w:sz w:val="28"/>
          <w:szCs w:val="28"/>
        </w:rPr>
        <w:t>;</w:t>
      </w:r>
    </w:p>
    <w:p w14:paraId="1AA2C8B0" w14:textId="542A1FC9" w:rsidR="00FC2B36" w:rsidRPr="003273FB" w:rsidRDefault="00FC2B36" w:rsidP="009E6A8D">
      <w:pPr>
        <w:pStyle w:val="a0"/>
        <w:widowControl w:val="0"/>
        <w:numPr>
          <w:ilvl w:val="0"/>
          <w:numId w:val="38"/>
        </w:numPr>
        <w:spacing w:before="0" w:after="0"/>
        <w:ind w:left="0" w:firstLine="709"/>
        <w:rPr>
          <w:sz w:val="28"/>
          <w:szCs w:val="28"/>
        </w:rPr>
      </w:pPr>
      <w:r w:rsidRPr="003273FB">
        <w:rPr>
          <w:sz w:val="28"/>
          <w:szCs w:val="28"/>
        </w:rPr>
        <w:t>развитие инфраструктуры — транспортной, энергетической, информационной, создающей основ</w:t>
      </w:r>
      <w:r w:rsidR="00B439F0">
        <w:rPr>
          <w:sz w:val="28"/>
          <w:szCs w:val="28"/>
        </w:rPr>
        <w:t>у для повышения эффективности и </w:t>
      </w:r>
      <w:r w:rsidRPr="003273FB">
        <w:rPr>
          <w:sz w:val="28"/>
          <w:szCs w:val="28"/>
        </w:rPr>
        <w:t>снижения уровня издержек всех секторов экономики.</w:t>
      </w:r>
    </w:p>
    <w:p w14:paraId="1410A044" w14:textId="77777777" w:rsidR="00FC2B36" w:rsidRPr="003273FB" w:rsidRDefault="00FC2B36" w:rsidP="009E6A8D">
      <w:pPr>
        <w:widowControl w:val="0"/>
        <w:spacing w:before="0" w:after="0"/>
        <w:ind w:firstLine="709"/>
        <w:rPr>
          <w:sz w:val="28"/>
          <w:szCs w:val="28"/>
        </w:rPr>
      </w:pPr>
      <w:r w:rsidRPr="003273FB">
        <w:rPr>
          <w:sz w:val="28"/>
          <w:szCs w:val="28"/>
        </w:rPr>
        <w:t>В деятельности, осуществленной Правительством Российской Федерации и Центральным банком Российской Федерации, можно выделить следующие направления.</w:t>
      </w:r>
    </w:p>
    <w:p w14:paraId="41F0EC39" w14:textId="5DDF8A48" w:rsidR="00FC2B36" w:rsidRPr="00C27C02" w:rsidRDefault="00FC2B36" w:rsidP="009E6A8D">
      <w:pPr>
        <w:pStyle w:val="a0"/>
        <w:widowControl w:val="0"/>
        <w:numPr>
          <w:ilvl w:val="0"/>
          <w:numId w:val="39"/>
        </w:numPr>
        <w:spacing w:before="0" w:after="0"/>
        <w:ind w:left="0" w:firstLine="709"/>
        <w:rPr>
          <w:sz w:val="28"/>
          <w:szCs w:val="28"/>
        </w:rPr>
      </w:pPr>
      <w:bookmarkStart w:id="11" w:name="kursovaya"/>
      <w:bookmarkEnd w:id="11"/>
      <w:r w:rsidRPr="00C27C02">
        <w:rPr>
          <w:sz w:val="28"/>
          <w:szCs w:val="28"/>
        </w:rPr>
        <w:t>Курсовая политика</w:t>
      </w:r>
      <w:r w:rsidR="00B439F0" w:rsidRPr="00C27C02">
        <w:rPr>
          <w:sz w:val="28"/>
          <w:szCs w:val="28"/>
        </w:rPr>
        <w:t xml:space="preserve">. </w:t>
      </w:r>
      <w:r w:rsidRPr="00C27C02">
        <w:rPr>
          <w:sz w:val="28"/>
          <w:szCs w:val="28"/>
        </w:rPr>
        <w:t>С целью недопущения неуправляемой девальвации рубля и противодействия оттоку капитала ставка рефинансирования Центрального банка Российской Федерации была повышена с 11% до 13%.</w:t>
      </w:r>
      <w:r w:rsidR="00B439F0" w:rsidRPr="00C27C02">
        <w:rPr>
          <w:sz w:val="28"/>
          <w:szCs w:val="28"/>
        </w:rPr>
        <w:t xml:space="preserve"> </w:t>
      </w:r>
      <w:r w:rsidRPr="00C27C02">
        <w:rPr>
          <w:sz w:val="28"/>
          <w:szCs w:val="28"/>
        </w:rPr>
        <w:t>Введены экономические меры, снижающие привлекательность валютных спекуляций: (повышены процентные ставки Центрального банка Российской Федерации</w:t>
      </w:r>
      <w:r w:rsidR="00133602" w:rsidRPr="00C27C02">
        <w:rPr>
          <w:sz w:val="28"/>
          <w:szCs w:val="28"/>
        </w:rPr>
        <w:t xml:space="preserve"> </w:t>
      </w:r>
      <w:r w:rsidRPr="00C27C02">
        <w:rPr>
          <w:sz w:val="28"/>
          <w:szCs w:val="28"/>
        </w:rPr>
        <w:t>по инструментам предоставления ликвидности —</w:t>
      </w:r>
      <w:r w:rsidR="00081DDF" w:rsidRPr="00C27C02">
        <w:rPr>
          <w:sz w:val="28"/>
          <w:szCs w:val="28"/>
        </w:rPr>
        <w:t xml:space="preserve"> </w:t>
      </w:r>
      <w:r w:rsidRPr="00C27C02">
        <w:rPr>
          <w:sz w:val="28"/>
          <w:szCs w:val="28"/>
        </w:rPr>
        <w:t>ломбардным кредитам и операциям «валютный своп»)</w:t>
      </w:r>
      <w:r w:rsidR="00C27C02">
        <w:rPr>
          <w:sz w:val="28"/>
          <w:szCs w:val="28"/>
        </w:rPr>
        <w:t xml:space="preserve">. </w:t>
      </w:r>
      <w:r w:rsidRPr="00C27C02">
        <w:rPr>
          <w:sz w:val="28"/>
          <w:szCs w:val="28"/>
        </w:rPr>
        <w:t>Постепенно раздвигаются границы валютного коридора, что позволяет плавно корректировать курс рубля.</w:t>
      </w:r>
    </w:p>
    <w:p w14:paraId="561078F2" w14:textId="15E41A0A" w:rsidR="00FC2B36" w:rsidRPr="00C27C02" w:rsidRDefault="00FC2B36" w:rsidP="009E6A8D">
      <w:pPr>
        <w:pStyle w:val="a0"/>
        <w:widowControl w:val="0"/>
        <w:numPr>
          <w:ilvl w:val="0"/>
          <w:numId w:val="39"/>
        </w:numPr>
        <w:spacing w:before="0" w:after="0"/>
        <w:ind w:left="0" w:firstLine="709"/>
        <w:rPr>
          <w:sz w:val="28"/>
          <w:szCs w:val="28"/>
        </w:rPr>
      </w:pPr>
      <w:bookmarkStart w:id="12" w:name="banki"/>
      <w:bookmarkEnd w:id="12"/>
      <w:r w:rsidRPr="00C27C02">
        <w:rPr>
          <w:sz w:val="28"/>
          <w:szCs w:val="28"/>
        </w:rPr>
        <w:t>Поддержка банковской системы</w:t>
      </w:r>
      <w:r w:rsidR="00C27C02" w:rsidRPr="00C27C02">
        <w:rPr>
          <w:sz w:val="28"/>
          <w:szCs w:val="28"/>
        </w:rPr>
        <w:t>.</w:t>
      </w:r>
      <w:r w:rsidR="00C27C02">
        <w:rPr>
          <w:sz w:val="28"/>
          <w:szCs w:val="28"/>
        </w:rPr>
        <w:t xml:space="preserve"> </w:t>
      </w:r>
      <w:r w:rsidRPr="00C27C02">
        <w:rPr>
          <w:sz w:val="28"/>
          <w:szCs w:val="28"/>
          <w:lang w:eastAsia="ru-RU"/>
        </w:rPr>
        <w:t xml:space="preserve">Правительство Российской Федерации и Центральный банк Российской Федерации ставят цель не </w:t>
      </w:r>
      <w:r w:rsidRPr="00C27C02">
        <w:rPr>
          <w:sz w:val="28"/>
          <w:szCs w:val="28"/>
          <w:lang w:eastAsia="ru-RU"/>
        </w:rPr>
        <w:lastRenderedPageBreak/>
        <w:t>допустить возникновения банковского кризиса и массового оттока вкладов, предоставить кредитным учреждениям дополнительные денежные средства (ликвидность) и тем самым создать предпосылки для восстановления нормальных объемов кредитования населения и</w:t>
      </w:r>
      <w:r w:rsidR="009F0696">
        <w:rPr>
          <w:sz w:val="28"/>
          <w:szCs w:val="28"/>
          <w:lang w:eastAsia="ru-RU"/>
        </w:rPr>
        <w:t> </w:t>
      </w:r>
      <w:r w:rsidRPr="00C27C02">
        <w:rPr>
          <w:sz w:val="28"/>
          <w:szCs w:val="28"/>
          <w:lang w:eastAsia="ru-RU"/>
        </w:rPr>
        <w:t>реального сектора экономики. Для этого реализованы следующие меры:</w:t>
      </w:r>
    </w:p>
    <w:p w14:paraId="50FCC14B" w14:textId="4CF5AF86" w:rsidR="00FC2B36" w:rsidRPr="003273FB" w:rsidRDefault="009F0696" w:rsidP="009E6A8D">
      <w:pPr>
        <w:pStyle w:val="a0"/>
        <w:widowControl w:val="0"/>
        <w:spacing w:before="0" w:after="0"/>
        <w:ind w:left="0" w:firstLine="709"/>
        <w:rPr>
          <w:sz w:val="28"/>
          <w:szCs w:val="28"/>
        </w:rPr>
      </w:pPr>
      <w:r>
        <w:rPr>
          <w:sz w:val="28"/>
          <w:szCs w:val="28"/>
        </w:rPr>
        <w:t>а) </w:t>
      </w:r>
      <w:r w:rsidR="00FC2B36" w:rsidRPr="003273FB">
        <w:rPr>
          <w:sz w:val="28"/>
          <w:szCs w:val="28"/>
        </w:rPr>
        <w:t>снижены нормативы обязательных р</w:t>
      </w:r>
      <w:r>
        <w:rPr>
          <w:sz w:val="28"/>
          <w:szCs w:val="28"/>
        </w:rPr>
        <w:t>езервов (высвобождено около 380 </w:t>
      </w:r>
      <w:r w:rsidR="00FC2B36" w:rsidRPr="003273FB">
        <w:rPr>
          <w:sz w:val="28"/>
          <w:szCs w:val="28"/>
        </w:rPr>
        <w:t>млрд руб.);</w:t>
      </w:r>
    </w:p>
    <w:p w14:paraId="0B902ADF" w14:textId="6AB77223" w:rsidR="00FC2B36" w:rsidRPr="003273FB" w:rsidRDefault="009F0696" w:rsidP="009E6A8D">
      <w:pPr>
        <w:pStyle w:val="a0"/>
        <w:widowControl w:val="0"/>
        <w:spacing w:before="0" w:after="0"/>
        <w:ind w:left="0" w:firstLine="709"/>
        <w:rPr>
          <w:sz w:val="28"/>
          <w:szCs w:val="28"/>
        </w:rPr>
      </w:pPr>
      <w:r>
        <w:rPr>
          <w:sz w:val="28"/>
          <w:szCs w:val="28"/>
        </w:rPr>
        <w:t xml:space="preserve">б) </w:t>
      </w:r>
      <w:r w:rsidR="00FC2B36" w:rsidRPr="003273FB">
        <w:rPr>
          <w:sz w:val="28"/>
          <w:szCs w:val="28"/>
        </w:rPr>
        <w:t>смягчены условия кредитования с использованием отдельных видов залога (в рамках указанных мер Центральным банком Российской Федерации размещено — около 350 млрд руб.);</w:t>
      </w:r>
    </w:p>
    <w:p w14:paraId="34C97192" w14:textId="0F02D8B7" w:rsidR="00FC2B36" w:rsidRPr="003273FB" w:rsidRDefault="009F0696" w:rsidP="009E6A8D">
      <w:pPr>
        <w:pStyle w:val="a0"/>
        <w:widowControl w:val="0"/>
        <w:spacing w:before="0" w:after="0"/>
        <w:ind w:left="0" w:firstLine="709"/>
        <w:rPr>
          <w:sz w:val="28"/>
          <w:szCs w:val="28"/>
        </w:rPr>
      </w:pPr>
      <w:r>
        <w:rPr>
          <w:sz w:val="28"/>
          <w:szCs w:val="28"/>
        </w:rPr>
        <w:t>в) </w:t>
      </w:r>
      <w:r w:rsidR="00FC2B36" w:rsidRPr="003273FB">
        <w:rPr>
          <w:sz w:val="28"/>
          <w:szCs w:val="28"/>
        </w:rPr>
        <w:t xml:space="preserve">банкам предоставляются беззалоговые кредиты, срок кредитования — до </w:t>
      </w:r>
      <w:r>
        <w:rPr>
          <w:sz w:val="28"/>
          <w:szCs w:val="28"/>
        </w:rPr>
        <w:t>одного</w:t>
      </w:r>
      <w:r w:rsidR="00FC2B36" w:rsidRPr="003273FB">
        <w:rPr>
          <w:sz w:val="28"/>
          <w:szCs w:val="28"/>
        </w:rPr>
        <w:t xml:space="preserve"> года. Право на кредиты имеют 143 банка, воспользовались им 124 кредитных учреждения;</w:t>
      </w:r>
    </w:p>
    <w:p w14:paraId="2F16CF99" w14:textId="7B40A690" w:rsidR="00FC2B36" w:rsidRPr="003273FB" w:rsidRDefault="009F0696" w:rsidP="009E6A8D">
      <w:pPr>
        <w:pStyle w:val="a0"/>
        <w:widowControl w:val="0"/>
        <w:spacing w:before="0" w:after="0"/>
        <w:ind w:left="0" w:firstLine="709"/>
        <w:rPr>
          <w:sz w:val="28"/>
          <w:szCs w:val="28"/>
        </w:rPr>
      </w:pPr>
      <w:r>
        <w:rPr>
          <w:sz w:val="28"/>
          <w:szCs w:val="28"/>
        </w:rPr>
        <w:t>г) </w:t>
      </w:r>
      <w:r w:rsidR="00FC2B36" w:rsidRPr="003273FB">
        <w:rPr>
          <w:sz w:val="28"/>
          <w:szCs w:val="28"/>
        </w:rPr>
        <w:t>Центральный банк Российской Федерации получил право частично компенсировать убытки коммерческих банков от операций на рынке межбанковского кредитования, если они возникли вследствие отзыва лицензии у банка-контрагента (необходимо для восстановления рынка межбанковского кредитования);</w:t>
      </w:r>
    </w:p>
    <w:p w14:paraId="1926E718" w14:textId="1CE0A022" w:rsidR="00FC2B36" w:rsidRPr="003273FB" w:rsidRDefault="009F0696" w:rsidP="009E6A8D">
      <w:pPr>
        <w:pStyle w:val="a0"/>
        <w:widowControl w:val="0"/>
        <w:spacing w:before="0" w:after="0"/>
        <w:ind w:left="0" w:firstLine="709"/>
        <w:rPr>
          <w:sz w:val="28"/>
          <w:szCs w:val="28"/>
        </w:rPr>
      </w:pPr>
      <w:r>
        <w:rPr>
          <w:sz w:val="28"/>
          <w:szCs w:val="28"/>
        </w:rPr>
        <w:t>д) </w:t>
      </w:r>
      <w:r w:rsidR="00FC2B36" w:rsidRPr="003273FB">
        <w:rPr>
          <w:sz w:val="28"/>
          <w:szCs w:val="28"/>
        </w:rPr>
        <w:t xml:space="preserve">выделено 950 </w:t>
      </w:r>
      <w:proofErr w:type="gramStart"/>
      <w:r w:rsidR="00FC2B36" w:rsidRPr="003273FB">
        <w:rPr>
          <w:sz w:val="28"/>
          <w:szCs w:val="28"/>
        </w:rPr>
        <w:t>млрд</w:t>
      </w:r>
      <w:proofErr w:type="gramEnd"/>
      <w:r w:rsidR="00FC2B36" w:rsidRPr="003273FB">
        <w:rPr>
          <w:sz w:val="28"/>
          <w:szCs w:val="28"/>
        </w:rPr>
        <w:t xml:space="preserve"> руб. субординированных кредитов, в том числе ПАО «Сбербанк России» — 500 млрд р</w:t>
      </w:r>
      <w:r w:rsidR="00875B5F">
        <w:rPr>
          <w:sz w:val="28"/>
          <w:szCs w:val="28"/>
        </w:rPr>
        <w:t>уб., Банку ВТБ (ПАО) — 200</w:t>
      </w:r>
      <w:r w:rsidR="00875B5F">
        <w:rPr>
          <w:sz w:val="28"/>
          <w:szCs w:val="28"/>
          <w:lang w:val="en-US"/>
        </w:rPr>
        <w:t> </w:t>
      </w:r>
      <w:r w:rsidR="00875B5F">
        <w:rPr>
          <w:sz w:val="28"/>
          <w:szCs w:val="28"/>
        </w:rPr>
        <w:t>млрд</w:t>
      </w:r>
      <w:r w:rsidR="00875B5F">
        <w:rPr>
          <w:sz w:val="28"/>
          <w:szCs w:val="28"/>
          <w:lang w:val="en-US"/>
        </w:rPr>
        <w:t> </w:t>
      </w:r>
      <w:r w:rsidR="00FC2B36" w:rsidRPr="003273FB">
        <w:rPr>
          <w:sz w:val="28"/>
          <w:szCs w:val="28"/>
        </w:rPr>
        <w:t>руб., АО «Россельхозбанк» — 25 млрд руб., иным банкам — 225</w:t>
      </w:r>
      <w:r w:rsidR="00875B5F">
        <w:rPr>
          <w:sz w:val="28"/>
          <w:szCs w:val="28"/>
          <w:lang w:val="en-US"/>
        </w:rPr>
        <w:t> </w:t>
      </w:r>
      <w:r w:rsidR="00FC2B36" w:rsidRPr="003273FB">
        <w:rPr>
          <w:sz w:val="28"/>
          <w:szCs w:val="28"/>
        </w:rPr>
        <w:t>млрд</w:t>
      </w:r>
      <w:r w:rsidR="00875B5F">
        <w:rPr>
          <w:sz w:val="28"/>
          <w:szCs w:val="28"/>
          <w:lang w:val="en-US"/>
        </w:rPr>
        <w:t> </w:t>
      </w:r>
      <w:r w:rsidR="00FC2B36" w:rsidRPr="003273FB">
        <w:rPr>
          <w:sz w:val="28"/>
          <w:szCs w:val="28"/>
        </w:rPr>
        <w:t>руб. при условии привлечения эквивалентного софинансирования их акционерами;</w:t>
      </w:r>
    </w:p>
    <w:p w14:paraId="047C3447" w14:textId="35A06464" w:rsidR="00FC2B36" w:rsidRPr="003273FB" w:rsidRDefault="00037908" w:rsidP="009E6A8D">
      <w:pPr>
        <w:pStyle w:val="a0"/>
        <w:widowControl w:val="0"/>
        <w:spacing w:before="0" w:after="0"/>
        <w:ind w:left="0" w:firstLine="709"/>
        <w:rPr>
          <w:sz w:val="28"/>
          <w:szCs w:val="28"/>
        </w:rPr>
      </w:pPr>
      <w:r>
        <w:rPr>
          <w:sz w:val="28"/>
          <w:szCs w:val="28"/>
        </w:rPr>
        <w:t>е) </w:t>
      </w:r>
      <w:r w:rsidR="00FC2B36" w:rsidRPr="003273FB">
        <w:rPr>
          <w:sz w:val="28"/>
          <w:szCs w:val="28"/>
        </w:rPr>
        <w:t>на депозиты в коммерческих банках и в ценные бумаги размещены средства государственных корпораций, а также федерального бюджета;</w:t>
      </w:r>
    </w:p>
    <w:p w14:paraId="2BEE2FE2" w14:textId="4E44105E" w:rsidR="00FC2B36" w:rsidRPr="003273FB" w:rsidRDefault="00037908" w:rsidP="009E6A8D">
      <w:pPr>
        <w:pStyle w:val="a0"/>
        <w:widowControl w:val="0"/>
        <w:spacing w:before="0" w:after="0"/>
        <w:ind w:left="0" w:firstLine="709"/>
        <w:rPr>
          <w:sz w:val="28"/>
          <w:szCs w:val="28"/>
        </w:rPr>
      </w:pPr>
      <w:r>
        <w:rPr>
          <w:sz w:val="28"/>
          <w:szCs w:val="28"/>
        </w:rPr>
        <w:t xml:space="preserve">ж) </w:t>
      </w:r>
      <w:r w:rsidR="00FC2B36" w:rsidRPr="003273FB">
        <w:rPr>
          <w:sz w:val="28"/>
          <w:szCs w:val="28"/>
        </w:rPr>
        <w:t>до 700 тыс. руб. повышена страховая сумма по банковским вкладам граждан;</w:t>
      </w:r>
    </w:p>
    <w:p w14:paraId="6BAFAB65" w14:textId="2434D15F" w:rsidR="00FC2B36" w:rsidRPr="003273FB" w:rsidRDefault="00037908" w:rsidP="009E6A8D">
      <w:pPr>
        <w:pStyle w:val="a0"/>
        <w:widowControl w:val="0"/>
        <w:spacing w:before="0" w:after="0"/>
        <w:ind w:left="0" w:firstLine="709"/>
        <w:contextualSpacing w:val="0"/>
        <w:rPr>
          <w:sz w:val="28"/>
          <w:szCs w:val="28"/>
        </w:rPr>
      </w:pPr>
      <w:r>
        <w:rPr>
          <w:sz w:val="28"/>
          <w:szCs w:val="28"/>
        </w:rPr>
        <w:t xml:space="preserve">з) </w:t>
      </w:r>
      <w:r w:rsidR="00FC2B36" w:rsidRPr="003273FB">
        <w:rPr>
          <w:sz w:val="28"/>
          <w:szCs w:val="28"/>
        </w:rPr>
        <w:t>ГК «Агентство по страхованию вкладов» начата санация банковской системы.</w:t>
      </w:r>
    </w:p>
    <w:p w14:paraId="4D4F27AB" w14:textId="48DED237" w:rsidR="00FC2B36" w:rsidRPr="003273FB" w:rsidRDefault="00FC2B36" w:rsidP="009E6A8D">
      <w:pPr>
        <w:pStyle w:val="a0"/>
        <w:widowControl w:val="0"/>
        <w:numPr>
          <w:ilvl w:val="0"/>
          <w:numId w:val="39"/>
        </w:numPr>
        <w:spacing w:before="0" w:after="0"/>
        <w:ind w:left="0" w:firstLine="709"/>
        <w:rPr>
          <w:sz w:val="28"/>
          <w:szCs w:val="28"/>
        </w:rPr>
      </w:pPr>
      <w:bookmarkStart w:id="13" w:name="zashita"/>
      <w:bookmarkEnd w:id="13"/>
      <w:r w:rsidRPr="003273FB">
        <w:rPr>
          <w:sz w:val="28"/>
          <w:szCs w:val="28"/>
        </w:rPr>
        <w:t xml:space="preserve">Поддержка финансового рынка и защита российских предприятий от недружественных поглощений путем увеличения уставного капитала </w:t>
      </w:r>
      <w:r w:rsidR="00D4528C">
        <w:rPr>
          <w:sz w:val="28"/>
          <w:szCs w:val="28"/>
        </w:rPr>
        <w:t>ГК «</w:t>
      </w:r>
      <w:r w:rsidRPr="003273FB">
        <w:rPr>
          <w:sz w:val="28"/>
          <w:szCs w:val="28"/>
        </w:rPr>
        <w:t>Внешэкономбанк</w:t>
      </w:r>
      <w:r w:rsidR="00D4528C">
        <w:rPr>
          <w:sz w:val="28"/>
          <w:szCs w:val="28"/>
        </w:rPr>
        <w:t>»</w:t>
      </w:r>
      <w:r w:rsidRPr="003273FB">
        <w:rPr>
          <w:sz w:val="28"/>
          <w:szCs w:val="28"/>
        </w:rPr>
        <w:t>, предоставлен</w:t>
      </w:r>
      <w:r w:rsidR="00875B5F">
        <w:rPr>
          <w:sz w:val="28"/>
          <w:szCs w:val="28"/>
        </w:rPr>
        <w:t>ия ему дополнительных сре</w:t>
      </w:r>
      <w:proofErr w:type="gramStart"/>
      <w:r w:rsidR="00875B5F">
        <w:rPr>
          <w:sz w:val="28"/>
          <w:szCs w:val="28"/>
        </w:rPr>
        <w:t>дств с</w:t>
      </w:r>
      <w:r w:rsidR="00875B5F">
        <w:rPr>
          <w:sz w:val="28"/>
          <w:szCs w:val="28"/>
          <w:lang w:val="en-US"/>
        </w:rPr>
        <w:t> </w:t>
      </w:r>
      <w:r w:rsidRPr="003273FB">
        <w:rPr>
          <w:sz w:val="28"/>
          <w:szCs w:val="28"/>
        </w:rPr>
        <w:t>ц</w:t>
      </w:r>
      <w:proofErr w:type="gramEnd"/>
      <w:r w:rsidRPr="003273FB">
        <w:rPr>
          <w:sz w:val="28"/>
          <w:szCs w:val="28"/>
        </w:rPr>
        <w:t>елью последующего инвестирования, рефинансирования заемщиков.</w:t>
      </w:r>
    </w:p>
    <w:p w14:paraId="6B4E74D0" w14:textId="1D89377F" w:rsidR="00FC2B36" w:rsidRPr="00D4528C" w:rsidRDefault="00FC2B36" w:rsidP="009E6A8D">
      <w:pPr>
        <w:pStyle w:val="a0"/>
        <w:widowControl w:val="0"/>
        <w:numPr>
          <w:ilvl w:val="0"/>
          <w:numId w:val="39"/>
        </w:numPr>
        <w:spacing w:before="0" w:after="0"/>
        <w:ind w:left="0" w:firstLine="709"/>
        <w:rPr>
          <w:sz w:val="28"/>
          <w:szCs w:val="28"/>
        </w:rPr>
      </w:pPr>
      <w:bookmarkStart w:id="14" w:name="nalogi"/>
      <w:bookmarkEnd w:id="14"/>
      <w:r w:rsidRPr="00D4528C">
        <w:rPr>
          <w:sz w:val="28"/>
          <w:szCs w:val="28"/>
        </w:rPr>
        <w:t>Налоговая и бюджетная политика</w:t>
      </w:r>
      <w:r w:rsidR="00D4528C" w:rsidRPr="00D4528C">
        <w:rPr>
          <w:sz w:val="28"/>
          <w:szCs w:val="28"/>
        </w:rPr>
        <w:t>.</w:t>
      </w:r>
      <w:r w:rsidR="00D4528C">
        <w:rPr>
          <w:sz w:val="28"/>
          <w:szCs w:val="28"/>
        </w:rPr>
        <w:t xml:space="preserve"> </w:t>
      </w:r>
      <w:r w:rsidRPr="00D4528C">
        <w:rPr>
          <w:sz w:val="28"/>
          <w:szCs w:val="28"/>
          <w:lang w:eastAsia="ru-RU"/>
        </w:rPr>
        <w:t>В условиях экономического кризиса Правительство Российской Федерации посчитало необходимым снизить налоговую нагрузку, усилить стимулирующую роль налоговой системы и тем самым поддержать деловую активность в реальном секторе экономики и потребительскую уверенность граждан. Приняты следующие решения:</w:t>
      </w:r>
    </w:p>
    <w:p w14:paraId="3BE42FFF" w14:textId="07F991A3" w:rsidR="00FC2B36" w:rsidRPr="003273FB" w:rsidRDefault="00E04FF4" w:rsidP="009E6A8D">
      <w:pPr>
        <w:pStyle w:val="a0"/>
        <w:widowControl w:val="0"/>
        <w:spacing w:before="0" w:after="0"/>
        <w:ind w:left="0" w:firstLine="709"/>
        <w:rPr>
          <w:sz w:val="28"/>
          <w:szCs w:val="28"/>
        </w:rPr>
      </w:pPr>
      <w:proofErr w:type="gramStart"/>
      <w:r>
        <w:rPr>
          <w:sz w:val="28"/>
          <w:szCs w:val="28"/>
        </w:rPr>
        <w:t xml:space="preserve">а) </w:t>
      </w:r>
      <w:r w:rsidR="00FC2B36" w:rsidRPr="003273FB">
        <w:rPr>
          <w:sz w:val="28"/>
          <w:szCs w:val="28"/>
        </w:rPr>
        <w:t>изменен порядок уплаты нал</w:t>
      </w:r>
      <w:r w:rsidR="00875B5F">
        <w:rPr>
          <w:sz w:val="28"/>
          <w:szCs w:val="28"/>
        </w:rPr>
        <w:t>ога на добавленную стоимость (с</w:t>
      </w:r>
      <w:r w:rsidR="00875B5F">
        <w:rPr>
          <w:sz w:val="28"/>
          <w:szCs w:val="28"/>
          <w:lang w:val="en-US"/>
        </w:rPr>
        <w:t> </w:t>
      </w:r>
      <w:r w:rsidR="00FC2B36" w:rsidRPr="003273FB">
        <w:rPr>
          <w:sz w:val="28"/>
          <w:szCs w:val="28"/>
        </w:rPr>
        <w:t>поквартального на помесячный</w:t>
      </w:r>
      <w:r w:rsidR="00875B5F">
        <w:rPr>
          <w:sz w:val="28"/>
          <w:szCs w:val="28"/>
        </w:rPr>
        <w:t>), а также налога на прибыль (с</w:t>
      </w:r>
      <w:r w:rsidR="00875B5F">
        <w:rPr>
          <w:sz w:val="28"/>
          <w:szCs w:val="28"/>
          <w:lang w:val="en-US"/>
        </w:rPr>
        <w:t> </w:t>
      </w:r>
      <w:r w:rsidR="00FC2B36" w:rsidRPr="003273FB">
        <w:rPr>
          <w:sz w:val="28"/>
          <w:szCs w:val="28"/>
        </w:rPr>
        <w:t>фактической, а не с расчетной прибыли), чтобы сделать уплату налогов более равномерной и исключить кредитование государства со стороны налогоплательщиков;</w:t>
      </w:r>
      <w:proofErr w:type="gramEnd"/>
    </w:p>
    <w:p w14:paraId="3C121AC9" w14:textId="34933AB7" w:rsidR="00FC2B36" w:rsidRPr="003273FB" w:rsidRDefault="00E04FF4" w:rsidP="009E6A8D">
      <w:pPr>
        <w:pStyle w:val="a0"/>
        <w:widowControl w:val="0"/>
        <w:spacing w:before="0" w:after="0"/>
        <w:ind w:left="0" w:firstLine="709"/>
        <w:rPr>
          <w:sz w:val="28"/>
          <w:szCs w:val="28"/>
        </w:rPr>
      </w:pPr>
      <w:r>
        <w:rPr>
          <w:sz w:val="28"/>
          <w:szCs w:val="28"/>
        </w:rPr>
        <w:t xml:space="preserve">б) </w:t>
      </w:r>
      <w:r w:rsidR="00FC2B36" w:rsidRPr="003273FB">
        <w:rPr>
          <w:sz w:val="28"/>
          <w:szCs w:val="28"/>
        </w:rPr>
        <w:t>облегчены правила погашения налоговой задолженности;</w:t>
      </w:r>
    </w:p>
    <w:p w14:paraId="1D9A5FFF" w14:textId="0F404212" w:rsidR="00FC2B36" w:rsidRPr="003273FB" w:rsidRDefault="00E04FF4" w:rsidP="009E6A8D">
      <w:pPr>
        <w:pStyle w:val="a0"/>
        <w:widowControl w:val="0"/>
        <w:spacing w:before="0" w:after="0"/>
        <w:ind w:left="0" w:firstLine="709"/>
        <w:rPr>
          <w:sz w:val="28"/>
          <w:szCs w:val="28"/>
        </w:rPr>
      </w:pPr>
      <w:r>
        <w:rPr>
          <w:sz w:val="28"/>
          <w:szCs w:val="28"/>
        </w:rPr>
        <w:t xml:space="preserve">в) </w:t>
      </w:r>
      <w:r w:rsidR="00FC2B36" w:rsidRPr="003273FB">
        <w:rPr>
          <w:sz w:val="28"/>
          <w:szCs w:val="28"/>
        </w:rPr>
        <w:t xml:space="preserve">оптимизирован порядок начисления налога на добавленную стоимость по авансовым платежам, поставлена задача существенно ускорить возврат этого </w:t>
      </w:r>
      <w:r w:rsidR="00FC2B36" w:rsidRPr="003273FB">
        <w:rPr>
          <w:sz w:val="28"/>
          <w:szCs w:val="28"/>
        </w:rPr>
        <w:lastRenderedPageBreak/>
        <w:t>налога при экспортных операциях;</w:t>
      </w:r>
    </w:p>
    <w:p w14:paraId="46617E59" w14:textId="2F3359DF" w:rsidR="00FC2B36" w:rsidRPr="003273FB" w:rsidRDefault="00E04FF4" w:rsidP="009E6A8D">
      <w:pPr>
        <w:pStyle w:val="a0"/>
        <w:widowControl w:val="0"/>
        <w:spacing w:before="0" w:after="0"/>
        <w:ind w:left="0" w:firstLine="709"/>
        <w:rPr>
          <w:sz w:val="28"/>
          <w:szCs w:val="28"/>
        </w:rPr>
      </w:pPr>
      <w:r>
        <w:rPr>
          <w:sz w:val="28"/>
          <w:szCs w:val="28"/>
        </w:rPr>
        <w:t xml:space="preserve">г) </w:t>
      </w:r>
      <w:r w:rsidR="00FC2B36" w:rsidRPr="003273FB">
        <w:rPr>
          <w:sz w:val="28"/>
          <w:szCs w:val="28"/>
        </w:rPr>
        <w:t>амортизационная премия по отдельным группам основных средств увеличена с 10% до 30%;</w:t>
      </w:r>
    </w:p>
    <w:p w14:paraId="2538E577" w14:textId="600B95BA" w:rsidR="00FC2B36" w:rsidRPr="003273FB" w:rsidRDefault="00E04FF4" w:rsidP="009E6A8D">
      <w:pPr>
        <w:pStyle w:val="a0"/>
        <w:widowControl w:val="0"/>
        <w:spacing w:before="0" w:after="0"/>
        <w:ind w:left="0" w:firstLine="709"/>
        <w:rPr>
          <w:sz w:val="28"/>
          <w:szCs w:val="28"/>
        </w:rPr>
      </w:pPr>
      <w:r>
        <w:rPr>
          <w:sz w:val="28"/>
          <w:szCs w:val="28"/>
        </w:rPr>
        <w:t xml:space="preserve">д) </w:t>
      </w:r>
      <w:r w:rsidR="00FC2B36" w:rsidRPr="003273FB">
        <w:rPr>
          <w:sz w:val="28"/>
          <w:szCs w:val="28"/>
        </w:rPr>
        <w:t>снижена с 24% до 20% ставка налога на прибыль;</w:t>
      </w:r>
    </w:p>
    <w:p w14:paraId="12C7C480" w14:textId="727B3183" w:rsidR="00FC2B36" w:rsidRPr="003273FB" w:rsidRDefault="00E04FF4" w:rsidP="009E6A8D">
      <w:pPr>
        <w:pStyle w:val="a0"/>
        <w:widowControl w:val="0"/>
        <w:spacing w:before="0" w:after="0"/>
        <w:ind w:left="0" w:firstLine="709"/>
        <w:rPr>
          <w:sz w:val="28"/>
          <w:szCs w:val="28"/>
        </w:rPr>
      </w:pPr>
      <w:r>
        <w:rPr>
          <w:sz w:val="28"/>
          <w:szCs w:val="28"/>
        </w:rPr>
        <w:t xml:space="preserve">е) </w:t>
      </w:r>
      <w:r w:rsidR="00FC2B36" w:rsidRPr="003273FB">
        <w:rPr>
          <w:sz w:val="28"/>
          <w:szCs w:val="28"/>
        </w:rPr>
        <w:t xml:space="preserve">субъектам Российской Федерации предоставлено право </w:t>
      </w:r>
      <w:proofErr w:type="gramStart"/>
      <w:r w:rsidR="00FC2B36" w:rsidRPr="003273FB">
        <w:rPr>
          <w:sz w:val="28"/>
          <w:szCs w:val="28"/>
        </w:rPr>
        <w:t>устанавливать</w:t>
      </w:r>
      <w:proofErr w:type="gramEnd"/>
      <w:r w:rsidR="00FC2B36" w:rsidRPr="003273FB">
        <w:rPr>
          <w:sz w:val="28"/>
          <w:szCs w:val="28"/>
        </w:rPr>
        <w:t xml:space="preserve"> ставку налога для упрощенной системы</w:t>
      </w:r>
      <w:r w:rsidR="00875B5F">
        <w:rPr>
          <w:sz w:val="28"/>
          <w:szCs w:val="28"/>
        </w:rPr>
        <w:t xml:space="preserve"> налогообложения в диапазоне от</w:t>
      </w:r>
      <w:r w:rsidR="00875B5F">
        <w:rPr>
          <w:sz w:val="28"/>
          <w:szCs w:val="28"/>
          <w:lang w:val="en-US"/>
        </w:rPr>
        <w:t> </w:t>
      </w:r>
      <w:r w:rsidR="00FC2B36" w:rsidRPr="003273FB">
        <w:rPr>
          <w:sz w:val="28"/>
          <w:szCs w:val="28"/>
        </w:rPr>
        <w:t>5% до 15% в зависимости от вида деятельности (ранее единая ставка составляла 15%);</w:t>
      </w:r>
    </w:p>
    <w:p w14:paraId="14CA13CE" w14:textId="17E251B5" w:rsidR="00FC2B36" w:rsidRPr="003273FB" w:rsidRDefault="00E04FF4" w:rsidP="009E6A8D">
      <w:pPr>
        <w:pStyle w:val="a0"/>
        <w:widowControl w:val="0"/>
        <w:spacing w:before="0" w:after="0"/>
        <w:ind w:left="0" w:firstLine="709"/>
        <w:rPr>
          <w:sz w:val="28"/>
          <w:szCs w:val="28"/>
        </w:rPr>
      </w:pPr>
      <w:r>
        <w:rPr>
          <w:sz w:val="28"/>
          <w:szCs w:val="28"/>
        </w:rPr>
        <w:t xml:space="preserve">ж) </w:t>
      </w:r>
      <w:r w:rsidR="00FC2B36" w:rsidRPr="003273FB">
        <w:rPr>
          <w:sz w:val="28"/>
          <w:szCs w:val="28"/>
        </w:rPr>
        <w:t>в целях компенсации выпадающих доходов региональных и местных бюджетов от принятых решений по снижению налогов (в объеме примерно 100 млрд руб.) им передается 0,5 процентного пункта налога на прибыль и 100% акцизов на горюче-смазочные материалы;</w:t>
      </w:r>
    </w:p>
    <w:p w14:paraId="27668D3F" w14:textId="2EC2E60A" w:rsidR="00FC2B36" w:rsidRPr="003273FB" w:rsidRDefault="00E04FF4" w:rsidP="009E6A8D">
      <w:pPr>
        <w:pStyle w:val="a0"/>
        <w:widowControl w:val="0"/>
        <w:spacing w:before="0" w:after="0"/>
        <w:ind w:left="0" w:firstLine="709"/>
        <w:contextualSpacing w:val="0"/>
        <w:rPr>
          <w:sz w:val="28"/>
          <w:szCs w:val="28"/>
        </w:rPr>
      </w:pPr>
      <w:r>
        <w:rPr>
          <w:sz w:val="28"/>
          <w:szCs w:val="28"/>
        </w:rPr>
        <w:t xml:space="preserve">з) </w:t>
      </w:r>
      <w:r w:rsidR="00FC2B36" w:rsidRPr="003273FB">
        <w:rPr>
          <w:sz w:val="28"/>
          <w:szCs w:val="28"/>
        </w:rPr>
        <w:t>принят ряд налоговых мер в нефтяной отрасли и на рынке жилья.</w:t>
      </w:r>
    </w:p>
    <w:p w14:paraId="24456156" w14:textId="085B8F03" w:rsidR="00FC2B36" w:rsidRPr="003273FB" w:rsidRDefault="00C873D6" w:rsidP="009E6A8D">
      <w:pPr>
        <w:pStyle w:val="a0"/>
        <w:widowControl w:val="0"/>
        <w:numPr>
          <w:ilvl w:val="0"/>
          <w:numId w:val="39"/>
        </w:numPr>
        <w:spacing w:before="0" w:after="0"/>
        <w:ind w:left="0" w:firstLine="709"/>
        <w:rPr>
          <w:sz w:val="28"/>
          <w:szCs w:val="28"/>
        </w:rPr>
      </w:pPr>
      <w:bookmarkStart w:id="15" w:name="tarify"/>
      <w:bookmarkEnd w:id="15"/>
      <w:r w:rsidRPr="003273FB">
        <w:rPr>
          <w:sz w:val="28"/>
          <w:szCs w:val="28"/>
        </w:rPr>
        <w:t>Согласно принятой тарифной политике</w:t>
      </w:r>
      <w:r w:rsidR="00FC2B36" w:rsidRPr="003273FB">
        <w:rPr>
          <w:sz w:val="28"/>
          <w:szCs w:val="28"/>
        </w:rPr>
        <w:t xml:space="preserve"> цель Правительства Российской Федерации — обеспечить </w:t>
      </w:r>
      <w:proofErr w:type="gramStart"/>
      <w:r w:rsidR="00FC2B36" w:rsidRPr="003273FB">
        <w:rPr>
          <w:sz w:val="28"/>
          <w:szCs w:val="28"/>
        </w:rPr>
        <w:t>более плавную</w:t>
      </w:r>
      <w:proofErr w:type="gramEnd"/>
      <w:r w:rsidR="00FC2B36" w:rsidRPr="003273FB">
        <w:rPr>
          <w:sz w:val="28"/>
          <w:szCs w:val="28"/>
        </w:rPr>
        <w:t xml:space="preserve"> индексацию тарифов на железнодорожные перевозки, газ, теплоснабжение.</w:t>
      </w:r>
    </w:p>
    <w:p w14:paraId="14B3E39B" w14:textId="6048C5F0" w:rsidR="00FC2B36" w:rsidRPr="003273FB" w:rsidRDefault="00FC2B36" w:rsidP="009E6A8D">
      <w:pPr>
        <w:pStyle w:val="a0"/>
        <w:widowControl w:val="0"/>
        <w:numPr>
          <w:ilvl w:val="0"/>
          <w:numId w:val="39"/>
        </w:numPr>
        <w:spacing w:before="0" w:after="0"/>
        <w:ind w:left="0" w:firstLine="709"/>
        <w:rPr>
          <w:sz w:val="28"/>
          <w:szCs w:val="28"/>
        </w:rPr>
      </w:pPr>
      <w:bookmarkStart w:id="16" w:name="zanyatost"/>
      <w:bookmarkEnd w:id="16"/>
      <w:r w:rsidRPr="003273FB">
        <w:rPr>
          <w:sz w:val="28"/>
          <w:szCs w:val="28"/>
        </w:rPr>
        <w:t>Содействие занятости населения</w:t>
      </w:r>
      <w:r w:rsidR="00665463">
        <w:rPr>
          <w:sz w:val="28"/>
          <w:szCs w:val="28"/>
        </w:rPr>
        <w:t>:</w:t>
      </w:r>
    </w:p>
    <w:p w14:paraId="542F7019" w14:textId="671705C9" w:rsidR="00FC2B36" w:rsidRPr="003273FB" w:rsidRDefault="00E04FF4" w:rsidP="009E6A8D">
      <w:pPr>
        <w:pStyle w:val="a0"/>
        <w:widowControl w:val="0"/>
        <w:spacing w:before="0" w:after="0"/>
        <w:ind w:left="0" w:firstLine="709"/>
        <w:rPr>
          <w:sz w:val="28"/>
          <w:szCs w:val="28"/>
        </w:rPr>
      </w:pPr>
      <w:r>
        <w:rPr>
          <w:sz w:val="28"/>
          <w:szCs w:val="28"/>
        </w:rPr>
        <w:t xml:space="preserve">а) </w:t>
      </w:r>
      <w:r w:rsidR="00665463">
        <w:rPr>
          <w:sz w:val="28"/>
          <w:szCs w:val="28"/>
        </w:rPr>
        <w:t>м</w:t>
      </w:r>
      <w:r w:rsidR="00FC2B36" w:rsidRPr="003273FB">
        <w:rPr>
          <w:sz w:val="28"/>
          <w:szCs w:val="28"/>
        </w:rPr>
        <w:t>аксимальный размер пособия по безработице повышен с 3124 до 490</w:t>
      </w:r>
      <w:r w:rsidR="00875B5F">
        <w:rPr>
          <w:sz w:val="28"/>
          <w:szCs w:val="28"/>
        </w:rPr>
        <w:t>0</w:t>
      </w:r>
      <w:r w:rsidR="00875B5F">
        <w:rPr>
          <w:sz w:val="28"/>
          <w:szCs w:val="28"/>
          <w:lang w:val="en-US"/>
        </w:rPr>
        <w:t> </w:t>
      </w:r>
      <w:r w:rsidR="00FC2B36" w:rsidRPr="003273FB">
        <w:rPr>
          <w:sz w:val="28"/>
          <w:szCs w:val="28"/>
        </w:rPr>
        <w:t>руб. В полном объеме пособие будет выплачиваться и гражданам, уволенным по собственному желанию</w:t>
      </w:r>
      <w:r w:rsidR="00665463">
        <w:rPr>
          <w:sz w:val="28"/>
          <w:szCs w:val="28"/>
        </w:rPr>
        <w:t>;</w:t>
      </w:r>
    </w:p>
    <w:p w14:paraId="5BAF91BC" w14:textId="7217E076" w:rsidR="00FC2B36" w:rsidRPr="003273FB" w:rsidRDefault="00E04FF4" w:rsidP="009E6A8D">
      <w:pPr>
        <w:pStyle w:val="a0"/>
        <w:widowControl w:val="0"/>
        <w:spacing w:before="0" w:after="0"/>
        <w:ind w:left="0" w:firstLine="709"/>
        <w:rPr>
          <w:sz w:val="28"/>
          <w:szCs w:val="28"/>
        </w:rPr>
      </w:pPr>
      <w:r>
        <w:rPr>
          <w:sz w:val="28"/>
          <w:szCs w:val="28"/>
        </w:rPr>
        <w:t xml:space="preserve">б) </w:t>
      </w:r>
      <w:r w:rsidR="00665463">
        <w:rPr>
          <w:sz w:val="28"/>
          <w:szCs w:val="28"/>
        </w:rPr>
        <w:t>в</w:t>
      </w:r>
      <w:r w:rsidR="00FC2B36" w:rsidRPr="003273FB">
        <w:rPr>
          <w:sz w:val="28"/>
          <w:szCs w:val="28"/>
        </w:rPr>
        <w:t xml:space="preserve"> федеральном бюджете зарезервировано до 50 </w:t>
      </w:r>
      <w:proofErr w:type="gramStart"/>
      <w:r w:rsidR="00FC2B36" w:rsidRPr="003273FB">
        <w:rPr>
          <w:sz w:val="28"/>
          <w:szCs w:val="28"/>
        </w:rPr>
        <w:t>млрд</w:t>
      </w:r>
      <w:proofErr w:type="gramEnd"/>
      <w:r w:rsidR="00FC2B36" w:rsidRPr="003273FB">
        <w:rPr>
          <w:sz w:val="28"/>
          <w:szCs w:val="28"/>
        </w:rPr>
        <w:t xml:space="preserve"> рублей (из общей суммы 325 млрд руб.) на проведение активной политики занятости, включая: организацию общественных работ, как для безработных, так и для граждан, переведенных на неполный рабочий день или находящихся в вынужденных отпусках; опережающее переобучение высвобождаемых работников; содействие в открытии </w:t>
      </w:r>
      <w:r w:rsidR="00875B5F">
        <w:rPr>
          <w:sz w:val="28"/>
          <w:szCs w:val="28"/>
        </w:rPr>
        <w:t>собственного дела; содействие в</w:t>
      </w:r>
      <w:r w:rsidR="00875B5F">
        <w:rPr>
          <w:sz w:val="28"/>
          <w:szCs w:val="28"/>
          <w:lang w:val="en-US"/>
        </w:rPr>
        <w:t> </w:t>
      </w:r>
      <w:r w:rsidR="00FC2B36" w:rsidRPr="003273FB">
        <w:rPr>
          <w:sz w:val="28"/>
          <w:szCs w:val="28"/>
        </w:rPr>
        <w:t>переезде к новому месту работы. Указанные средства будут выделяться под региональные программы создания рабочих мест и организации общественных работ</w:t>
      </w:r>
      <w:r w:rsidR="00665463">
        <w:rPr>
          <w:sz w:val="28"/>
          <w:szCs w:val="28"/>
        </w:rPr>
        <w:t>;</w:t>
      </w:r>
    </w:p>
    <w:p w14:paraId="16F2892F" w14:textId="2F1D6727" w:rsidR="00FC2B36" w:rsidRPr="003273FB" w:rsidRDefault="00E04FF4" w:rsidP="009E6A8D">
      <w:pPr>
        <w:pStyle w:val="a0"/>
        <w:widowControl w:val="0"/>
        <w:spacing w:before="0" w:after="0"/>
        <w:ind w:left="0" w:firstLine="709"/>
        <w:rPr>
          <w:sz w:val="28"/>
          <w:szCs w:val="28"/>
        </w:rPr>
      </w:pPr>
      <w:r>
        <w:rPr>
          <w:sz w:val="28"/>
          <w:szCs w:val="28"/>
          <w:lang w:eastAsia="ru-RU"/>
        </w:rPr>
        <w:t xml:space="preserve">в) </w:t>
      </w:r>
      <w:r w:rsidR="00665463">
        <w:rPr>
          <w:sz w:val="28"/>
          <w:szCs w:val="28"/>
          <w:lang w:eastAsia="ru-RU"/>
        </w:rPr>
        <w:t>с</w:t>
      </w:r>
      <w:r w:rsidR="00FC2B36" w:rsidRPr="003273FB">
        <w:rPr>
          <w:sz w:val="28"/>
          <w:szCs w:val="28"/>
          <w:lang w:eastAsia="ru-RU"/>
        </w:rPr>
        <w:t>нижена квота на привлечение в Россию иностранной рабочей силы.</w:t>
      </w:r>
    </w:p>
    <w:p w14:paraId="71858A24" w14:textId="434AC890" w:rsidR="00FC2B36" w:rsidRPr="003273FB" w:rsidRDefault="00FC2B36" w:rsidP="009E6A8D">
      <w:pPr>
        <w:pStyle w:val="a0"/>
        <w:widowControl w:val="0"/>
        <w:numPr>
          <w:ilvl w:val="0"/>
          <w:numId w:val="39"/>
        </w:numPr>
        <w:spacing w:before="0" w:after="0"/>
        <w:ind w:left="0" w:firstLine="709"/>
        <w:rPr>
          <w:sz w:val="28"/>
          <w:szCs w:val="28"/>
        </w:rPr>
      </w:pPr>
      <w:bookmarkStart w:id="17" w:name="zhiliyo"/>
      <w:bookmarkEnd w:id="17"/>
      <w:r w:rsidRPr="003273FB">
        <w:rPr>
          <w:sz w:val="28"/>
          <w:szCs w:val="28"/>
        </w:rPr>
        <w:t>Жилищное строительство и содействие гражданам на рынке жилья</w:t>
      </w:r>
      <w:r w:rsidR="00665463">
        <w:rPr>
          <w:sz w:val="28"/>
          <w:szCs w:val="28"/>
        </w:rPr>
        <w:t>:</w:t>
      </w:r>
    </w:p>
    <w:p w14:paraId="2B117E84" w14:textId="30C9BC0D" w:rsidR="00FC2B36" w:rsidRPr="003273FB" w:rsidRDefault="00E04FF4" w:rsidP="009E6A8D">
      <w:pPr>
        <w:pStyle w:val="a0"/>
        <w:widowControl w:val="0"/>
        <w:spacing w:before="0" w:after="0"/>
        <w:ind w:left="0" w:firstLine="709"/>
        <w:rPr>
          <w:sz w:val="28"/>
          <w:szCs w:val="28"/>
        </w:rPr>
      </w:pPr>
      <w:r>
        <w:rPr>
          <w:sz w:val="28"/>
          <w:szCs w:val="28"/>
        </w:rPr>
        <w:t xml:space="preserve">а) </w:t>
      </w:r>
      <w:r w:rsidR="00665463">
        <w:rPr>
          <w:sz w:val="28"/>
          <w:szCs w:val="28"/>
        </w:rPr>
        <w:t>у</w:t>
      </w:r>
      <w:r w:rsidR="00FC2B36" w:rsidRPr="003273FB">
        <w:rPr>
          <w:sz w:val="28"/>
          <w:szCs w:val="28"/>
        </w:rPr>
        <w:t xml:space="preserve">величен уставный капитал Агентства ипотечного жилищного </w:t>
      </w:r>
      <w:r w:rsidR="00C873D6" w:rsidRPr="003273FB">
        <w:rPr>
          <w:sz w:val="28"/>
          <w:szCs w:val="28"/>
        </w:rPr>
        <w:t>кредитования для</w:t>
      </w:r>
      <w:r w:rsidR="00FC2B36" w:rsidRPr="003273FB">
        <w:rPr>
          <w:sz w:val="28"/>
          <w:szCs w:val="28"/>
        </w:rPr>
        <w:t xml:space="preserve"> продолжения программы ипотечного кредитования</w:t>
      </w:r>
      <w:r w:rsidR="00665463">
        <w:rPr>
          <w:sz w:val="28"/>
          <w:szCs w:val="28"/>
        </w:rPr>
        <w:t>;</w:t>
      </w:r>
    </w:p>
    <w:p w14:paraId="592F561C" w14:textId="3A1CF59A" w:rsidR="00FC2B36" w:rsidRPr="003273FB" w:rsidRDefault="00E04FF4" w:rsidP="009E6A8D">
      <w:pPr>
        <w:pStyle w:val="a0"/>
        <w:widowControl w:val="0"/>
        <w:spacing w:before="0" w:after="0"/>
        <w:ind w:left="0" w:firstLine="709"/>
        <w:rPr>
          <w:sz w:val="28"/>
          <w:szCs w:val="28"/>
        </w:rPr>
      </w:pPr>
      <w:r>
        <w:rPr>
          <w:sz w:val="28"/>
          <w:szCs w:val="28"/>
        </w:rPr>
        <w:t xml:space="preserve">б) </w:t>
      </w:r>
      <w:r w:rsidR="00665463">
        <w:rPr>
          <w:sz w:val="28"/>
          <w:szCs w:val="28"/>
        </w:rPr>
        <w:t>и</w:t>
      </w:r>
      <w:r w:rsidR="00FC2B36" w:rsidRPr="003273FB">
        <w:rPr>
          <w:sz w:val="28"/>
          <w:szCs w:val="28"/>
        </w:rPr>
        <w:t>з федерального бюджета выделены средства для выкупа на рынке свыше 40 тыс. типовых квартир для по</w:t>
      </w:r>
      <w:r>
        <w:rPr>
          <w:sz w:val="28"/>
          <w:szCs w:val="28"/>
        </w:rPr>
        <w:t>ддержки строительных компаний и </w:t>
      </w:r>
      <w:r w:rsidR="00FC2B36" w:rsidRPr="003273FB">
        <w:rPr>
          <w:sz w:val="28"/>
          <w:szCs w:val="28"/>
        </w:rPr>
        <w:t>решения жилищных проблем военнослужащих и граждан, проживающих в аварийных домах</w:t>
      </w:r>
      <w:r w:rsidR="00665463">
        <w:rPr>
          <w:sz w:val="28"/>
          <w:szCs w:val="28"/>
        </w:rPr>
        <w:t>;</w:t>
      </w:r>
    </w:p>
    <w:p w14:paraId="080746F1" w14:textId="3C7C5BEB" w:rsidR="00FC2B36" w:rsidRPr="003273FB" w:rsidRDefault="00E04FF4" w:rsidP="009E6A8D">
      <w:pPr>
        <w:pStyle w:val="a0"/>
        <w:widowControl w:val="0"/>
        <w:spacing w:before="0" w:after="0"/>
        <w:ind w:left="0" w:firstLine="709"/>
        <w:rPr>
          <w:sz w:val="28"/>
          <w:szCs w:val="28"/>
        </w:rPr>
      </w:pPr>
      <w:r>
        <w:rPr>
          <w:sz w:val="28"/>
          <w:szCs w:val="28"/>
        </w:rPr>
        <w:t xml:space="preserve">в) </w:t>
      </w:r>
      <w:r w:rsidR="00665463">
        <w:rPr>
          <w:sz w:val="28"/>
          <w:szCs w:val="28"/>
        </w:rPr>
        <w:t>в</w:t>
      </w:r>
      <w:r>
        <w:rPr>
          <w:sz w:val="28"/>
          <w:szCs w:val="28"/>
        </w:rPr>
        <w:t xml:space="preserve"> два раза (до 2 м</w:t>
      </w:r>
      <w:r w:rsidR="00FC2B36" w:rsidRPr="003273FB">
        <w:rPr>
          <w:sz w:val="28"/>
          <w:szCs w:val="28"/>
        </w:rPr>
        <w:t>лн руб</w:t>
      </w:r>
      <w:r>
        <w:rPr>
          <w:sz w:val="28"/>
          <w:szCs w:val="28"/>
        </w:rPr>
        <w:t>.</w:t>
      </w:r>
      <w:r w:rsidR="00FC2B36" w:rsidRPr="003273FB">
        <w:rPr>
          <w:sz w:val="28"/>
          <w:szCs w:val="28"/>
        </w:rPr>
        <w:t>) увеличен размер налогового вычета для граждан, приобретающих или строящих жилье (норме придана обратная сила</w:t>
      </w:r>
      <w:r>
        <w:rPr>
          <w:sz w:val="28"/>
          <w:szCs w:val="28"/>
        </w:rPr>
        <w:t xml:space="preserve"> </w:t>
      </w:r>
      <w:r w:rsidR="00081DDF">
        <w:rPr>
          <w:sz w:val="28"/>
          <w:szCs w:val="28"/>
        </w:rPr>
        <w:t xml:space="preserve">— </w:t>
      </w:r>
      <w:r w:rsidR="00FC2B36" w:rsidRPr="003273FB">
        <w:rPr>
          <w:sz w:val="28"/>
          <w:szCs w:val="28"/>
        </w:rPr>
        <w:t>с 1 января 2008 года)</w:t>
      </w:r>
      <w:r w:rsidR="00665463">
        <w:rPr>
          <w:sz w:val="28"/>
          <w:szCs w:val="28"/>
        </w:rPr>
        <w:t>;</w:t>
      </w:r>
    </w:p>
    <w:p w14:paraId="1A394C11" w14:textId="01921527" w:rsidR="00FC2B36" w:rsidRPr="003273FB" w:rsidRDefault="00E04FF4" w:rsidP="009E6A8D">
      <w:pPr>
        <w:pStyle w:val="a0"/>
        <w:widowControl w:val="0"/>
        <w:spacing w:before="0" w:after="0"/>
        <w:ind w:left="0" w:firstLine="709"/>
        <w:rPr>
          <w:sz w:val="28"/>
          <w:szCs w:val="28"/>
        </w:rPr>
      </w:pPr>
      <w:r>
        <w:rPr>
          <w:sz w:val="28"/>
          <w:szCs w:val="28"/>
        </w:rPr>
        <w:t xml:space="preserve">г) </w:t>
      </w:r>
      <w:r w:rsidR="00665463">
        <w:rPr>
          <w:sz w:val="28"/>
          <w:szCs w:val="28"/>
        </w:rPr>
        <w:t>с</w:t>
      </w:r>
      <w:r w:rsidR="00FC2B36" w:rsidRPr="003273FB">
        <w:rPr>
          <w:sz w:val="28"/>
          <w:szCs w:val="28"/>
        </w:rPr>
        <w:t xml:space="preserve"> 1 января 2009 года на оплату ипотечных кредитов разрешается досрочно направить средства материнского капитала, в том числе по кредитам, которые будут взяты в будущем.</w:t>
      </w:r>
    </w:p>
    <w:p w14:paraId="4D642D58" w14:textId="2DAE2039" w:rsidR="00FC2B36" w:rsidRPr="00665463" w:rsidRDefault="00FC2B36" w:rsidP="009E6A8D">
      <w:pPr>
        <w:pStyle w:val="a0"/>
        <w:widowControl w:val="0"/>
        <w:numPr>
          <w:ilvl w:val="0"/>
          <w:numId w:val="39"/>
        </w:numPr>
        <w:spacing w:before="0" w:after="0"/>
        <w:ind w:left="0" w:firstLine="709"/>
        <w:rPr>
          <w:sz w:val="28"/>
          <w:szCs w:val="28"/>
        </w:rPr>
      </w:pPr>
      <w:bookmarkStart w:id="18" w:name="delo"/>
      <w:bookmarkEnd w:id="18"/>
      <w:r w:rsidRPr="00665463">
        <w:rPr>
          <w:sz w:val="28"/>
          <w:szCs w:val="28"/>
        </w:rPr>
        <w:t>Поддержка деловой активности в реальном секторе экономики</w:t>
      </w:r>
      <w:r w:rsidR="00665463" w:rsidRPr="00665463">
        <w:rPr>
          <w:sz w:val="28"/>
          <w:szCs w:val="28"/>
        </w:rPr>
        <w:t>.</w:t>
      </w:r>
      <w:r w:rsidR="00665463">
        <w:rPr>
          <w:sz w:val="28"/>
          <w:szCs w:val="28"/>
        </w:rPr>
        <w:t xml:space="preserve"> </w:t>
      </w:r>
      <w:r w:rsidRPr="00665463">
        <w:rPr>
          <w:sz w:val="28"/>
          <w:szCs w:val="28"/>
        </w:rPr>
        <w:t xml:space="preserve">Поддержка деловой активности в реальном секторе экономики для восстановления нормального кредитования предприятий, стимулирования </w:t>
      </w:r>
      <w:r w:rsidRPr="00665463">
        <w:rPr>
          <w:sz w:val="28"/>
          <w:szCs w:val="28"/>
        </w:rPr>
        <w:lastRenderedPageBreak/>
        <w:t>спроса, защиты внутреннего рынка</w:t>
      </w:r>
      <w:r w:rsidR="00665463">
        <w:rPr>
          <w:sz w:val="28"/>
          <w:szCs w:val="28"/>
        </w:rPr>
        <w:t>:</w:t>
      </w:r>
    </w:p>
    <w:p w14:paraId="172C7205" w14:textId="54C7E083" w:rsidR="00FC2B36" w:rsidRPr="003273FB" w:rsidRDefault="00665463" w:rsidP="009E6A8D">
      <w:pPr>
        <w:pStyle w:val="a0"/>
        <w:widowControl w:val="0"/>
        <w:spacing w:before="0" w:after="0"/>
        <w:ind w:left="0" w:firstLine="709"/>
        <w:rPr>
          <w:sz w:val="28"/>
          <w:szCs w:val="28"/>
        </w:rPr>
      </w:pPr>
      <w:r>
        <w:rPr>
          <w:sz w:val="28"/>
          <w:szCs w:val="28"/>
        </w:rPr>
        <w:t xml:space="preserve">а) </w:t>
      </w:r>
      <w:r w:rsidR="00C873D6" w:rsidRPr="003273FB">
        <w:rPr>
          <w:sz w:val="28"/>
          <w:szCs w:val="28"/>
        </w:rPr>
        <w:t>оказывается</w:t>
      </w:r>
      <w:r w:rsidR="00FC2B36" w:rsidRPr="003273FB">
        <w:rPr>
          <w:sz w:val="28"/>
          <w:szCs w:val="28"/>
        </w:rPr>
        <w:t xml:space="preserve"> государственная поддержка предприятиям, имеющим стратегическое значение, несущим значительную социальную нагрузку и являющимся крупными работодателями, как на федеральном, так и на региональном уровне, в том числе путем субсидирования процентных ставок по кредитам, вхождения государства в капитал проблемных компаний, гарантирования заимствований;</w:t>
      </w:r>
    </w:p>
    <w:p w14:paraId="1F1EF69F" w14:textId="2E38B75D" w:rsidR="00FC2B36" w:rsidRPr="003273FB" w:rsidRDefault="00665463" w:rsidP="009E6A8D">
      <w:pPr>
        <w:pStyle w:val="a0"/>
        <w:widowControl w:val="0"/>
        <w:spacing w:before="0" w:after="0"/>
        <w:ind w:left="0" w:firstLine="709"/>
        <w:rPr>
          <w:sz w:val="28"/>
          <w:szCs w:val="28"/>
        </w:rPr>
      </w:pPr>
      <w:r>
        <w:rPr>
          <w:sz w:val="28"/>
          <w:szCs w:val="28"/>
        </w:rPr>
        <w:t xml:space="preserve">б) </w:t>
      </w:r>
      <w:r w:rsidR="00FC2B36" w:rsidRPr="003273FB">
        <w:rPr>
          <w:sz w:val="28"/>
          <w:szCs w:val="28"/>
        </w:rPr>
        <w:t>применяются селективные м</w:t>
      </w:r>
      <w:r w:rsidR="00875B5F">
        <w:rPr>
          <w:sz w:val="28"/>
          <w:szCs w:val="28"/>
        </w:rPr>
        <w:t>еры таможенно-тарифной защиты с</w:t>
      </w:r>
      <w:r w:rsidR="00875B5F">
        <w:rPr>
          <w:sz w:val="28"/>
          <w:szCs w:val="28"/>
          <w:lang w:val="en-US"/>
        </w:rPr>
        <w:t> </w:t>
      </w:r>
      <w:r w:rsidR="00FC2B36" w:rsidRPr="003273FB">
        <w:rPr>
          <w:sz w:val="28"/>
          <w:szCs w:val="28"/>
        </w:rPr>
        <w:t>учетом принятых международных обязательств;</w:t>
      </w:r>
    </w:p>
    <w:p w14:paraId="01E7EC36" w14:textId="0D57B026" w:rsidR="00FC2B36" w:rsidRPr="003273FB" w:rsidRDefault="00665463" w:rsidP="009E6A8D">
      <w:pPr>
        <w:pStyle w:val="a0"/>
        <w:widowControl w:val="0"/>
        <w:spacing w:before="0" w:after="0"/>
        <w:ind w:left="0" w:firstLine="709"/>
        <w:rPr>
          <w:sz w:val="28"/>
          <w:szCs w:val="28"/>
        </w:rPr>
      </w:pPr>
      <w:r>
        <w:rPr>
          <w:sz w:val="28"/>
          <w:szCs w:val="28"/>
        </w:rPr>
        <w:t xml:space="preserve">в) </w:t>
      </w:r>
      <w:r w:rsidR="00FC2B36" w:rsidRPr="003273FB">
        <w:rPr>
          <w:sz w:val="28"/>
          <w:szCs w:val="28"/>
        </w:rPr>
        <w:t>ведется работа по снятию административных барьеров, реализации мер развития конкуренции.</w:t>
      </w:r>
    </w:p>
    <w:p w14:paraId="523D0A9A" w14:textId="6B70F0C2" w:rsidR="00FC2B36" w:rsidRPr="00665463" w:rsidRDefault="00FC2B36" w:rsidP="009E6A8D">
      <w:pPr>
        <w:pStyle w:val="a0"/>
        <w:widowControl w:val="0"/>
        <w:numPr>
          <w:ilvl w:val="0"/>
          <w:numId w:val="39"/>
        </w:numPr>
        <w:spacing w:before="0" w:after="0"/>
        <w:ind w:left="0" w:firstLine="709"/>
        <w:rPr>
          <w:sz w:val="28"/>
          <w:szCs w:val="28"/>
        </w:rPr>
      </w:pPr>
      <w:bookmarkStart w:id="19" w:name="neft"/>
      <w:bookmarkEnd w:id="19"/>
      <w:r w:rsidRPr="00665463">
        <w:rPr>
          <w:sz w:val="28"/>
          <w:szCs w:val="28"/>
        </w:rPr>
        <w:t>Нефтяная промышленность</w:t>
      </w:r>
      <w:r w:rsidR="00665463" w:rsidRPr="00665463">
        <w:rPr>
          <w:sz w:val="28"/>
          <w:szCs w:val="28"/>
        </w:rPr>
        <w:t>.</w:t>
      </w:r>
      <w:r w:rsidR="00665463">
        <w:rPr>
          <w:sz w:val="28"/>
          <w:szCs w:val="28"/>
        </w:rPr>
        <w:t xml:space="preserve"> </w:t>
      </w:r>
      <w:r w:rsidRPr="00665463">
        <w:rPr>
          <w:sz w:val="28"/>
          <w:szCs w:val="28"/>
        </w:rPr>
        <w:t>Для поддержания достигнутого уровня добычи нефти:</w:t>
      </w:r>
    </w:p>
    <w:p w14:paraId="0ACC97A8" w14:textId="61FBE784" w:rsidR="00FC2B36" w:rsidRPr="003273FB" w:rsidRDefault="00665463" w:rsidP="009E6A8D">
      <w:pPr>
        <w:pStyle w:val="a0"/>
        <w:widowControl w:val="0"/>
        <w:spacing w:before="0" w:after="0"/>
        <w:ind w:left="0" w:firstLine="709"/>
        <w:rPr>
          <w:sz w:val="28"/>
          <w:szCs w:val="28"/>
        </w:rPr>
      </w:pPr>
      <w:r>
        <w:rPr>
          <w:sz w:val="28"/>
          <w:szCs w:val="28"/>
        </w:rPr>
        <w:t xml:space="preserve">а) </w:t>
      </w:r>
      <w:r w:rsidR="00FC2B36" w:rsidRPr="003273FB">
        <w:rPr>
          <w:sz w:val="28"/>
          <w:szCs w:val="28"/>
        </w:rPr>
        <w:t>с 9 до 15 долл.</w:t>
      </w:r>
      <w:r>
        <w:rPr>
          <w:sz w:val="28"/>
          <w:szCs w:val="28"/>
        </w:rPr>
        <w:t xml:space="preserve"> США</w:t>
      </w:r>
      <w:r w:rsidR="00FC2B36" w:rsidRPr="003273FB">
        <w:rPr>
          <w:sz w:val="28"/>
          <w:szCs w:val="28"/>
        </w:rPr>
        <w:t xml:space="preserve"> за баррель повышен необлагаемый минимум при расчете ставки налога на добычу полезных ископаемых; введены налоговые каникулы при разработке месторождений континентального шельфа, Ненецкого автономного округа, полуострова Ямал, Восточной Сибири;</w:t>
      </w:r>
    </w:p>
    <w:p w14:paraId="65E2B61C" w14:textId="63EFB45C" w:rsidR="00FC2B36" w:rsidRPr="003273FB" w:rsidRDefault="00665463" w:rsidP="009E6A8D">
      <w:pPr>
        <w:pStyle w:val="a0"/>
        <w:widowControl w:val="0"/>
        <w:spacing w:before="0" w:after="0"/>
        <w:ind w:left="0" w:firstLine="709"/>
        <w:rPr>
          <w:sz w:val="28"/>
          <w:szCs w:val="28"/>
        </w:rPr>
      </w:pPr>
      <w:r>
        <w:rPr>
          <w:sz w:val="28"/>
          <w:szCs w:val="28"/>
        </w:rPr>
        <w:t xml:space="preserve">б) </w:t>
      </w:r>
      <w:r w:rsidR="00FC2B36" w:rsidRPr="003273FB">
        <w:rPr>
          <w:sz w:val="28"/>
          <w:szCs w:val="28"/>
        </w:rPr>
        <w:t xml:space="preserve">до </w:t>
      </w:r>
      <w:r>
        <w:rPr>
          <w:sz w:val="28"/>
          <w:szCs w:val="28"/>
        </w:rPr>
        <w:t>одного</w:t>
      </w:r>
      <w:r w:rsidR="00FC2B36" w:rsidRPr="003273FB">
        <w:rPr>
          <w:sz w:val="28"/>
          <w:szCs w:val="28"/>
        </w:rPr>
        <w:t xml:space="preserve"> месяца сокращен период мониторинга при определении ставки вывозной таможенной пошлины на нефть;</w:t>
      </w:r>
    </w:p>
    <w:p w14:paraId="45714536" w14:textId="7DE728FA" w:rsidR="00FC2B36" w:rsidRPr="003273FB" w:rsidRDefault="00665463" w:rsidP="009E6A8D">
      <w:pPr>
        <w:pStyle w:val="a0"/>
        <w:widowControl w:val="0"/>
        <w:spacing w:before="0" w:after="0"/>
        <w:ind w:left="0" w:firstLine="709"/>
        <w:rPr>
          <w:sz w:val="28"/>
          <w:szCs w:val="28"/>
        </w:rPr>
      </w:pPr>
      <w:r>
        <w:rPr>
          <w:sz w:val="28"/>
          <w:szCs w:val="28"/>
        </w:rPr>
        <w:t xml:space="preserve">в) </w:t>
      </w:r>
      <w:r w:rsidR="00FC2B36" w:rsidRPr="003273FB">
        <w:rPr>
          <w:sz w:val="28"/>
          <w:szCs w:val="28"/>
        </w:rPr>
        <w:t>внедрены механизмы ускоренной амортизации;</w:t>
      </w:r>
    </w:p>
    <w:p w14:paraId="2578F7D1" w14:textId="5258DA47" w:rsidR="00FC2B36" w:rsidRPr="003273FB" w:rsidRDefault="00665463" w:rsidP="009E6A8D">
      <w:pPr>
        <w:pStyle w:val="a0"/>
        <w:widowControl w:val="0"/>
        <w:spacing w:before="0" w:after="0"/>
        <w:ind w:left="0" w:firstLine="709"/>
        <w:rPr>
          <w:sz w:val="28"/>
          <w:szCs w:val="28"/>
        </w:rPr>
      </w:pPr>
      <w:r>
        <w:rPr>
          <w:sz w:val="28"/>
          <w:szCs w:val="28"/>
        </w:rPr>
        <w:t xml:space="preserve">г) </w:t>
      </w:r>
      <w:r w:rsidR="00FC2B36" w:rsidRPr="003273FB">
        <w:rPr>
          <w:sz w:val="28"/>
          <w:szCs w:val="28"/>
        </w:rPr>
        <w:t xml:space="preserve">размер таможенной пошлины снижен с 496 до 192 долл. </w:t>
      </w:r>
      <w:r>
        <w:rPr>
          <w:sz w:val="28"/>
          <w:szCs w:val="28"/>
        </w:rPr>
        <w:t xml:space="preserve">США </w:t>
      </w:r>
      <w:r w:rsidR="00FC2B36" w:rsidRPr="003273FB">
        <w:rPr>
          <w:sz w:val="28"/>
          <w:szCs w:val="28"/>
        </w:rPr>
        <w:t xml:space="preserve">за тонну. </w:t>
      </w:r>
    </w:p>
    <w:p w14:paraId="0BE41F44" w14:textId="31180D3C" w:rsidR="00FC2B36" w:rsidRPr="00665463" w:rsidRDefault="00FC2B36" w:rsidP="009E6A8D">
      <w:pPr>
        <w:pStyle w:val="a0"/>
        <w:widowControl w:val="0"/>
        <w:numPr>
          <w:ilvl w:val="0"/>
          <w:numId w:val="39"/>
        </w:numPr>
        <w:spacing w:before="0" w:after="0"/>
        <w:ind w:left="0" w:firstLine="709"/>
        <w:rPr>
          <w:sz w:val="28"/>
          <w:szCs w:val="28"/>
        </w:rPr>
      </w:pPr>
      <w:bookmarkStart w:id="20" w:name="avto"/>
      <w:bookmarkEnd w:id="20"/>
      <w:r w:rsidRPr="00665463">
        <w:rPr>
          <w:sz w:val="28"/>
          <w:szCs w:val="28"/>
        </w:rPr>
        <w:t>Автомобилестроение</w:t>
      </w:r>
      <w:r w:rsidR="00665463" w:rsidRPr="00665463">
        <w:rPr>
          <w:sz w:val="28"/>
          <w:szCs w:val="28"/>
        </w:rPr>
        <w:t>.</w:t>
      </w:r>
      <w:r w:rsidR="00665463">
        <w:rPr>
          <w:sz w:val="28"/>
          <w:szCs w:val="28"/>
        </w:rPr>
        <w:t xml:space="preserve"> </w:t>
      </w:r>
      <w:r w:rsidRPr="00665463">
        <w:rPr>
          <w:sz w:val="28"/>
          <w:szCs w:val="28"/>
          <w:lang w:eastAsia="ru-RU"/>
        </w:rPr>
        <w:t>В целях поддержки автопрома были приняты следующие меры:</w:t>
      </w:r>
    </w:p>
    <w:p w14:paraId="49903318" w14:textId="6A9A014C" w:rsidR="00FC2B36" w:rsidRPr="003273FB" w:rsidRDefault="00665463" w:rsidP="009E6A8D">
      <w:pPr>
        <w:pStyle w:val="a0"/>
        <w:widowControl w:val="0"/>
        <w:spacing w:before="0" w:after="0"/>
        <w:ind w:left="0" w:firstLine="709"/>
        <w:rPr>
          <w:sz w:val="28"/>
          <w:szCs w:val="28"/>
        </w:rPr>
      </w:pPr>
      <w:r>
        <w:rPr>
          <w:sz w:val="28"/>
          <w:szCs w:val="28"/>
        </w:rPr>
        <w:t xml:space="preserve">а) </w:t>
      </w:r>
      <w:r w:rsidR="00FC2B36" w:rsidRPr="003273FB">
        <w:rPr>
          <w:sz w:val="28"/>
          <w:szCs w:val="28"/>
        </w:rPr>
        <w:t>дополнительное увеличение финансирования закупок автомобильной техники для федеральных государственных нужд;</w:t>
      </w:r>
    </w:p>
    <w:p w14:paraId="3C04ECD2" w14:textId="1FE010C7" w:rsidR="00FC2B36" w:rsidRPr="003273FB" w:rsidRDefault="00665463" w:rsidP="009E6A8D">
      <w:pPr>
        <w:pStyle w:val="a0"/>
        <w:widowControl w:val="0"/>
        <w:spacing w:before="0" w:after="0"/>
        <w:ind w:left="0" w:firstLine="709"/>
        <w:rPr>
          <w:sz w:val="28"/>
          <w:szCs w:val="28"/>
        </w:rPr>
      </w:pPr>
      <w:r>
        <w:rPr>
          <w:sz w:val="28"/>
          <w:szCs w:val="28"/>
        </w:rPr>
        <w:t xml:space="preserve">б) </w:t>
      </w:r>
      <w:r w:rsidR="00FC2B36" w:rsidRPr="003273FB">
        <w:rPr>
          <w:sz w:val="28"/>
          <w:szCs w:val="28"/>
        </w:rPr>
        <w:t>направление дополнительных средств на закупку дорожной техники за счет экономии средств федеральной целевой программы «Модернизация транспортной системы</w:t>
      </w:r>
      <w:r>
        <w:rPr>
          <w:sz w:val="28"/>
          <w:szCs w:val="28"/>
        </w:rPr>
        <w:t xml:space="preserve"> России (2010–2019 годы)</w:t>
      </w:r>
      <w:r w:rsidR="00FC2B36" w:rsidRPr="003273FB">
        <w:rPr>
          <w:sz w:val="28"/>
          <w:szCs w:val="28"/>
        </w:rPr>
        <w:t>»;</w:t>
      </w:r>
    </w:p>
    <w:p w14:paraId="23FE0A9C" w14:textId="71F060C8" w:rsidR="00FC2B36" w:rsidRPr="003273FB" w:rsidRDefault="00665463" w:rsidP="009E6A8D">
      <w:pPr>
        <w:pStyle w:val="a0"/>
        <w:widowControl w:val="0"/>
        <w:spacing w:before="0" w:after="0"/>
        <w:ind w:left="0" w:firstLine="709"/>
        <w:rPr>
          <w:sz w:val="28"/>
          <w:szCs w:val="28"/>
        </w:rPr>
      </w:pPr>
      <w:r>
        <w:rPr>
          <w:sz w:val="28"/>
          <w:szCs w:val="28"/>
        </w:rPr>
        <w:t xml:space="preserve">в) </w:t>
      </w:r>
      <w:r w:rsidR="00FC2B36" w:rsidRPr="003273FB">
        <w:rPr>
          <w:sz w:val="28"/>
          <w:szCs w:val="28"/>
        </w:rPr>
        <w:t>увеличение размеров авансовых платежей с 30% до 50% без обеспечения при поставках напрямую от предприятий-изготовителей;</w:t>
      </w:r>
    </w:p>
    <w:p w14:paraId="63E9BFBD" w14:textId="5C4219AF" w:rsidR="00FC2B36" w:rsidRPr="003273FB" w:rsidRDefault="00665463" w:rsidP="009E6A8D">
      <w:pPr>
        <w:pStyle w:val="a0"/>
        <w:widowControl w:val="0"/>
        <w:spacing w:before="0" w:after="0"/>
        <w:ind w:left="0" w:firstLine="709"/>
        <w:rPr>
          <w:sz w:val="28"/>
          <w:szCs w:val="28"/>
        </w:rPr>
      </w:pPr>
      <w:r>
        <w:rPr>
          <w:sz w:val="28"/>
          <w:szCs w:val="28"/>
        </w:rPr>
        <w:t xml:space="preserve">г) </w:t>
      </w:r>
      <w:r w:rsidR="00FC2B36" w:rsidRPr="003273FB">
        <w:rPr>
          <w:sz w:val="28"/>
          <w:szCs w:val="28"/>
        </w:rPr>
        <w:t xml:space="preserve">реализация </w:t>
      </w:r>
      <w:r>
        <w:rPr>
          <w:sz w:val="28"/>
          <w:szCs w:val="28"/>
        </w:rPr>
        <w:t>н</w:t>
      </w:r>
      <w:r w:rsidR="00FC2B36" w:rsidRPr="003273FB">
        <w:rPr>
          <w:sz w:val="28"/>
          <w:szCs w:val="28"/>
        </w:rPr>
        <w:t>ациональной программы обновления парка муниципального автотранспорта;</w:t>
      </w:r>
    </w:p>
    <w:p w14:paraId="196D90ED" w14:textId="50DFA68F" w:rsidR="00FC2B36" w:rsidRPr="003273FB" w:rsidRDefault="00665463" w:rsidP="009E6A8D">
      <w:pPr>
        <w:pStyle w:val="a0"/>
        <w:widowControl w:val="0"/>
        <w:spacing w:before="0" w:after="0"/>
        <w:ind w:left="0" w:firstLine="709"/>
        <w:rPr>
          <w:sz w:val="28"/>
          <w:szCs w:val="28"/>
        </w:rPr>
      </w:pPr>
      <w:r>
        <w:rPr>
          <w:sz w:val="28"/>
          <w:szCs w:val="28"/>
        </w:rPr>
        <w:t xml:space="preserve">д) </w:t>
      </w:r>
      <w:r w:rsidR="00FC2B36" w:rsidRPr="003273FB">
        <w:rPr>
          <w:sz w:val="28"/>
          <w:szCs w:val="28"/>
        </w:rPr>
        <w:t>открытие кредитных линий для лизинговых компаний (на срок до трех лет и не выше ставки рефинансирования). Разрешение использовать лизинговые схемы при закупке техники органами государственной власти;</w:t>
      </w:r>
    </w:p>
    <w:p w14:paraId="1B5D90B8" w14:textId="2F05902C" w:rsidR="00FC2B36" w:rsidRPr="003273FB" w:rsidRDefault="00665463" w:rsidP="009E6A8D">
      <w:pPr>
        <w:pStyle w:val="a0"/>
        <w:widowControl w:val="0"/>
        <w:spacing w:before="0" w:after="0"/>
        <w:ind w:left="0" w:firstLine="709"/>
        <w:rPr>
          <w:sz w:val="28"/>
          <w:szCs w:val="28"/>
        </w:rPr>
      </w:pPr>
      <w:r>
        <w:rPr>
          <w:sz w:val="28"/>
          <w:szCs w:val="28"/>
        </w:rPr>
        <w:t xml:space="preserve">е) </w:t>
      </w:r>
      <w:r w:rsidR="00FC2B36" w:rsidRPr="003273FB">
        <w:rPr>
          <w:sz w:val="28"/>
          <w:szCs w:val="28"/>
        </w:rPr>
        <w:t>привлечение предприятиями автопрома кредитов с использованием механизма государственных гарантий. Помощь в размещении облигаций через механизмы государственных гарантий и рефинансирования;</w:t>
      </w:r>
    </w:p>
    <w:p w14:paraId="6F85944B" w14:textId="0378A1C2" w:rsidR="00FC2B36" w:rsidRPr="003273FB" w:rsidRDefault="00665463" w:rsidP="009E6A8D">
      <w:pPr>
        <w:pStyle w:val="a0"/>
        <w:widowControl w:val="0"/>
        <w:spacing w:before="0" w:after="0"/>
        <w:ind w:left="0" w:firstLine="709"/>
        <w:rPr>
          <w:sz w:val="28"/>
          <w:szCs w:val="28"/>
        </w:rPr>
      </w:pPr>
      <w:r>
        <w:rPr>
          <w:sz w:val="28"/>
          <w:szCs w:val="28"/>
        </w:rPr>
        <w:t xml:space="preserve">ж) </w:t>
      </w:r>
      <w:r w:rsidR="00FC2B36" w:rsidRPr="003273FB">
        <w:rPr>
          <w:sz w:val="28"/>
          <w:szCs w:val="28"/>
        </w:rPr>
        <w:t>субсидирование процентных ставок по кредитам граждан на приобретение автомобилей, выпущенных в России и относящихся к сегменту массового спроса;</w:t>
      </w:r>
    </w:p>
    <w:p w14:paraId="7296FCF3" w14:textId="45E244AD" w:rsidR="00FC2B36" w:rsidRPr="003273FB" w:rsidRDefault="00665463" w:rsidP="009E6A8D">
      <w:pPr>
        <w:pStyle w:val="a0"/>
        <w:widowControl w:val="0"/>
        <w:spacing w:before="0" w:after="0"/>
        <w:ind w:left="0" w:firstLine="709"/>
        <w:rPr>
          <w:sz w:val="28"/>
          <w:szCs w:val="28"/>
        </w:rPr>
      </w:pPr>
      <w:r>
        <w:rPr>
          <w:sz w:val="28"/>
          <w:szCs w:val="28"/>
        </w:rPr>
        <w:t xml:space="preserve">з) </w:t>
      </w:r>
      <w:r w:rsidR="00FC2B36" w:rsidRPr="003273FB">
        <w:rPr>
          <w:sz w:val="28"/>
          <w:szCs w:val="28"/>
        </w:rPr>
        <w:t>повышение таможенных пошлин, временно — на новые иномарки, постоянно — на подержанные машины.</w:t>
      </w:r>
    </w:p>
    <w:p w14:paraId="2572F249" w14:textId="77777777" w:rsidR="00FC2B36" w:rsidRPr="003273FB" w:rsidRDefault="00FC2B36" w:rsidP="009E6A8D">
      <w:pPr>
        <w:pStyle w:val="a0"/>
        <w:widowControl w:val="0"/>
        <w:numPr>
          <w:ilvl w:val="0"/>
          <w:numId w:val="39"/>
        </w:numPr>
        <w:spacing w:before="0" w:after="0"/>
        <w:ind w:left="0" w:firstLine="709"/>
        <w:rPr>
          <w:sz w:val="28"/>
          <w:szCs w:val="28"/>
        </w:rPr>
      </w:pPr>
      <w:bookmarkStart w:id="21" w:name="selkhoz"/>
      <w:bookmarkEnd w:id="21"/>
      <w:r w:rsidRPr="003273FB">
        <w:rPr>
          <w:sz w:val="28"/>
          <w:szCs w:val="28"/>
        </w:rPr>
        <w:t>Сельскохозяйственное машиностроение:</w:t>
      </w:r>
    </w:p>
    <w:p w14:paraId="45C5A5AC" w14:textId="4709B167" w:rsidR="00FC2B36" w:rsidRPr="003273FB" w:rsidRDefault="00665463" w:rsidP="009E6A8D">
      <w:pPr>
        <w:pStyle w:val="a0"/>
        <w:widowControl w:val="0"/>
        <w:spacing w:before="0" w:after="0"/>
        <w:ind w:left="0" w:firstLine="709"/>
        <w:rPr>
          <w:sz w:val="28"/>
          <w:szCs w:val="28"/>
        </w:rPr>
      </w:pPr>
      <w:r>
        <w:rPr>
          <w:sz w:val="28"/>
          <w:szCs w:val="28"/>
        </w:rPr>
        <w:lastRenderedPageBreak/>
        <w:t xml:space="preserve">а) </w:t>
      </w:r>
      <w:r w:rsidR="00FC2B36" w:rsidRPr="003273FB">
        <w:rPr>
          <w:sz w:val="28"/>
          <w:szCs w:val="28"/>
        </w:rPr>
        <w:t>применение механизмов субсидирования процентных ставок по кредитам на техническое перевооружение;</w:t>
      </w:r>
    </w:p>
    <w:p w14:paraId="4A719871" w14:textId="59E78D90" w:rsidR="00FC2B36" w:rsidRPr="003273FB" w:rsidRDefault="00665463" w:rsidP="009E6A8D">
      <w:pPr>
        <w:pStyle w:val="a0"/>
        <w:widowControl w:val="0"/>
        <w:spacing w:before="0" w:after="0"/>
        <w:ind w:left="0" w:firstLine="709"/>
        <w:rPr>
          <w:sz w:val="28"/>
          <w:szCs w:val="28"/>
        </w:rPr>
      </w:pPr>
      <w:r>
        <w:rPr>
          <w:sz w:val="28"/>
          <w:szCs w:val="28"/>
        </w:rPr>
        <w:t xml:space="preserve">б) </w:t>
      </w:r>
      <w:r w:rsidR="00FC2B36" w:rsidRPr="003273FB">
        <w:rPr>
          <w:sz w:val="28"/>
          <w:szCs w:val="28"/>
        </w:rPr>
        <w:t>введение временной таможенной пошлины на импорт иностранной сельскохозяйственной техники в размере 15%.</w:t>
      </w:r>
    </w:p>
    <w:p w14:paraId="195839A8" w14:textId="6EE04855" w:rsidR="00FC2B36" w:rsidRPr="00665463" w:rsidRDefault="00FC2B36" w:rsidP="009E6A8D">
      <w:pPr>
        <w:pStyle w:val="a0"/>
        <w:widowControl w:val="0"/>
        <w:numPr>
          <w:ilvl w:val="0"/>
          <w:numId w:val="39"/>
        </w:numPr>
        <w:spacing w:before="0" w:after="0"/>
        <w:ind w:left="0" w:firstLine="709"/>
        <w:rPr>
          <w:sz w:val="28"/>
          <w:szCs w:val="28"/>
        </w:rPr>
      </w:pPr>
      <w:bookmarkStart w:id="22" w:name="oborona"/>
      <w:bookmarkEnd w:id="22"/>
      <w:r w:rsidRPr="003273FB">
        <w:rPr>
          <w:sz w:val="28"/>
          <w:szCs w:val="28"/>
        </w:rPr>
        <w:t>Оборонно-промышленный комплекс</w:t>
      </w:r>
      <w:r w:rsidR="00665463">
        <w:rPr>
          <w:sz w:val="28"/>
          <w:szCs w:val="28"/>
        </w:rPr>
        <w:t xml:space="preserve">. </w:t>
      </w:r>
      <w:r w:rsidRPr="00665463">
        <w:rPr>
          <w:sz w:val="28"/>
          <w:szCs w:val="28"/>
        </w:rPr>
        <w:t>Меры поддержки оборонно-промышленного комплекса заключаются в субсидировании процентных ставок по кредитам, выделении субсидий, предоставлении налоговых кредитов, участии в капитале, активизации процессов реструктуризации оборонно-промышленного комплекса в рамках уже созданных крупных холдингов, предупреждении банкротства оборонных заводов, предоставлении государственных гарантий по кредитам банков.</w:t>
      </w:r>
    </w:p>
    <w:p w14:paraId="68A8AD7C" w14:textId="77777777" w:rsidR="00FC2B36" w:rsidRPr="003273FB" w:rsidRDefault="00FC2B36" w:rsidP="009E6A8D">
      <w:pPr>
        <w:pStyle w:val="a0"/>
        <w:widowControl w:val="0"/>
        <w:numPr>
          <w:ilvl w:val="0"/>
          <w:numId w:val="39"/>
        </w:numPr>
        <w:spacing w:before="0" w:after="0"/>
        <w:ind w:left="0" w:firstLine="709"/>
        <w:rPr>
          <w:sz w:val="28"/>
          <w:szCs w:val="28"/>
        </w:rPr>
      </w:pPr>
      <w:bookmarkStart w:id="23" w:name="business"/>
      <w:bookmarkEnd w:id="23"/>
      <w:r w:rsidRPr="003273FB">
        <w:rPr>
          <w:sz w:val="28"/>
          <w:szCs w:val="28"/>
        </w:rPr>
        <w:t xml:space="preserve">Малый и средний бизнес (основная цель поддержки малого бизнеса — использовать его потенциал для создания новых рабочих мест): </w:t>
      </w:r>
    </w:p>
    <w:p w14:paraId="2A145B85" w14:textId="140F6A7B" w:rsidR="00FC2B36" w:rsidRPr="003273FB" w:rsidRDefault="00D1450A" w:rsidP="009E6A8D">
      <w:pPr>
        <w:pStyle w:val="a0"/>
        <w:widowControl w:val="0"/>
        <w:spacing w:before="0" w:after="0"/>
        <w:ind w:left="0" w:firstLine="709"/>
        <w:rPr>
          <w:sz w:val="28"/>
          <w:szCs w:val="28"/>
        </w:rPr>
      </w:pPr>
      <w:r>
        <w:rPr>
          <w:sz w:val="28"/>
          <w:szCs w:val="28"/>
        </w:rPr>
        <w:t xml:space="preserve">а) </w:t>
      </w:r>
      <w:r w:rsidR="00FC2B36" w:rsidRPr="003273FB">
        <w:rPr>
          <w:sz w:val="28"/>
          <w:szCs w:val="28"/>
        </w:rPr>
        <w:t xml:space="preserve">кредитная программа </w:t>
      </w:r>
      <w:r>
        <w:rPr>
          <w:sz w:val="28"/>
          <w:szCs w:val="28"/>
        </w:rPr>
        <w:t>ГК «</w:t>
      </w:r>
      <w:r w:rsidR="00FC2B36" w:rsidRPr="003273FB">
        <w:rPr>
          <w:sz w:val="28"/>
          <w:szCs w:val="28"/>
        </w:rPr>
        <w:t>Внешэкономбанк</w:t>
      </w:r>
      <w:r>
        <w:rPr>
          <w:sz w:val="28"/>
          <w:szCs w:val="28"/>
        </w:rPr>
        <w:t>»</w:t>
      </w:r>
      <w:r w:rsidR="00FC2B36" w:rsidRPr="003273FB">
        <w:rPr>
          <w:sz w:val="28"/>
          <w:szCs w:val="28"/>
        </w:rPr>
        <w:t xml:space="preserve"> по малому и среднему </w:t>
      </w:r>
      <w:r w:rsidR="00A476AB" w:rsidRPr="003273FB">
        <w:rPr>
          <w:sz w:val="28"/>
          <w:szCs w:val="28"/>
        </w:rPr>
        <w:t>бизнесу увеличивается</w:t>
      </w:r>
      <w:r w:rsidR="00FC2B36" w:rsidRPr="003273FB">
        <w:rPr>
          <w:sz w:val="28"/>
          <w:szCs w:val="28"/>
        </w:rPr>
        <w:t xml:space="preserve"> до 30 </w:t>
      </w:r>
      <w:proofErr w:type="gramStart"/>
      <w:r w:rsidR="00FC2B36" w:rsidRPr="003273FB">
        <w:rPr>
          <w:sz w:val="28"/>
          <w:szCs w:val="28"/>
        </w:rPr>
        <w:t>млрд</w:t>
      </w:r>
      <w:proofErr w:type="gramEnd"/>
      <w:r w:rsidR="00FC2B36" w:rsidRPr="003273FB">
        <w:rPr>
          <w:sz w:val="28"/>
          <w:szCs w:val="28"/>
        </w:rPr>
        <w:t xml:space="preserve"> руб.;</w:t>
      </w:r>
    </w:p>
    <w:p w14:paraId="6A07BF40" w14:textId="671AA384" w:rsidR="00FC2B36" w:rsidRPr="003273FB" w:rsidRDefault="00D1450A" w:rsidP="009E6A8D">
      <w:pPr>
        <w:pStyle w:val="a0"/>
        <w:widowControl w:val="0"/>
        <w:spacing w:before="0" w:after="0"/>
        <w:ind w:left="0" w:firstLine="709"/>
        <w:rPr>
          <w:sz w:val="28"/>
          <w:szCs w:val="28"/>
        </w:rPr>
      </w:pPr>
      <w:r>
        <w:rPr>
          <w:sz w:val="28"/>
          <w:szCs w:val="28"/>
        </w:rPr>
        <w:t xml:space="preserve">б) </w:t>
      </w:r>
      <w:r w:rsidR="00FC2B36" w:rsidRPr="003273FB">
        <w:rPr>
          <w:sz w:val="28"/>
          <w:szCs w:val="28"/>
        </w:rPr>
        <w:t>выделены средства из федерального бюджета на поддержку создания новых эффективных малых предприятий путем кредитования, субсидирования процентных ставок, предоставления государственных гарантий, развития инфраструктуры</w:t>
      </w:r>
      <w:r w:rsidR="00875B5F">
        <w:rPr>
          <w:sz w:val="28"/>
          <w:szCs w:val="28"/>
        </w:rPr>
        <w:t xml:space="preserve"> малого бизнеса — технопарков и</w:t>
      </w:r>
      <w:r w:rsidR="00875B5F">
        <w:rPr>
          <w:sz w:val="28"/>
          <w:szCs w:val="28"/>
          <w:lang w:val="en-US"/>
        </w:rPr>
        <w:t> </w:t>
      </w:r>
      <w:proofErr w:type="gramStart"/>
      <w:r w:rsidR="00FC2B36" w:rsidRPr="003273FB">
        <w:rPr>
          <w:sz w:val="28"/>
          <w:szCs w:val="28"/>
        </w:rPr>
        <w:t>бизнес-инкубаторов</w:t>
      </w:r>
      <w:proofErr w:type="gramEnd"/>
      <w:r w:rsidR="00FC2B36" w:rsidRPr="003273FB">
        <w:rPr>
          <w:sz w:val="28"/>
          <w:szCs w:val="28"/>
        </w:rPr>
        <w:t>, а также на</w:t>
      </w:r>
      <w:r w:rsidR="00C873D6" w:rsidRPr="003273FB">
        <w:rPr>
          <w:sz w:val="28"/>
          <w:szCs w:val="28"/>
        </w:rPr>
        <w:t xml:space="preserve"> </w:t>
      </w:r>
      <w:r w:rsidR="00FC2B36" w:rsidRPr="003273FB">
        <w:rPr>
          <w:sz w:val="28"/>
          <w:szCs w:val="28"/>
        </w:rPr>
        <w:t>гранты и обучающие программы;</w:t>
      </w:r>
    </w:p>
    <w:p w14:paraId="4640F475" w14:textId="06323714" w:rsidR="00FC2B36" w:rsidRPr="003273FB" w:rsidRDefault="00D1450A" w:rsidP="009E6A8D">
      <w:pPr>
        <w:pStyle w:val="a0"/>
        <w:widowControl w:val="0"/>
        <w:spacing w:before="0" w:after="0"/>
        <w:ind w:left="0" w:firstLine="709"/>
        <w:rPr>
          <w:sz w:val="28"/>
          <w:szCs w:val="28"/>
        </w:rPr>
      </w:pPr>
      <w:r>
        <w:rPr>
          <w:sz w:val="28"/>
          <w:szCs w:val="28"/>
        </w:rPr>
        <w:t xml:space="preserve">в) </w:t>
      </w:r>
      <w:r w:rsidR="00FC2B36" w:rsidRPr="003273FB">
        <w:rPr>
          <w:sz w:val="28"/>
          <w:szCs w:val="28"/>
        </w:rPr>
        <w:t>принят закон, предоставляющий малому бизнесу преференции при выкупе арендуемого государственного и муниципального имущества;</w:t>
      </w:r>
    </w:p>
    <w:p w14:paraId="44EF1029" w14:textId="4F779D1B" w:rsidR="00FC2B36" w:rsidRPr="003273FB" w:rsidRDefault="00D1450A" w:rsidP="009E6A8D">
      <w:pPr>
        <w:pStyle w:val="a0"/>
        <w:widowControl w:val="0"/>
        <w:spacing w:before="0" w:after="0"/>
        <w:ind w:left="0" w:firstLine="709"/>
        <w:rPr>
          <w:sz w:val="28"/>
          <w:szCs w:val="28"/>
        </w:rPr>
      </w:pPr>
      <w:r>
        <w:rPr>
          <w:sz w:val="28"/>
          <w:szCs w:val="28"/>
        </w:rPr>
        <w:t xml:space="preserve">г) </w:t>
      </w:r>
      <w:r w:rsidR="00FC2B36" w:rsidRPr="003273FB">
        <w:rPr>
          <w:sz w:val="28"/>
          <w:szCs w:val="28"/>
        </w:rPr>
        <w:t>снижена плата за присоединение к электрическим сетям объектов малой мощности (5,5 МРОТ за объекты мощностью до 15 кВт);</w:t>
      </w:r>
    </w:p>
    <w:p w14:paraId="224BBEB3" w14:textId="0E910F63" w:rsidR="00FC2B36" w:rsidRPr="003273FB" w:rsidRDefault="00D1450A" w:rsidP="009E6A8D">
      <w:pPr>
        <w:pStyle w:val="a0"/>
        <w:widowControl w:val="0"/>
        <w:spacing w:before="0" w:after="0"/>
        <w:ind w:left="0" w:firstLine="709"/>
        <w:rPr>
          <w:sz w:val="28"/>
          <w:szCs w:val="28"/>
        </w:rPr>
      </w:pPr>
      <w:r>
        <w:rPr>
          <w:sz w:val="28"/>
          <w:szCs w:val="28"/>
        </w:rPr>
        <w:t xml:space="preserve">д) </w:t>
      </w:r>
      <w:r w:rsidR="00FC2B36" w:rsidRPr="003273FB">
        <w:rPr>
          <w:sz w:val="28"/>
          <w:szCs w:val="28"/>
        </w:rPr>
        <w:t>регионы и муниципалитеты прив</w:t>
      </w:r>
      <w:r w:rsidR="00875B5F">
        <w:rPr>
          <w:sz w:val="28"/>
          <w:szCs w:val="28"/>
        </w:rPr>
        <w:t>лекают малый и средний бизнес к</w:t>
      </w:r>
      <w:r w:rsidR="00875B5F">
        <w:rPr>
          <w:sz w:val="28"/>
          <w:szCs w:val="28"/>
          <w:lang w:val="en-US"/>
        </w:rPr>
        <w:t> </w:t>
      </w:r>
      <w:r w:rsidR="00FC2B36" w:rsidRPr="003273FB">
        <w:rPr>
          <w:sz w:val="28"/>
          <w:szCs w:val="28"/>
        </w:rPr>
        <w:t>выполнению государственного и муниципального заказа. Сняты административные барьеры для предпринимательской активности, включая ограничения по доступу на локальные рынки;</w:t>
      </w:r>
    </w:p>
    <w:p w14:paraId="4EDFAFA5" w14:textId="4BC36953" w:rsidR="00FC2B36" w:rsidRPr="003273FB" w:rsidRDefault="00D1450A" w:rsidP="009E6A8D">
      <w:pPr>
        <w:pStyle w:val="a0"/>
        <w:widowControl w:val="0"/>
        <w:spacing w:before="0" w:after="0"/>
        <w:ind w:left="0" w:firstLine="709"/>
        <w:rPr>
          <w:sz w:val="28"/>
          <w:szCs w:val="28"/>
        </w:rPr>
      </w:pPr>
      <w:r>
        <w:rPr>
          <w:sz w:val="28"/>
          <w:szCs w:val="28"/>
        </w:rPr>
        <w:t xml:space="preserve">е) </w:t>
      </w:r>
      <w:r w:rsidR="00FC2B36" w:rsidRPr="003273FB">
        <w:rPr>
          <w:sz w:val="28"/>
          <w:szCs w:val="28"/>
        </w:rPr>
        <w:t>приняты меры по снижению налоговой нагрузки на малый и средний бизнес.</w:t>
      </w:r>
    </w:p>
    <w:p w14:paraId="2E5419E2" w14:textId="1D898528" w:rsidR="00FC2B36" w:rsidRPr="00D1450A" w:rsidRDefault="00FC2B36" w:rsidP="009E6A8D">
      <w:pPr>
        <w:pStyle w:val="a0"/>
        <w:widowControl w:val="0"/>
        <w:numPr>
          <w:ilvl w:val="0"/>
          <w:numId w:val="39"/>
        </w:numPr>
        <w:spacing w:before="0" w:after="0"/>
        <w:ind w:left="0" w:firstLine="709"/>
        <w:rPr>
          <w:sz w:val="28"/>
          <w:szCs w:val="28"/>
        </w:rPr>
      </w:pPr>
      <w:bookmarkStart w:id="24" w:name="avia"/>
      <w:bookmarkEnd w:id="24"/>
      <w:r w:rsidRPr="00D1450A">
        <w:rPr>
          <w:sz w:val="28"/>
          <w:szCs w:val="28"/>
        </w:rPr>
        <w:t>Авиационные перевозки</w:t>
      </w:r>
      <w:r w:rsidR="00D1450A" w:rsidRPr="00D1450A">
        <w:rPr>
          <w:sz w:val="28"/>
          <w:szCs w:val="28"/>
        </w:rPr>
        <w:t>.</w:t>
      </w:r>
      <w:r w:rsidR="00D1450A">
        <w:rPr>
          <w:sz w:val="28"/>
          <w:szCs w:val="28"/>
        </w:rPr>
        <w:t xml:space="preserve"> </w:t>
      </w:r>
      <w:r w:rsidRPr="00D1450A">
        <w:rPr>
          <w:sz w:val="28"/>
          <w:szCs w:val="28"/>
          <w:lang w:eastAsia="ru-RU"/>
        </w:rPr>
        <w:t>Выданы гос</w:t>
      </w:r>
      <w:r w:rsidR="00D1450A">
        <w:rPr>
          <w:sz w:val="28"/>
          <w:szCs w:val="28"/>
          <w:lang w:eastAsia="ru-RU"/>
        </w:rPr>
        <w:t xml:space="preserve">ударственные </w:t>
      </w:r>
      <w:r w:rsidRPr="00D1450A">
        <w:rPr>
          <w:sz w:val="28"/>
          <w:szCs w:val="28"/>
          <w:lang w:eastAsia="ru-RU"/>
        </w:rPr>
        <w:t>гарантии под кредиты авиакомпаниям на пополнение оборотных средств в объеме до 30</w:t>
      </w:r>
      <w:r w:rsidR="00D1450A">
        <w:rPr>
          <w:sz w:val="28"/>
          <w:szCs w:val="28"/>
          <w:lang w:eastAsia="ru-RU"/>
        </w:rPr>
        <w:t> </w:t>
      </w:r>
      <w:r w:rsidRPr="00D1450A">
        <w:rPr>
          <w:sz w:val="28"/>
          <w:szCs w:val="28"/>
          <w:lang w:eastAsia="ru-RU"/>
        </w:rPr>
        <w:t>млрд руб.</w:t>
      </w:r>
    </w:p>
    <w:p w14:paraId="03AE3AD2" w14:textId="3E04D124" w:rsidR="00FC2B36" w:rsidRPr="00D1450A" w:rsidRDefault="00FC2B36" w:rsidP="009E6A8D">
      <w:pPr>
        <w:pStyle w:val="a0"/>
        <w:widowControl w:val="0"/>
        <w:numPr>
          <w:ilvl w:val="0"/>
          <w:numId w:val="39"/>
        </w:numPr>
        <w:spacing w:before="0" w:after="0"/>
        <w:ind w:left="0" w:firstLine="709"/>
        <w:rPr>
          <w:sz w:val="28"/>
          <w:szCs w:val="28"/>
        </w:rPr>
      </w:pPr>
      <w:bookmarkStart w:id="25" w:name="roznica"/>
      <w:bookmarkStart w:id="26" w:name="agro"/>
      <w:bookmarkEnd w:id="25"/>
      <w:bookmarkEnd w:id="26"/>
      <w:r w:rsidRPr="00D1450A">
        <w:rPr>
          <w:sz w:val="28"/>
          <w:szCs w:val="28"/>
        </w:rPr>
        <w:t>Аграрно-промышленный комплекс</w:t>
      </w:r>
      <w:r w:rsidR="00D1450A" w:rsidRPr="00D1450A">
        <w:rPr>
          <w:sz w:val="28"/>
          <w:szCs w:val="28"/>
        </w:rPr>
        <w:t>.</w:t>
      </w:r>
      <w:r w:rsidR="00D1450A">
        <w:rPr>
          <w:sz w:val="28"/>
          <w:szCs w:val="28"/>
        </w:rPr>
        <w:t xml:space="preserve"> </w:t>
      </w:r>
      <w:r w:rsidRPr="00D1450A">
        <w:rPr>
          <w:sz w:val="28"/>
          <w:szCs w:val="28"/>
        </w:rPr>
        <w:t>Задача поддержки аграрно-промышленного комплекса заключается в восстановлении нормального процесса кредитования отрасли, завершении реализации инвестиционных проектов строительства животно</w:t>
      </w:r>
      <w:r w:rsidR="00875B5F">
        <w:rPr>
          <w:sz w:val="28"/>
          <w:szCs w:val="28"/>
        </w:rPr>
        <w:t>водческих комплексов, а также в</w:t>
      </w:r>
      <w:r w:rsidR="00875B5F">
        <w:rPr>
          <w:sz w:val="28"/>
          <w:szCs w:val="28"/>
          <w:lang w:val="en-US"/>
        </w:rPr>
        <w:t> </w:t>
      </w:r>
      <w:r w:rsidRPr="00D1450A">
        <w:rPr>
          <w:sz w:val="28"/>
          <w:szCs w:val="28"/>
        </w:rPr>
        <w:t>переработке рекордного урожая зерновых. С этой целью значительно увеличен уставный капитал АО «</w:t>
      </w:r>
      <w:proofErr w:type="spellStart"/>
      <w:r w:rsidRPr="00D1450A">
        <w:rPr>
          <w:sz w:val="28"/>
          <w:szCs w:val="28"/>
        </w:rPr>
        <w:t>Россельхозбанк</w:t>
      </w:r>
      <w:proofErr w:type="spellEnd"/>
      <w:r w:rsidRPr="00D1450A">
        <w:rPr>
          <w:sz w:val="28"/>
          <w:szCs w:val="28"/>
        </w:rPr>
        <w:t>», АО «</w:t>
      </w:r>
      <w:proofErr w:type="spellStart"/>
      <w:r w:rsidRPr="00D1450A">
        <w:rPr>
          <w:sz w:val="28"/>
          <w:szCs w:val="28"/>
        </w:rPr>
        <w:t>Росагролизинг</w:t>
      </w:r>
      <w:proofErr w:type="spellEnd"/>
      <w:r w:rsidRPr="00D1450A">
        <w:rPr>
          <w:sz w:val="28"/>
          <w:szCs w:val="28"/>
        </w:rPr>
        <w:t>», кредитование аграрно-промышлен</w:t>
      </w:r>
      <w:r w:rsidR="00875B5F">
        <w:rPr>
          <w:sz w:val="28"/>
          <w:szCs w:val="28"/>
        </w:rPr>
        <w:t>ного комплекса осуществляется с</w:t>
      </w:r>
      <w:r w:rsidR="00875B5F">
        <w:rPr>
          <w:sz w:val="28"/>
          <w:szCs w:val="28"/>
          <w:lang w:val="en-US"/>
        </w:rPr>
        <w:t> </w:t>
      </w:r>
      <w:r w:rsidRPr="00D1450A">
        <w:rPr>
          <w:sz w:val="28"/>
          <w:szCs w:val="28"/>
        </w:rPr>
        <w:t>использованием механизмов субсидирования процентной ставки. Кроме того, расширен масштаб зерновых интервенций, принято решение по новым квотам на импорт мяса птицы и свинины. Существенно повышаются тарифы на внеквотные поставки мяса, а объем тарифной квоты по такой позиции, как мясо птицы, сокращается.</w:t>
      </w:r>
    </w:p>
    <w:p w14:paraId="5077F96E" w14:textId="52AFE634" w:rsidR="00FC2B36" w:rsidRPr="00D71A22" w:rsidRDefault="00FC2B36" w:rsidP="009E6A8D">
      <w:pPr>
        <w:pStyle w:val="a0"/>
        <w:widowControl w:val="0"/>
        <w:numPr>
          <w:ilvl w:val="0"/>
          <w:numId w:val="39"/>
        </w:numPr>
        <w:spacing w:before="0" w:after="0"/>
        <w:ind w:left="0" w:firstLine="709"/>
        <w:rPr>
          <w:sz w:val="28"/>
          <w:szCs w:val="28"/>
        </w:rPr>
      </w:pPr>
      <w:bookmarkStart w:id="27" w:name="infrastructura"/>
      <w:bookmarkEnd w:id="27"/>
      <w:r w:rsidRPr="00D71A22">
        <w:rPr>
          <w:sz w:val="28"/>
          <w:szCs w:val="28"/>
        </w:rPr>
        <w:lastRenderedPageBreak/>
        <w:t>Инфраструктурные проекты</w:t>
      </w:r>
      <w:r w:rsidR="00D71A22" w:rsidRPr="00D71A22">
        <w:rPr>
          <w:sz w:val="28"/>
          <w:szCs w:val="28"/>
        </w:rPr>
        <w:t>.</w:t>
      </w:r>
      <w:r w:rsidR="00D71A22">
        <w:rPr>
          <w:sz w:val="28"/>
          <w:szCs w:val="28"/>
        </w:rPr>
        <w:t xml:space="preserve"> </w:t>
      </w:r>
      <w:r w:rsidRPr="00D71A22">
        <w:rPr>
          <w:sz w:val="28"/>
          <w:szCs w:val="28"/>
        </w:rPr>
        <w:t>Поставлена задача продолжить реализацию важнейших инфраструктурных проектов, не допустить появления долгостроя.</w:t>
      </w:r>
    </w:p>
    <w:p w14:paraId="25A8D272" w14:textId="77777777" w:rsidR="00FC2B36" w:rsidRPr="003273FB" w:rsidRDefault="00FC2B36" w:rsidP="009E6A8D">
      <w:pPr>
        <w:widowControl w:val="0"/>
        <w:spacing w:before="0" w:after="0"/>
        <w:ind w:firstLine="709"/>
        <w:rPr>
          <w:sz w:val="28"/>
          <w:szCs w:val="28"/>
        </w:rPr>
      </w:pPr>
      <w:bookmarkStart w:id="28" w:name="organizaciya"/>
      <w:bookmarkEnd w:id="28"/>
      <w:r w:rsidRPr="003273FB">
        <w:rPr>
          <w:sz w:val="28"/>
          <w:szCs w:val="28"/>
        </w:rPr>
        <w:t>В рамках организационного сопровождения реализации антикризисных мер образована Правительственная комиссия по повышению устойчивости развития российской экономики, проводится мониторинг состояния рынка труда и ситуации на предприятиях реального сектора экономики.</w:t>
      </w:r>
    </w:p>
    <w:p w14:paraId="589E1EF4" w14:textId="77777777" w:rsidR="00FC2B36" w:rsidRPr="003273FB" w:rsidRDefault="00FC2B36" w:rsidP="009E6A8D">
      <w:pPr>
        <w:widowControl w:val="0"/>
        <w:spacing w:before="0" w:after="0"/>
        <w:ind w:firstLine="709"/>
        <w:rPr>
          <w:sz w:val="28"/>
          <w:szCs w:val="28"/>
        </w:rPr>
      </w:pPr>
      <w:r w:rsidRPr="003273FB">
        <w:rPr>
          <w:sz w:val="28"/>
          <w:szCs w:val="28"/>
        </w:rPr>
        <w:t>Кроме того, было предусмотрено принятие ряда законодательных актов, направленных на развитие финансовой и банковской инфраструктуры:</w:t>
      </w:r>
    </w:p>
    <w:p w14:paraId="451651AE" w14:textId="69D5C6D1" w:rsidR="00FC2B36" w:rsidRPr="003273FB" w:rsidRDefault="00D71A22" w:rsidP="009E6A8D">
      <w:pPr>
        <w:pStyle w:val="a0"/>
        <w:widowControl w:val="0"/>
        <w:spacing w:before="0" w:after="0"/>
        <w:ind w:left="0" w:firstLine="709"/>
        <w:rPr>
          <w:sz w:val="28"/>
          <w:szCs w:val="28"/>
        </w:rPr>
      </w:pPr>
      <w:r>
        <w:rPr>
          <w:sz w:val="28"/>
          <w:szCs w:val="28"/>
        </w:rPr>
        <w:t xml:space="preserve">а) </w:t>
      </w:r>
      <w:r w:rsidR="00FC2B36" w:rsidRPr="003273FB">
        <w:rPr>
          <w:sz w:val="28"/>
          <w:szCs w:val="28"/>
        </w:rPr>
        <w:t>совершенствование процедур реорганизации коммерческих организаций, включая кредитные, путем исключения безусловного права кредиторов на досрочное погашение долга в случае реорганизации;</w:t>
      </w:r>
    </w:p>
    <w:p w14:paraId="04484E4A" w14:textId="49393124" w:rsidR="00FC2B36" w:rsidRPr="003273FB" w:rsidRDefault="00D71A22" w:rsidP="009E6A8D">
      <w:pPr>
        <w:pStyle w:val="a0"/>
        <w:widowControl w:val="0"/>
        <w:spacing w:before="0" w:after="0"/>
        <w:ind w:left="0" w:firstLine="709"/>
        <w:rPr>
          <w:sz w:val="28"/>
          <w:szCs w:val="28"/>
        </w:rPr>
      </w:pPr>
      <w:r>
        <w:rPr>
          <w:sz w:val="28"/>
          <w:szCs w:val="28"/>
        </w:rPr>
        <w:t xml:space="preserve">б) </w:t>
      </w:r>
      <w:r w:rsidR="00FC2B36" w:rsidRPr="003273FB">
        <w:rPr>
          <w:sz w:val="28"/>
          <w:szCs w:val="28"/>
        </w:rPr>
        <w:t>совершенствование механизмов регулирования несостоятельности финансовых организаций;</w:t>
      </w:r>
    </w:p>
    <w:p w14:paraId="64F02AB2" w14:textId="4B73FCBA" w:rsidR="00FC2B36" w:rsidRPr="003273FB" w:rsidRDefault="00D71A22" w:rsidP="009E6A8D">
      <w:pPr>
        <w:pStyle w:val="a0"/>
        <w:widowControl w:val="0"/>
        <w:spacing w:before="0" w:after="0"/>
        <w:ind w:left="0" w:firstLine="709"/>
        <w:rPr>
          <w:sz w:val="28"/>
          <w:szCs w:val="28"/>
        </w:rPr>
      </w:pPr>
      <w:r>
        <w:rPr>
          <w:sz w:val="28"/>
          <w:szCs w:val="28"/>
        </w:rPr>
        <w:t xml:space="preserve">в) </w:t>
      </w:r>
      <w:r w:rsidR="00FC2B36" w:rsidRPr="003273FB">
        <w:rPr>
          <w:sz w:val="28"/>
          <w:szCs w:val="28"/>
        </w:rPr>
        <w:t>совершенствование залоговых правоотношений в ходе дела о банкротстве;</w:t>
      </w:r>
    </w:p>
    <w:p w14:paraId="6CA2E93F" w14:textId="3BB3463C" w:rsidR="00FC2B36" w:rsidRPr="003273FB" w:rsidRDefault="00D71A22" w:rsidP="009E6A8D">
      <w:pPr>
        <w:pStyle w:val="a0"/>
        <w:widowControl w:val="0"/>
        <w:spacing w:before="0" w:after="0"/>
        <w:ind w:left="0" w:firstLine="709"/>
        <w:rPr>
          <w:sz w:val="28"/>
          <w:szCs w:val="28"/>
        </w:rPr>
      </w:pPr>
      <w:r>
        <w:rPr>
          <w:sz w:val="28"/>
          <w:szCs w:val="28"/>
        </w:rPr>
        <w:t xml:space="preserve">г) </w:t>
      </w:r>
      <w:r w:rsidR="00FC2B36" w:rsidRPr="003273FB">
        <w:rPr>
          <w:sz w:val="28"/>
          <w:szCs w:val="28"/>
        </w:rPr>
        <w:t>расширение возможностей инвестирования средств пенсионных накоплений застрахованных лиц, не воспользовавшихся правом выбора инвестиционного портфеля;</w:t>
      </w:r>
    </w:p>
    <w:p w14:paraId="40DAF605" w14:textId="679A3D64" w:rsidR="00FC2B36" w:rsidRPr="003273FB" w:rsidRDefault="00D71A22" w:rsidP="009E6A8D">
      <w:pPr>
        <w:pStyle w:val="a0"/>
        <w:widowControl w:val="0"/>
        <w:spacing w:before="0" w:after="0"/>
        <w:ind w:left="0" w:firstLine="709"/>
        <w:rPr>
          <w:sz w:val="28"/>
          <w:szCs w:val="28"/>
        </w:rPr>
      </w:pPr>
      <w:r>
        <w:rPr>
          <w:sz w:val="28"/>
          <w:szCs w:val="28"/>
        </w:rPr>
        <w:t xml:space="preserve">д) </w:t>
      </w:r>
      <w:r w:rsidR="00FC2B36" w:rsidRPr="003273FB">
        <w:rPr>
          <w:sz w:val="28"/>
          <w:szCs w:val="28"/>
        </w:rPr>
        <w:t>обеспечение возможности допуска профессиональных участников рынка ценных бумаг к операциям рефинансирования со стороны Центрального банка Российской Федерации;</w:t>
      </w:r>
    </w:p>
    <w:p w14:paraId="2B1CF975" w14:textId="23321E1D" w:rsidR="00FC2B36" w:rsidRPr="003273FB" w:rsidRDefault="00D71A22" w:rsidP="009E6A8D">
      <w:pPr>
        <w:pStyle w:val="a0"/>
        <w:widowControl w:val="0"/>
        <w:spacing w:before="0" w:after="0"/>
        <w:ind w:left="0" w:firstLine="709"/>
        <w:rPr>
          <w:sz w:val="28"/>
          <w:szCs w:val="28"/>
        </w:rPr>
      </w:pPr>
      <w:r>
        <w:rPr>
          <w:sz w:val="28"/>
          <w:szCs w:val="28"/>
        </w:rPr>
        <w:t xml:space="preserve">е) </w:t>
      </w:r>
      <w:r w:rsidR="00FC2B36" w:rsidRPr="003273FB">
        <w:rPr>
          <w:sz w:val="28"/>
          <w:szCs w:val="28"/>
        </w:rPr>
        <w:t>снятие ограничений, связанных с размером уставного капитала и стоимостью чистых активов хозяйственных обществ, в целях повышения возможностей по привлечению финансирования;</w:t>
      </w:r>
    </w:p>
    <w:p w14:paraId="119AB69A" w14:textId="54BA10E1" w:rsidR="00FC2B36" w:rsidRPr="003273FB" w:rsidRDefault="00D71A22" w:rsidP="009E6A8D">
      <w:pPr>
        <w:pStyle w:val="a0"/>
        <w:widowControl w:val="0"/>
        <w:spacing w:before="0" w:after="0"/>
        <w:ind w:left="0" w:firstLine="709"/>
        <w:rPr>
          <w:sz w:val="28"/>
          <w:szCs w:val="28"/>
        </w:rPr>
      </w:pPr>
      <w:r>
        <w:rPr>
          <w:sz w:val="28"/>
          <w:szCs w:val="28"/>
        </w:rPr>
        <w:t xml:space="preserve">ж) </w:t>
      </w:r>
      <w:r w:rsidR="00FC2B36" w:rsidRPr="003273FB">
        <w:rPr>
          <w:sz w:val="28"/>
          <w:szCs w:val="28"/>
        </w:rPr>
        <w:t>разработка механизмов снижения рисков злоупотреблений со стороны собственников и руководителей организаций в преддверии банкротства и в ходе банкротства;</w:t>
      </w:r>
    </w:p>
    <w:p w14:paraId="775BF527" w14:textId="763394F0" w:rsidR="00FC2B36" w:rsidRPr="003273FB" w:rsidRDefault="00D71A22" w:rsidP="009E6A8D">
      <w:pPr>
        <w:pStyle w:val="a0"/>
        <w:widowControl w:val="0"/>
        <w:spacing w:before="0" w:after="0"/>
        <w:ind w:left="0" w:firstLine="709"/>
        <w:rPr>
          <w:sz w:val="28"/>
          <w:szCs w:val="28"/>
        </w:rPr>
      </w:pPr>
      <w:r>
        <w:rPr>
          <w:sz w:val="28"/>
          <w:szCs w:val="28"/>
        </w:rPr>
        <w:t xml:space="preserve">з) </w:t>
      </w:r>
      <w:r w:rsidR="00FC2B36" w:rsidRPr="003273FB">
        <w:rPr>
          <w:sz w:val="28"/>
          <w:szCs w:val="28"/>
        </w:rPr>
        <w:t xml:space="preserve">введение депозитарного учета закладных, снижающего издержки при </w:t>
      </w:r>
      <w:r>
        <w:rPr>
          <w:sz w:val="28"/>
          <w:szCs w:val="28"/>
        </w:rPr>
        <w:t xml:space="preserve">их </w:t>
      </w:r>
      <w:r w:rsidR="00FC2B36" w:rsidRPr="003273FB">
        <w:rPr>
          <w:sz w:val="28"/>
          <w:szCs w:val="28"/>
        </w:rPr>
        <w:t>обращении, в целях упрощения секьюритизации и рефинансирования ипотечных кредитов;</w:t>
      </w:r>
    </w:p>
    <w:p w14:paraId="1DD8D6C0" w14:textId="68F2A0F8" w:rsidR="00FC2B36" w:rsidRPr="003273FB" w:rsidRDefault="00D71A22" w:rsidP="009E6A8D">
      <w:pPr>
        <w:pStyle w:val="a0"/>
        <w:widowControl w:val="0"/>
        <w:spacing w:before="0" w:after="0"/>
        <w:ind w:left="0" w:firstLine="709"/>
        <w:rPr>
          <w:sz w:val="28"/>
          <w:szCs w:val="28"/>
        </w:rPr>
      </w:pPr>
      <w:r>
        <w:rPr>
          <w:sz w:val="28"/>
          <w:szCs w:val="28"/>
        </w:rPr>
        <w:t xml:space="preserve">и) </w:t>
      </w:r>
      <w:r w:rsidR="00FC2B36" w:rsidRPr="003273FB">
        <w:rPr>
          <w:sz w:val="28"/>
          <w:szCs w:val="28"/>
        </w:rPr>
        <w:t>введение общего собрания владельцев облигаций как механизма консолидации мнений владельцев облигаций;</w:t>
      </w:r>
    </w:p>
    <w:p w14:paraId="22B347B6" w14:textId="3EA17CFA" w:rsidR="00FC2B36" w:rsidRPr="003273FB" w:rsidRDefault="00D71A22" w:rsidP="009E6A8D">
      <w:pPr>
        <w:pStyle w:val="a0"/>
        <w:widowControl w:val="0"/>
        <w:spacing w:before="0" w:after="0"/>
        <w:ind w:left="0" w:firstLine="709"/>
        <w:rPr>
          <w:sz w:val="28"/>
          <w:szCs w:val="28"/>
        </w:rPr>
      </w:pPr>
      <w:r>
        <w:rPr>
          <w:sz w:val="28"/>
          <w:szCs w:val="28"/>
        </w:rPr>
        <w:t xml:space="preserve">к) </w:t>
      </w:r>
      <w:r w:rsidR="00FC2B36" w:rsidRPr="003273FB">
        <w:rPr>
          <w:sz w:val="28"/>
          <w:szCs w:val="28"/>
        </w:rPr>
        <w:t>уточнение условий выпуска биржевых облигаций. </w:t>
      </w:r>
    </w:p>
    <w:p w14:paraId="52D2E14A" w14:textId="77777777" w:rsidR="00FC2B36" w:rsidRPr="003273FB" w:rsidRDefault="00FC2B36" w:rsidP="009E6A8D">
      <w:pPr>
        <w:widowControl w:val="0"/>
        <w:spacing w:before="0" w:after="0"/>
        <w:ind w:firstLine="709"/>
        <w:rPr>
          <w:sz w:val="28"/>
          <w:szCs w:val="28"/>
        </w:rPr>
      </w:pPr>
      <w:r w:rsidRPr="003273FB">
        <w:rPr>
          <w:sz w:val="28"/>
          <w:szCs w:val="28"/>
        </w:rPr>
        <w:t>В завершение анализа инструментария антикризисного регулирования в 2009 году в России следует обратить внимание на следующее.</w:t>
      </w:r>
    </w:p>
    <w:p w14:paraId="7F19BB5B" w14:textId="1B17C2B8" w:rsidR="00FC2B36" w:rsidRPr="003273FB" w:rsidRDefault="00FC2B36" w:rsidP="009E6A8D">
      <w:pPr>
        <w:widowControl w:val="0"/>
        <w:spacing w:before="0" w:after="0"/>
        <w:ind w:firstLine="709"/>
        <w:rPr>
          <w:sz w:val="28"/>
          <w:szCs w:val="28"/>
        </w:rPr>
      </w:pPr>
      <w:r w:rsidRPr="003273FB">
        <w:rPr>
          <w:sz w:val="28"/>
          <w:szCs w:val="28"/>
        </w:rPr>
        <w:t xml:space="preserve">Россия относится к числу стран, достаточно сильно пострадавших в период мирового экономического кризиса 2008–2009 годов. Программой антикризисных мер Правительства Российской Федерации на кризисный период были предусмотрены мероприятия по оздоровлению российской экономики в 2009–2010 годах, однако в связи </w:t>
      </w:r>
      <w:r w:rsidR="00875B5F">
        <w:rPr>
          <w:sz w:val="28"/>
          <w:szCs w:val="28"/>
        </w:rPr>
        <w:t>с санкциями, введенными в</w:t>
      </w:r>
      <w:r w:rsidR="00875B5F">
        <w:rPr>
          <w:sz w:val="28"/>
          <w:szCs w:val="28"/>
          <w:lang w:val="en-US"/>
        </w:rPr>
        <w:t> </w:t>
      </w:r>
      <w:r w:rsidR="00D71A22">
        <w:rPr>
          <w:sz w:val="28"/>
          <w:szCs w:val="28"/>
        </w:rPr>
        <w:t>2014 </w:t>
      </w:r>
      <w:r w:rsidRPr="003273FB">
        <w:rPr>
          <w:sz w:val="28"/>
          <w:szCs w:val="28"/>
        </w:rPr>
        <w:t>году, и падениями цен на нефть, экономический ро</w:t>
      </w:r>
      <w:proofErr w:type="gramStart"/>
      <w:r w:rsidRPr="003273FB">
        <w:rPr>
          <w:sz w:val="28"/>
          <w:szCs w:val="28"/>
        </w:rPr>
        <w:t>ст в стр</w:t>
      </w:r>
      <w:proofErr w:type="gramEnd"/>
      <w:r w:rsidRPr="003273FB">
        <w:rPr>
          <w:sz w:val="28"/>
          <w:szCs w:val="28"/>
        </w:rPr>
        <w:t>ане несколько замедлился и антикризисные мероприятия по оздоровлению необходимо проводить вновь.</w:t>
      </w:r>
    </w:p>
    <w:p w14:paraId="19358C58" w14:textId="02AF0811" w:rsidR="00FC2B36" w:rsidRPr="003273FB" w:rsidRDefault="00FC2B36" w:rsidP="009E6A8D">
      <w:pPr>
        <w:widowControl w:val="0"/>
        <w:spacing w:before="0" w:after="0"/>
        <w:ind w:firstLine="709"/>
        <w:rPr>
          <w:sz w:val="28"/>
          <w:szCs w:val="28"/>
        </w:rPr>
      </w:pPr>
      <w:r w:rsidRPr="003273FB">
        <w:rPr>
          <w:sz w:val="28"/>
          <w:szCs w:val="28"/>
        </w:rPr>
        <w:lastRenderedPageBreak/>
        <w:t>В конце 2014 года Россия вновь оказалась в кризисной ситуации, и</w:t>
      </w:r>
      <w:r w:rsidR="00875B5F">
        <w:rPr>
          <w:sz w:val="28"/>
          <w:szCs w:val="28"/>
          <w:lang w:val="en-US"/>
        </w:rPr>
        <w:t> </w:t>
      </w:r>
      <w:r w:rsidRPr="003273FB">
        <w:rPr>
          <w:sz w:val="28"/>
          <w:szCs w:val="28"/>
        </w:rPr>
        <w:t>Правительство Российской Федерации утвердило План первоочередных мероприятий по обеспечению устойчивого развития экономики и социальной стабильности в 2015 году (распоряжение от 27 января 2015 года № 98-р). Данный документ подготовлен в целях обеспечения устойчивого развития экономики и социальной стабильности в период наиболее сильного влияния неблагоприятной внешнеэкономической и внешнеполитической конъюнктуры.</w:t>
      </w:r>
    </w:p>
    <w:p w14:paraId="3655D03B" w14:textId="6C749B7E" w:rsidR="00FC2B36" w:rsidRPr="003273FB" w:rsidRDefault="00FC2B36" w:rsidP="009E6A8D">
      <w:pPr>
        <w:widowControl w:val="0"/>
        <w:spacing w:before="0" w:after="0"/>
        <w:ind w:firstLine="709"/>
        <w:rPr>
          <w:sz w:val="28"/>
          <w:szCs w:val="28"/>
        </w:rPr>
      </w:pPr>
      <w:r w:rsidRPr="003273FB">
        <w:rPr>
          <w:sz w:val="28"/>
          <w:szCs w:val="28"/>
        </w:rPr>
        <w:t xml:space="preserve">Далее был принят План действий Правительства Российской Федерации, направленных на обеспечение стабильного социально-экономического развития Российской Федерации в 2016 году (утвержден Правительством Российской </w:t>
      </w:r>
      <w:r w:rsidR="00C873D6" w:rsidRPr="003273FB">
        <w:rPr>
          <w:sz w:val="28"/>
          <w:szCs w:val="28"/>
        </w:rPr>
        <w:t>Федерации 1</w:t>
      </w:r>
      <w:r w:rsidRPr="003273FB">
        <w:rPr>
          <w:sz w:val="28"/>
          <w:szCs w:val="28"/>
        </w:rPr>
        <w:t xml:space="preserve"> марта 2016 года).</w:t>
      </w:r>
    </w:p>
    <w:p w14:paraId="15222D1F" w14:textId="4445C2D9" w:rsidR="00FC2B36" w:rsidRPr="003273FB" w:rsidRDefault="00FC2B36" w:rsidP="009E6A8D">
      <w:pPr>
        <w:widowControl w:val="0"/>
        <w:spacing w:before="0" w:after="0"/>
        <w:ind w:firstLine="709"/>
        <w:rPr>
          <w:sz w:val="28"/>
          <w:szCs w:val="28"/>
        </w:rPr>
      </w:pPr>
      <w:r w:rsidRPr="003273FB">
        <w:rPr>
          <w:sz w:val="28"/>
          <w:szCs w:val="28"/>
        </w:rPr>
        <w:t xml:space="preserve">Перечень антикризисных мер, принятых в Российской Федерации </w:t>
      </w:r>
      <w:r w:rsidR="00875B5F">
        <w:rPr>
          <w:sz w:val="28"/>
          <w:szCs w:val="28"/>
        </w:rPr>
        <w:t>в</w:t>
      </w:r>
      <w:r w:rsidR="00875B5F">
        <w:rPr>
          <w:sz w:val="28"/>
          <w:szCs w:val="28"/>
          <w:lang w:val="en-US"/>
        </w:rPr>
        <w:t> </w:t>
      </w:r>
      <w:r w:rsidR="00C873D6" w:rsidRPr="003273FB">
        <w:rPr>
          <w:sz w:val="28"/>
          <w:szCs w:val="28"/>
        </w:rPr>
        <w:t>2014</w:t>
      </w:r>
      <w:r w:rsidRPr="003273FB">
        <w:rPr>
          <w:sz w:val="28"/>
          <w:szCs w:val="28"/>
        </w:rPr>
        <w:t>–2017 годах (нормативные акты, направленные на обеспечение устойчивого развития экономики и социа</w:t>
      </w:r>
      <w:r w:rsidR="00875B5F">
        <w:rPr>
          <w:sz w:val="28"/>
          <w:szCs w:val="28"/>
        </w:rPr>
        <w:t>льной стабильности, приведены в</w:t>
      </w:r>
      <w:r w:rsidR="00875B5F">
        <w:rPr>
          <w:sz w:val="28"/>
          <w:szCs w:val="28"/>
          <w:lang w:val="en-US"/>
        </w:rPr>
        <w:t> </w:t>
      </w:r>
      <w:r w:rsidRPr="003273FB">
        <w:rPr>
          <w:sz w:val="28"/>
          <w:szCs w:val="28"/>
        </w:rPr>
        <w:t>приложении).</w:t>
      </w:r>
    </w:p>
    <w:p w14:paraId="5B29AEE4" w14:textId="44703366" w:rsidR="00FC2B36" w:rsidRPr="003273FB" w:rsidRDefault="00FC2B36" w:rsidP="009E6A8D">
      <w:pPr>
        <w:widowControl w:val="0"/>
        <w:spacing w:before="0" w:after="0"/>
        <w:ind w:firstLine="709"/>
        <w:rPr>
          <w:sz w:val="28"/>
          <w:szCs w:val="28"/>
        </w:rPr>
      </w:pPr>
      <w:r w:rsidRPr="003273FB">
        <w:rPr>
          <w:sz w:val="28"/>
          <w:szCs w:val="28"/>
        </w:rPr>
        <w:t>На 2017 год Председателем Правит</w:t>
      </w:r>
      <w:r w:rsidR="00C17326">
        <w:rPr>
          <w:sz w:val="28"/>
          <w:szCs w:val="28"/>
        </w:rPr>
        <w:t>ельства Российской Федерации 19 </w:t>
      </w:r>
      <w:r w:rsidRPr="003273FB">
        <w:rPr>
          <w:sz w:val="28"/>
          <w:szCs w:val="28"/>
        </w:rPr>
        <w:t>января 2017 года утвержден Перечень мероприятий, направленных на обеспечение стабильного социально-экономического развития Российской Федерации в 2017 году.</w:t>
      </w:r>
    </w:p>
    <w:p w14:paraId="6927363F" w14:textId="0DB4CFB4" w:rsidR="00FC2B36" w:rsidRPr="003273FB" w:rsidRDefault="00FC2B36" w:rsidP="009E6A8D">
      <w:pPr>
        <w:widowControl w:val="0"/>
        <w:spacing w:before="0" w:after="0"/>
        <w:ind w:firstLine="709"/>
        <w:rPr>
          <w:sz w:val="28"/>
          <w:szCs w:val="28"/>
        </w:rPr>
      </w:pPr>
      <w:r w:rsidRPr="003273FB">
        <w:rPr>
          <w:sz w:val="28"/>
          <w:szCs w:val="28"/>
        </w:rPr>
        <w:t xml:space="preserve">Раздел I данного </w:t>
      </w:r>
      <w:r w:rsidR="00C17326">
        <w:rPr>
          <w:sz w:val="28"/>
          <w:szCs w:val="28"/>
        </w:rPr>
        <w:t>п</w:t>
      </w:r>
      <w:r w:rsidRPr="003273FB">
        <w:rPr>
          <w:sz w:val="28"/>
          <w:szCs w:val="28"/>
        </w:rPr>
        <w:t>еречня посвящен мероприятиям, содействующим активизации экономического роста, к которым относятся:</w:t>
      </w:r>
    </w:p>
    <w:p w14:paraId="2058EB6D" w14:textId="2A31B0EA" w:rsidR="00FC2B36" w:rsidRPr="003273FB" w:rsidRDefault="00FC2B36" w:rsidP="009E6A8D">
      <w:pPr>
        <w:pStyle w:val="a0"/>
        <w:widowControl w:val="0"/>
        <w:numPr>
          <w:ilvl w:val="0"/>
          <w:numId w:val="50"/>
        </w:numPr>
        <w:spacing w:before="0" w:after="0"/>
        <w:ind w:left="0" w:firstLine="709"/>
        <w:rPr>
          <w:sz w:val="28"/>
          <w:szCs w:val="28"/>
        </w:rPr>
      </w:pPr>
      <w:r w:rsidRPr="003273FB">
        <w:rPr>
          <w:sz w:val="28"/>
          <w:szCs w:val="28"/>
        </w:rPr>
        <w:t>курсовая политика, проводимая Центральным банком Российской Федерации (направлена на корректирование ключевой ставки Центрального банка Российской Федерации);</w:t>
      </w:r>
    </w:p>
    <w:p w14:paraId="0E4C7497" w14:textId="09FFC372" w:rsidR="00FC2B36" w:rsidRPr="003273FB" w:rsidRDefault="00FC2B36" w:rsidP="009E6A8D">
      <w:pPr>
        <w:pStyle w:val="a0"/>
        <w:widowControl w:val="0"/>
        <w:numPr>
          <w:ilvl w:val="0"/>
          <w:numId w:val="50"/>
        </w:numPr>
        <w:spacing w:before="0" w:after="0"/>
        <w:ind w:left="0" w:firstLine="709"/>
        <w:rPr>
          <w:sz w:val="28"/>
          <w:szCs w:val="28"/>
        </w:rPr>
      </w:pPr>
      <w:r w:rsidRPr="003273FB">
        <w:rPr>
          <w:sz w:val="28"/>
          <w:szCs w:val="28"/>
        </w:rPr>
        <w:t>стабилизационные меры (</w:t>
      </w:r>
      <w:r w:rsidR="00C873D6" w:rsidRPr="003273FB">
        <w:rPr>
          <w:sz w:val="28"/>
          <w:szCs w:val="28"/>
        </w:rPr>
        <w:t>направлены на</w:t>
      </w:r>
      <w:r w:rsidRPr="003273FB">
        <w:rPr>
          <w:sz w:val="28"/>
          <w:szCs w:val="28"/>
        </w:rPr>
        <w:t xml:space="preserve"> субсидирование предприятий промышленности, стабилизации в банковском секторе);</w:t>
      </w:r>
    </w:p>
    <w:p w14:paraId="26217CFB" w14:textId="77777777" w:rsidR="00FC2B36" w:rsidRPr="003273FB" w:rsidRDefault="00FC2B36" w:rsidP="009E6A8D">
      <w:pPr>
        <w:pStyle w:val="a0"/>
        <w:widowControl w:val="0"/>
        <w:numPr>
          <w:ilvl w:val="0"/>
          <w:numId w:val="50"/>
        </w:numPr>
        <w:spacing w:before="0" w:after="0"/>
        <w:ind w:left="0" w:firstLine="709"/>
        <w:rPr>
          <w:sz w:val="28"/>
          <w:szCs w:val="28"/>
        </w:rPr>
      </w:pPr>
      <w:bookmarkStart w:id="29" w:name="sub_200"/>
      <w:r w:rsidRPr="003273FB">
        <w:rPr>
          <w:sz w:val="28"/>
          <w:szCs w:val="28"/>
        </w:rPr>
        <w:t>меры по импортозамещению и поддержке несырьевого экспорта</w:t>
      </w:r>
      <w:bookmarkEnd w:id="29"/>
      <w:r w:rsidRPr="003273FB">
        <w:rPr>
          <w:sz w:val="28"/>
          <w:szCs w:val="28"/>
        </w:rPr>
        <w:t>;</w:t>
      </w:r>
    </w:p>
    <w:p w14:paraId="6DC45E88" w14:textId="77777777" w:rsidR="00FC2B36" w:rsidRPr="003273FB" w:rsidRDefault="00FC2B36" w:rsidP="009E6A8D">
      <w:pPr>
        <w:pStyle w:val="a0"/>
        <w:widowControl w:val="0"/>
        <w:numPr>
          <w:ilvl w:val="0"/>
          <w:numId w:val="50"/>
        </w:numPr>
        <w:spacing w:before="0" w:after="0"/>
        <w:ind w:left="0" w:firstLine="709"/>
        <w:rPr>
          <w:sz w:val="28"/>
          <w:szCs w:val="28"/>
        </w:rPr>
      </w:pPr>
      <w:r w:rsidRPr="003273FB">
        <w:rPr>
          <w:sz w:val="28"/>
          <w:szCs w:val="28"/>
        </w:rPr>
        <w:t>меры по снижению издержек бизнеса;</w:t>
      </w:r>
    </w:p>
    <w:p w14:paraId="216B6DD6" w14:textId="77777777" w:rsidR="00FC2B36" w:rsidRPr="003273FB" w:rsidRDefault="00FC2B36" w:rsidP="009E6A8D">
      <w:pPr>
        <w:pStyle w:val="a0"/>
        <w:widowControl w:val="0"/>
        <w:numPr>
          <w:ilvl w:val="0"/>
          <w:numId w:val="50"/>
        </w:numPr>
        <w:spacing w:before="0" w:after="0"/>
        <w:ind w:left="0" w:firstLine="709"/>
        <w:rPr>
          <w:sz w:val="28"/>
          <w:szCs w:val="28"/>
        </w:rPr>
      </w:pPr>
      <w:r w:rsidRPr="003273FB">
        <w:rPr>
          <w:sz w:val="28"/>
          <w:szCs w:val="28"/>
        </w:rPr>
        <w:t>поддержка малого и среднего предпринимательства.</w:t>
      </w:r>
    </w:p>
    <w:p w14:paraId="316169E8" w14:textId="77777777" w:rsidR="00FC2B36" w:rsidRPr="003273FB" w:rsidRDefault="00FC2B36" w:rsidP="009E6A8D">
      <w:pPr>
        <w:widowControl w:val="0"/>
        <w:spacing w:before="0" w:after="0"/>
        <w:ind w:firstLine="709"/>
        <w:rPr>
          <w:sz w:val="28"/>
          <w:szCs w:val="28"/>
        </w:rPr>
      </w:pPr>
      <w:r w:rsidRPr="003273FB">
        <w:rPr>
          <w:sz w:val="28"/>
          <w:szCs w:val="28"/>
        </w:rPr>
        <w:t>Раздел II посвящен государственной поддержке отдельных отраслей экономики путем проведения бюджетных ассигнований и предоставления субсидий российским организациям, в том числе производителям сельскохозяйственной техники, субъектами Российской Федерации на возмещение части процентной ставки по краткосрочным кредитам (займам) сельхозпроизводителям, а также в жилищное строительство и жилищно-коммунальное хозяйств</w:t>
      </w:r>
      <w:bookmarkStart w:id="30" w:name="sub_550"/>
      <w:bookmarkEnd w:id="30"/>
      <w:r w:rsidRPr="003273FB">
        <w:rPr>
          <w:sz w:val="28"/>
          <w:szCs w:val="28"/>
        </w:rPr>
        <w:t>о, промышленность и топливно-энергетический комплек</w:t>
      </w:r>
      <w:bookmarkStart w:id="31" w:name="sub_600"/>
      <w:bookmarkEnd w:id="31"/>
      <w:r w:rsidRPr="003273FB">
        <w:rPr>
          <w:sz w:val="28"/>
          <w:szCs w:val="28"/>
        </w:rPr>
        <w:t>с, производителям транспорта.</w:t>
      </w:r>
    </w:p>
    <w:p w14:paraId="0128C7D8" w14:textId="77777777" w:rsidR="00FC2B36" w:rsidRPr="003273FB" w:rsidRDefault="00FC2B36" w:rsidP="009E6A8D">
      <w:pPr>
        <w:widowControl w:val="0"/>
        <w:spacing w:before="0" w:after="0"/>
        <w:ind w:firstLine="709"/>
        <w:rPr>
          <w:sz w:val="28"/>
          <w:szCs w:val="28"/>
        </w:rPr>
      </w:pPr>
      <w:r w:rsidRPr="003273FB">
        <w:rPr>
          <w:sz w:val="28"/>
          <w:szCs w:val="28"/>
        </w:rPr>
        <w:t>Раздел III предусматривает меры по обеспечению социальной стабильности:</w:t>
      </w:r>
    </w:p>
    <w:p w14:paraId="148765CA" w14:textId="232A7AF6" w:rsidR="00FC2B36" w:rsidRPr="003273FB" w:rsidRDefault="00FC2B36" w:rsidP="009E6A8D">
      <w:pPr>
        <w:pStyle w:val="a0"/>
        <w:widowControl w:val="0"/>
        <w:numPr>
          <w:ilvl w:val="0"/>
          <w:numId w:val="51"/>
        </w:numPr>
        <w:spacing w:before="0" w:after="0"/>
        <w:ind w:left="0" w:firstLine="709"/>
        <w:rPr>
          <w:sz w:val="28"/>
          <w:szCs w:val="28"/>
        </w:rPr>
      </w:pPr>
      <w:r w:rsidRPr="003273FB">
        <w:rPr>
          <w:sz w:val="28"/>
          <w:szCs w:val="28"/>
        </w:rPr>
        <w:t>содействие изменению структуры занятости путем предоставления субсидий бюджетам субъектов Российской Федерации на реализацию региональных программ;</w:t>
      </w:r>
    </w:p>
    <w:p w14:paraId="2958B254" w14:textId="77777777" w:rsidR="00FC2B36" w:rsidRPr="003273FB" w:rsidRDefault="00FC2B36" w:rsidP="009E6A8D">
      <w:pPr>
        <w:pStyle w:val="a0"/>
        <w:widowControl w:val="0"/>
        <w:numPr>
          <w:ilvl w:val="0"/>
          <w:numId w:val="51"/>
        </w:numPr>
        <w:spacing w:before="0" w:after="0"/>
        <w:ind w:left="0" w:firstLine="709"/>
        <w:rPr>
          <w:sz w:val="28"/>
          <w:szCs w:val="28"/>
        </w:rPr>
      </w:pPr>
      <w:r w:rsidRPr="003273FB">
        <w:rPr>
          <w:sz w:val="28"/>
          <w:szCs w:val="28"/>
        </w:rPr>
        <w:t>социальную поддержку граждан;</w:t>
      </w:r>
    </w:p>
    <w:p w14:paraId="4ABE0B7B" w14:textId="77777777" w:rsidR="00FC2B36" w:rsidRPr="003273FB" w:rsidRDefault="00FC2B36" w:rsidP="009E6A8D">
      <w:pPr>
        <w:pStyle w:val="a0"/>
        <w:widowControl w:val="0"/>
        <w:numPr>
          <w:ilvl w:val="0"/>
          <w:numId w:val="51"/>
        </w:numPr>
        <w:spacing w:before="0" w:after="0"/>
        <w:ind w:left="0" w:firstLine="709"/>
        <w:rPr>
          <w:sz w:val="28"/>
          <w:szCs w:val="28"/>
        </w:rPr>
      </w:pPr>
      <w:bookmarkStart w:id="32" w:name="sub_901"/>
      <w:r w:rsidRPr="003273FB">
        <w:rPr>
          <w:sz w:val="28"/>
          <w:szCs w:val="28"/>
        </w:rPr>
        <w:t>меры в сфере здравоохранения, обеспечения лекарственными препаратами и изделиями медицинского назначения</w:t>
      </w:r>
      <w:bookmarkEnd w:id="32"/>
      <w:r w:rsidRPr="003273FB">
        <w:rPr>
          <w:sz w:val="28"/>
          <w:szCs w:val="28"/>
        </w:rPr>
        <w:t>.</w:t>
      </w:r>
    </w:p>
    <w:p w14:paraId="5E65585D" w14:textId="414598CF" w:rsidR="00FC2B36" w:rsidRPr="003273FB" w:rsidRDefault="00FC2B36" w:rsidP="009E6A8D">
      <w:pPr>
        <w:widowControl w:val="0"/>
        <w:spacing w:before="0" w:after="0"/>
        <w:ind w:firstLine="709"/>
        <w:rPr>
          <w:sz w:val="28"/>
          <w:szCs w:val="28"/>
        </w:rPr>
      </w:pPr>
      <w:r w:rsidRPr="003273FB">
        <w:rPr>
          <w:sz w:val="28"/>
          <w:szCs w:val="28"/>
        </w:rPr>
        <w:lastRenderedPageBreak/>
        <w:t xml:space="preserve">Раздел </w:t>
      </w:r>
      <w:r w:rsidRPr="003273FB">
        <w:rPr>
          <w:sz w:val="28"/>
          <w:szCs w:val="28"/>
          <w:lang w:val="en-US"/>
        </w:rPr>
        <w:t>IV</w:t>
      </w:r>
      <w:r w:rsidRPr="003273FB">
        <w:rPr>
          <w:sz w:val="28"/>
          <w:szCs w:val="28"/>
        </w:rPr>
        <w:t xml:space="preserve"> определяет меры мо</w:t>
      </w:r>
      <w:r w:rsidR="00875B5F">
        <w:rPr>
          <w:sz w:val="28"/>
          <w:szCs w:val="28"/>
        </w:rPr>
        <w:t>ниторинга и контроля ситуации в</w:t>
      </w:r>
      <w:r w:rsidR="00875B5F">
        <w:rPr>
          <w:sz w:val="28"/>
          <w:szCs w:val="28"/>
          <w:lang w:val="en-US"/>
        </w:rPr>
        <w:t> </w:t>
      </w:r>
      <w:r w:rsidRPr="003273FB">
        <w:rPr>
          <w:sz w:val="28"/>
          <w:szCs w:val="28"/>
        </w:rPr>
        <w:t>экономике и социальной сфере.</w:t>
      </w:r>
    </w:p>
    <w:p w14:paraId="03183468" w14:textId="36238892" w:rsidR="00FC2B36" w:rsidRPr="000A6569" w:rsidRDefault="000A6569" w:rsidP="009E6A8D">
      <w:pPr>
        <w:widowControl w:val="0"/>
        <w:spacing w:before="0" w:after="0"/>
        <w:ind w:firstLine="709"/>
        <w:rPr>
          <w:b/>
          <w:sz w:val="28"/>
          <w:szCs w:val="28"/>
        </w:rPr>
      </w:pPr>
      <w:bookmarkStart w:id="33" w:name="_Toc106209193"/>
      <w:r w:rsidRPr="000A6569">
        <w:rPr>
          <w:b/>
          <w:sz w:val="28"/>
          <w:szCs w:val="28"/>
        </w:rPr>
        <w:t xml:space="preserve">3.8. </w:t>
      </w:r>
      <w:r w:rsidR="004C093C" w:rsidRPr="000A6569">
        <w:rPr>
          <w:b/>
          <w:sz w:val="28"/>
          <w:szCs w:val="28"/>
        </w:rPr>
        <w:t>Республика Таджикистан</w:t>
      </w:r>
      <w:bookmarkEnd w:id="33"/>
    </w:p>
    <w:p w14:paraId="7C9C3484" w14:textId="23A39B56" w:rsidR="00FC2B36" w:rsidRPr="003273FB" w:rsidRDefault="00FC2B36" w:rsidP="009E6A8D">
      <w:pPr>
        <w:widowControl w:val="0"/>
        <w:spacing w:before="0" w:after="0"/>
        <w:ind w:firstLine="709"/>
        <w:rPr>
          <w:sz w:val="28"/>
          <w:szCs w:val="28"/>
        </w:rPr>
      </w:pPr>
      <w:r w:rsidRPr="003273FB">
        <w:rPr>
          <w:sz w:val="28"/>
          <w:szCs w:val="28"/>
        </w:rPr>
        <w:t>Основным источником права в Таджикистане являются законодательные и другие нормативные правовые акты. Во главе иерархии стоит Конституция Республики Таджикистан, нормы которой имеют прямое действие. За ней следуют конституционные и обычные законы. Президент Республики Таджикистан издает указы и распоряжения в рамках своих полномочий. Правительство Республики Таджик</w:t>
      </w:r>
      <w:r w:rsidR="00875B5F">
        <w:rPr>
          <w:sz w:val="28"/>
          <w:szCs w:val="28"/>
        </w:rPr>
        <w:t>истан принимает постановления и</w:t>
      </w:r>
      <w:r w:rsidR="00875B5F">
        <w:rPr>
          <w:sz w:val="28"/>
          <w:szCs w:val="28"/>
          <w:lang w:val="en-US"/>
        </w:rPr>
        <w:t> </w:t>
      </w:r>
      <w:r w:rsidRPr="003273FB">
        <w:rPr>
          <w:sz w:val="28"/>
          <w:szCs w:val="28"/>
        </w:rPr>
        <w:t>распоряжения в соответствии с Консти</w:t>
      </w:r>
      <w:r w:rsidR="00875B5F">
        <w:rPr>
          <w:sz w:val="28"/>
          <w:szCs w:val="28"/>
        </w:rPr>
        <w:t>туцией Республики Таджикистан и</w:t>
      </w:r>
      <w:r w:rsidR="00875B5F">
        <w:rPr>
          <w:sz w:val="28"/>
          <w:szCs w:val="28"/>
          <w:lang w:val="en-US"/>
        </w:rPr>
        <w:t> </w:t>
      </w:r>
      <w:r w:rsidRPr="003273FB">
        <w:rPr>
          <w:sz w:val="28"/>
          <w:szCs w:val="28"/>
        </w:rPr>
        <w:t>законами государства.</w:t>
      </w:r>
    </w:p>
    <w:p w14:paraId="0F97A291" w14:textId="77777777" w:rsidR="00FC2B36" w:rsidRPr="003273FB" w:rsidRDefault="00FC2B36" w:rsidP="009E6A8D">
      <w:pPr>
        <w:widowControl w:val="0"/>
        <w:spacing w:before="0" w:after="0"/>
        <w:ind w:firstLine="709"/>
        <w:rPr>
          <w:sz w:val="28"/>
          <w:szCs w:val="28"/>
        </w:rPr>
      </w:pPr>
      <w:r w:rsidRPr="003273FB">
        <w:rPr>
          <w:sz w:val="28"/>
          <w:szCs w:val="28"/>
        </w:rPr>
        <w:t>15 апреля 2009 года Президент Республики Таджикистан выступил с посланием, в котором сообщалось, что Антикризисная комиссия Правительства Республики Таджикистан разработала план первоочередных мероприятий и осуществляет его реализацию.</w:t>
      </w:r>
    </w:p>
    <w:p w14:paraId="24AA2E26" w14:textId="77777777" w:rsidR="00FC2B36" w:rsidRPr="003273FB" w:rsidRDefault="00FC2B36" w:rsidP="009E6A8D">
      <w:pPr>
        <w:widowControl w:val="0"/>
        <w:spacing w:before="0" w:after="0"/>
        <w:ind w:firstLine="709"/>
        <w:rPr>
          <w:sz w:val="28"/>
          <w:szCs w:val="28"/>
        </w:rPr>
      </w:pPr>
      <w:r w:rsidRPr="003273FB">
        <w:rPr>
          <w:sz w:val="28"/>
          <w:szCs w:val="28"/>
        </w:rPr>
        <w:t>Основные цели плана первоочередных мероприятий: ускорение экономических реформ и обеспечение устойчивого социально-экономического развития страны, обеспечение развития малого и среднего предпринимательства, увеличение объемов производства, повышение экспортного потенциала, увеличение количества новых рабочих мест, поддержка банковской системы.</w:t>
      </w:r>
    </w:p>
    <w:p w14:paraId="2FB92852" w14:textId="33F9AA3B" w:rsidR="00FC2B36" w:rsidRPr="003273FB" w:rsidRDefault="00FC2B36" w:rsidP="009E6A8D">
      <w:pPr>
        <w:widowControl w:val="0"/>
        <w:spacing w:before="0" w:after="0"/>
        <w:ind w:firstLine="709"/>
        <w:rPr>
          <w:sz w:val="28"/>
          <w:szCs w:val="28"/>
        </w:rPr>
      </w:pPr>
      <w:r w:rsidRPr="003273FB">
        <w:rPr>
          <w:sz w:val="28"/>
          <w:szCs w:val="28"/>
        </w:rPr>
        <w:t>План мероприятий по смягчению влияния финансового кризиса на Республику Таджикистан был утвержден в декабре 2008 года. Однако расширение и углубление влияния финансово-экономического кризиса побудили правительство разработать и принять в 2009 году</w:t>
      </w:r>
      <w:r w:rsidR="00C873D6" w:rsidRPr="003273FB">
        <w:rPr>
          <w:sz w:val="28"/>
          <w:szCs w:val="28"/>
        </w:rPr>
        <w:t xml:space="preserve"> </w:t>
      </w:r>
      <w:r w:rsidRPr="003273FB">
        <w:rPr>
          <w:sz w:val="28"/>
          <w:szCs w:val="28"/>
        </w:rPr>
        <w:t>План дополнительных антикризисных мер Правительства Республики Таджикистан на краткосрочный период.</w:t>
      </w:r>
    </w:p>
    <w:p w14:paraId="6D4C9453" w14:textId="77777777" w:rsidR="00FC2B36" w:rsidRPr="003273FB" w:rsidRDefault="00FC2B36" w:rsidP="009E6A8D">
      <w:pPr>
        <w:widowControl w:val="0"/>
        <w:spacing w:before="0" w:after="0"/>
        <w:ind w:firstLine="709"/>
        <w:rPr>
          <w:sz w:val="28"/>
          <w:szCs w:val="28"/>
        </w:rPr>
      </w:pPr>
      <w:r w:rsidRPr="003273FB">
        <w:rPr>
          <w:sz w:val="28"/>
          <w:szCs w:val="28"/>
        </w:rPr>
        <w:t>Правительство Республики Таджикистан поставило перед собой следующие задачи:</w:t>
      </w:r>
    </w:p>
    <w:p w14:paraId="2DE31962" w14:textId="77777777" w:rsidR="00FC2B36" w:rsidRPr="003273FB" w:rsidRDefault="00FC2B36" w:rsidP="009E6A8D">
      <w:pPr>
        <w:pStyle w:val="a0"/>
        <w:widowControl w:val="0"/>
        <w:numPr>
          <w:ilvl w:val="0"/>
          <w:numId w:val="52"/>
        </w:numPr>
        <w:spacing w:before="0" w:after="0"/>
        <w:ind w:left="0" w:firstLine="709"/>
        <w:rPr>
          <w:sz w:val="28"/>
          <w:szCs w:val="28"/>
        </w:rPr>
      </w:pPr>
      <w:r w:rsidRPr="003273FB">
        <w:rPr>
          <w:sz w:val="28"/>
          <w:szCs w:val="28"/>
        </w:rPr>
        <w:t>обеспечение макроэкономической устойчивости и принятие мер в области денежно-кредитной и налогово-бюджетной политики;</w:t>
      </w:r>
    </w:p>
    <w:p w14:paraId="7C51875C" w14:textId="77777777" w:rsidR="00FC2B36" w:rsidRPr="003273FB" w:rsidRDefault="00FC2B36" w:rsidP="009E6A8D">
      <w:pPr>
        <w:pStyle w:val="a0"/>
        <w:widowControl w:val="0"/>
        <w:numPr>
          <w:ilvl w:val="0"/>
          <w:numId w:val="52"/>
        </w:numPr>
        <w:spacing w:before="0" w:after="0"/>
        <w:ind w:left="0" w:firstLine="709"/>
        <w:rPr>
          <w:sz w:val="28"/>
          <w:szCs w:val="28"/>
        </w:rPr>
      </w:pPr>
      <w:r w:rsidRPr="003273FB">
        <w:rPr>
          <w:sz w:val="28"/>
          <w:szCs w:val="28"/>
        </w:rPr>
        <w:t>развитие реальных секторов экономики, а также малого и среднего предпринимательства;</w:t>
      </w:r>
    </w:p>
    <w:p w14:paraId="5EC2CE8E" w14:textId="77777777" w:rsidR="00FC2B36" w:rsidRPr="003273FB" w:rsidRDefault="00FC2B36" w:rsidP="009E6A8D">
      <w:pPr>
        <w:pStyle w:val="a0"/>
        <w:widowControl w:val="0"/>
        <w:numPr>
          <w:ilvl w:val="0"/>
          <w:numId w:val="52"/>
        </w:numPr>
        <w:spacing w:before="0" w:after="0"/>
        <w:ind w:left="0" w:firstLine="709"/>
        <w:rPr>
          <w:sz w:val="28"/>
          <w:szCs w:val="28"/>
        </w:rPr>
      </w:pPr>
      <w:r w:rsidRPr="003273FB">
        <w:rPr>
          <w:sz w:val="28"/>
          <w:szCs w:val="28"/>
        </w:rPr>
        <w:t>обеспечение благоприятных условий для максимального привлечения инвестиций;</w:t>
      </w:r>
    </w:p>
    <w:p w14:paraId="727AFA6B" w14:textId="77777777" w:rsidR="00FC2B36" w:rsidRPr="003273FB" w:rsidRDefault="00FC2B36" w:rsidP="009E6A8D">
      <w:pPr>
        <w:pStyle w:val="a0"/>
        <w:widowControl w:val="0"/>
        <w:numPr>
          <w:ilvl w:val="0"/>
          <w:numId w:val="52"/>
        </w:numPr>
        <w:spacing w:before="0" w:after="0"/>
        <w:ind w:left="0" w:firstLine="709"/>
        <w:rPr>
          <w:sz w:val="28"/>
          <w:szCs w:val="28"/>
        </w:rPr>
      </w:pPr>
      <w:r w:rsidRPr="003273FB">
        <w:rPr>
          <w:sz w:val="28"/>
          <w:szCs w:val="28"/>
        </w:rPr>
        <w:t>создание новых рабочих мест;</w:t>
      </w:r>
    </w:p>
    <w:p w14:paraId="72E5DD18" w14:textId="77777777" w:rsidR="00FC2B36" w:rsidRPr="003273FB" w:rsidRDefault="00FC2B36" w:rsidP="009E6A8D">
      <w:pPr>
        <w:pStyle w:val="a0"/>
        <w:widowControl w:val="0"/>
        <w:numPr>
          <w:ilvl w:val="0"/>
          <w:numId w:val="52"/>
        </w:numPr>
        <w:spacing w:before="0" w:after="0"/>
        <w:ind w:left="0" w:firstLine="709"/>
        <w:rPr>
          <w:sz w:val="28"/>
          <w:szCs w:val="28"/>
        </w:rPr>
      </w:pPr>
      <w:r w:rsidRPr="003273FB">
        <w:rPr>
          <w:sz w:val="28"/>
          <w:szCs w:val="28"/>
        </w:rPr>
        <w:t>выполнение мер по социальной поддержке населения.</w:t>
      </w:r>
    </w:p>
    <w:p w14:paraId="775FD63B" w14:textId="77777777" w:rsidR="00FC2B36" w:rsidRPr="003273FB" w:rsidRDefault="00FC2B36" w:rsidP="009E6A8D">
      <w:pPr>
        <w:widowControl w:val="0"/>
        <w:spacing w:before="0" w:after="0"/>
        <w:ind w:firstLine="709"/>
        <w:rPr>
          <w:sz w:val="28"/>
          <w:szCs w:val="28"/>
        </w:rPr>
      </w:pPr>
      <w:r w:rsidRPr="003273FB">
        <w:rPr>
          <w:sz w:val="28"/>
          <w:szCs w:val="28"/>
        </w:rPr>
        <w:t>Позднее было принято постановление Правительства Республики Таджикистан от 27 февраля 2010 года № 106 «О Концепции и основных направлениях посткризисной деятельности Правительства Республики Таджикистан в 2010 году».</w:t>
      </w:r>
    </w:p>
    <w:p w14:paraId="32AA80A8" w14:textId="01C5653A" w:rsidR="00FC2B36" w:rsidRPr="003273FB" w:rsidRDefault="00FC2B36" w:rsidP="009E6A8D">
      <w:pPr>
        <w:widowControl w:val="0"/>
        <w:spacing w:before="0" w:after="0"/>
        <w:ind w:firstLine="709"/>
        <w:rPr>
          <w:sz w:val="28"/>
          <w:szCs w:val="28"/>
        </w:rPr>
      </w:pPr>
      <w:r w:rsidRPr="003273FB">
        <w:rPr>
          <w:sz w:val="28"/>
          <w:szCs w:val="28"/>
        </w:rPr>
        <w:t xml:space="preserve">В апреле 2009 года принят закон об уменьшении доходной части бюджета на 9,8% и расходов — на 9,6%. В связи с этим были ужесточены условия выплаты социальных </w:t>
      </w:r>
      <w:r w:rsidR="00C873D6" w:rsidRPr="003273FB">
        <w:rPr>
          <w:sz w:val="28"/>
          <w:szCs w:val="28"/>
        </w:rPr>
        <w:t>пособий (</w:t>
      </w:r>
      <w:r w:rsidRPr="003273FB">
        <w:rPr>
          <w:sz w:val="28"/>
          <w:szCs w:val="28"/>
        </w:rPr>
        <w:t xml:space="preserve">увеличена продолжительность трудового стажа, </w:t>
      </w:r>
      <w:r w:rsidRPr="003273FB">
        <w:rPr>
          <w:sz w:val="28"/>
          <w:szCs w:val="28"/>
        </w:rPr>
        <w:lastRenderedPageBreak/>
        <w:t xml:space="preserve">необходимого их для </w:t>
      </w:r>
      <w:r w:rsidR="00C873D6" w:rsidRPr="003273FB">
        <w:rPr>
          <w:sz w:val="28"/>
          <w:szCs w:val="28"/>
        </w:rPr>
        <w:t>получения)</w:t>
      </w:r>
      <w:r w:rsidRPr="003273FB">
        <w:rPr>
          <w:sz w:val="28"/>
          <w:szCs w:val="28"/>
        </w:rPr>
        <w:t>. Сокращены расходы на управленческий аппарат государства, финанс</w:t>
      </w:r>
      <w:r w:rsidR="00875B5F">
        <w:rPr>
          <w:sz w:val="28"/>
          <w:szCs w:val="28"/>
        </w:rPr>
        <w:t>ирование вузов, закупки машин и</w:t>
      </w:r>
      <w:r w:rsidR="00875B5F">
        <w:rPr>
          <w:sz w:val="28"/>
          <w:szCs w:val="28"/>
          <w:lang w:val="en-US"/>
        </w:rPr>
        <w:t> </w:t>
      </w:r>
      <w:r w:rsidRPr="003273FB">
        <w:rPr>
          <w:sz w:val="28"/>
          <w:szCs w:val="28"/>
        </w:rPr>
        <w:t>оборудования, а также денежные фонды, которые планировались на повышение заработной платы в государственном секторе. Первоочередными мерами фискальной политики стали:</w:t>
      </w:r>
    </w:p>
    <w:p w14:paraId="5216842C" w14:textId="77777777" w:rsidR="00FC2B36" w:rsidRPr="003273FB" w:rsidRDefault="00FC2B36" w:rsidP="009E6A8D">
      <w:pPr>
        <w:pStyle w:val="a0"/>
        <w:widowControl w:val="0"/>
        <w:numPr>
          <w:ilvl w:val="0"/>
          <w:numId w:val="53"/>
        </w:numPr>
        <w:spacing w:before="0" w:after="0"/>
        <w:ind w:left="0" w:firstLine="709"/>
        <w:rPr>
          <w:sz w:val="28"/>
          <w:szCs w:val="28"/>
        </w:rPr>
      </w:pPr>
      <w:r w:rsidRPr="003273FB">
        <w:rPr>
          <w:sz w:val="28"/>
          <w:szCs w:val="28"/>
        </w:rPr>
        <w:t>сбалансированное фискальное регулирование;</w:t>
      </w:r>
    </w:p>
    <w:p w14:paraId="44D96F57" w14:textId="47A5341D" w:rsidR="00FC2B36" w:rsidRPr="003273FB" w:rsidRDefault="00FC2B36" w:rsidP="009E6A8D">
      <w:pPr>
        <w:pStyle w:val="a0"/>
        <w:widowControl w:val="0"/>
        <w:numPr>
          <w:ilvl w:val="0"/>
          <w:numId w:val="53"/>
        </w:numPr>
        <w:spacing w:before="0" w:after="0"/>
        <w:ind w:left="0" w:firstLine="709"/>
        <w:rPr>
          <w:sz w:val="28"/>
          <w:szCs w:val="28"/>
        </w:rPr>
      </w:pPr>
      <w:r w:rsidRPr="003273FB">
        <w:rPr>
          <w:sz w:val="28"/>
          <w:szCs w:val="28"/>
        </w:rPr>
        <w:t>координация фискальной пол</w:t>
      </w:r>
      <w:r w:rsidR="00875B5F">
        <w:rPr>
          <w:sz w:val="28"/>
          <w:szCs w:val="28"/>
        </w:rPr>
        <w:t>итики и других мер, связанных с</w:t>
      </w:r>
      <w:r w:rsidR="00875B5F">
        <w:rPr>
          <w:sz w:val="28"/>
          <w:szCs w:val="28"/>
          <w:lang w:val="en-US"/>
        </w:rPr>
        <w:t> </w:t>
      </w:r>
      <w:r w:rsidRPr="003273FB">
        <w:rPr>
          <w:sz w:val="28"/>
          <w:szCs w:val="28"/>
        </w:rPr>
        <w:t>макроэкономическим управлением;</w:t>
      </w:r>
    </w:p>
    <w:p w14:paraId="649130E6" w14:textId="77777777" w:rsidR="00FC2B36" w:rsidRPr="003273FB" w:rsidRDefault="00FC2B36" w:rsidP="009E6A8D">
      <w:pPr>
        <w:pStyle w:val="a0"/>
        <w:widowControl w:val="0"/>
        <w:numPr>
          <w:ilvl w:val="0"/>
          <w:numId w:val="53"/>
        </w:numPr>
        <w:spacing w:before="0" w:after="0"/>
        <w:ind w:left="0" w:firstLine="709"/>
        <w:rPr>
          <w:sz w:val="28"/>
          <w:szCs w:val="28"/>
        </w:rPr>
      </w:pPr>
      <w:r w:rsidRPr="003273FB">
        <w:rPr>
          <w:sz w:val="28"/>
          <w:szCs w:val="28"/>
        </w:rPr>
        <w:t>обеспечение системы социальной защиты для уязвимых слоев населения и сохранение уровня социальных расходов;</w:t>
      </w:r>
    </w:p>
    <w:p w14:paraId="310DCEA8" w14:textId="77777777" w:rsidR="00FC2B36" w:rsidRPr="003273FB" w:rsidRDefault="00FC2B36" w:rsidP="009E6A8D">
      <w:pPr>
        <w:pStyle w:val="a0"/>
        <w:widowControl w:val="0"/>
        <w:numPr>
          <w:ilvl w:val="0"/>
          <w:numId w:val="53"/>
        </w:numPr>
        <w:spacing w:before="0" w:after="0"/>
        <w:ind w:left="0" w:firstLine="709"/>
        <w:rPr>
          <w:sz w:val="28"/>
          <w:szCs w:val="28"/>
        </w:rPr>
      </w:pPr>
      <w:r w:rsidRPr="003273FB">
        <w:rPr>
          <w:sz w:val="28"/>
          <w:szCs w:val="28"/>
        </w:rPr>
        <w:t>стимулирование и поддержка приоритетных отраслей экономики.</w:t>
      </w:r>
    </w:p>
    <w:p w14:paraId="79BDDA78" w14:textId="77777777" w:rsidR="00FC2B36" w:rsidRPr="003273FB" w:rsidRDefault="00FC2B36" w:rsidP="009E6A8D">
      <w:pPr>
        <w:widowControl w:val="0"/>
        <w:spacing w:before="0" w:after="0"/>
        <w:ind w:firstLine="709"/>
        <w:rPr>
          <w:sz w:val="28"/>
          <w:szCs w:val="28"/>
        </w:rPr>
      </w:pPr>
      <w:r w:rsidRPr="003273FB">
        <w:rPr>
          <w:sz w:val="28"/>
          <w:szCs w:val="28"/>
        </w:rPr>
        <w:t>Особое внимание уделялось макроэкономической среде и выполнению доходной части бюджета, взаимоотношениям с международными финансовыми институтами, ресурсам и последующим макроэкономическим мерам. В рамках Плана дополнительных антикризисных мероприятий Правительства Республики Таджикистан на краткосрочный период с целью поддержки государственного бюджета за счет международных финансовых организаций в 2009 году было привлечено 370 млн сомони грантовых средств.</w:t>
      </w:r>
    </w:p>
    <w:p w14:paraId="03732CD3" w14:textId="4FA11647" w:rsidR="00FC2B36" w:rsidRPr="003273FB" w:rsidRDefault="00FC2B36" w:rsidP="009E6A8D">
      <w:pPr>
        <w:widowControl w:val="0"/>
        <w:spacing w:before="0" w:after="0"/>
        <w:ind w:firstLine="709"/>
        <w:rPr>
          <w:sz w:val="28"/>
          <w:szCs w:val="28"/>
        </w:rPr>
      </w:pPr>
      <w:r w:rsidRPr="003273FB">
        <w:rPr>
          <w:sz w:val="28"/>
          <w:szCs w:val="28"/>
        </w:rPr>
        <w:t xml:space="preserve">В рамках реструктуризации энергетического сектора были разделены функции разработки мер политики и коммерческой деятельности ОАХК «Барки </w:t>
      </w:r>
      <w:proofErr w:type="spellStart"/>
      <w:r w:rsidRPr="003273FB">
        <w:rPr>
          <w:sz w:val="28"/>
          <w:szCs w:val="28"/>
        </w:rPr>
        <w:t>Т</w:t>
      </w:r>
      <w:r w:rsidR="007D23BD">
        <w:rPr>
          <w:sz w:val="28"/>
          <w:szCs w:val="28"/>
        </w:rPr>
        <w:t>оч</w:t>
      </w:r>
      <w:r w:rsidRPr="003273FB">
        <w:rPr>
          <w:sz w:val="28"/>
          <w:szCs w:val="28"/>
        </w:rPr>
        <w:t>ик</w:t>
      </w:r>
      <w:proofErr w:type="spellEnd"/>
      <w:r w:rsidRPr="003273FB">
        <w:rPr>
          <w:sz w:val="28"/>
          <w:szCs w:val="28"/>
        </w:rPr>
        <w:t>», принят график корректировки тарифов на электроэнергию на период до 2010 года, чтобы достичь уров</w:t>
      </w:r>
      <w:r w:rsidR="007D23BD">
        <w:rPr>
          <w:sz w:val="28"/>
          <w:szCs w:val="28"/>
        </w:rPr>
        <w:t>ня самоокупаемости. В 2008–2010 </w:t>
      </w:r>
      <w:r w:rsidRPr="003273FB">
        <w:rPr>
          <w:sz w:val="28"/>
          <w:szCs w:val="28"/>
        </w:rPr>
        <w:t>годах снизили налоги на доходы юридических лиц с 25% до 15%. Для банков и компаний, предоставляющих услуги телефонной связи, осталась ставка в 25%. Были проведены реформы в сфере частного сектора в сельском хозяйстве. Так, снижена периодичность государственных инспекторских проверок хозяйствующих субъектов (включая двухлетнюю отсрочку) посредством внесения изменений в действующие положения и принятия новых постановлений. Был изменен закон о совместных предприятиях: теперь акционерам, не имеющим контрольного пакета акций, обеспечен доступ ко всем внутренним документам компании. Обязательный минимальный размер капитала для нефинансовых организаций упразднили. Для увеличения воздушных путей был расширен доступ к рынку авиаперевозок для иностранных авиакомпаний. Внесены изменения в законы «О Национальном банке Таджикистана» и коммерческих банках. Упразднено требование о получении разрешения со стороны Нац</w:t>
      </w:r>
      <w:r w:rsidR="00875B5F">
        <w:rPr>
          <w:sz w:val="28"/>
          <w:szCs w:val="28"/>
        </w:rPr>
        <w:t>ионального банка Таджикистана в</w:t>
      </w:r>
      <w:r w:rsidR="00875B5F">
        <w:rPr>
          <w:sz w:val="28"/>
          <w:szCs w:val="28"/>
          <w:lang w:val="en-US"/>
        </w:rPr>
        <w:t> </w:t>
      </w:r>
      <w:r w:rsidRPr="003273FB">
        <w:rPr>
          <w:sz w:val="28"/>
          <w:szCs w:val="28"/>
        </w:rPr>
        <w:t>отношении экспортных транзакций, включая экспорт хлопка.</w:t>
      </w:r>
    </w:p>
    <w:p w14:paraId="748B5E9C" w14:textId="1F3BBBAD" w:rsidR="00FC2B36" w:rsidRPr="003273FB" w:rsidRDefault="00FC2B36" w:rsidP="009E6A8D">
      <w:pPr>
        <w:widowControl w:val="0"/>
        <w:spacing w:before="0" w:after="0"/>
        <w:ind w:firstLine="709"/>
        <w:rPr>
          <w:sz w:val="28"/>
          <w:szCs w:val="28"/>
        </w:rPr>
      </w:pPr>
      <w:r w:rsidRPr="003273FB">
        <w:rPr>
          <w:sz w:val="28"/>
          <w:szCs w:val="28"/>
        </w:rPr>
        <w:t>Национальным банком Таджикистана снижены нормативы обязательных резервов банков, что позволило коммерческим банкам уменьшить объемы отвлекаемых средств и использовать такие средства</w:t>
      </w:r>
      <w:r w:rsidR="00D80366" w:rsidRPr="003273FB">
        <w:rPr>
          <w:sz w:val="28"/>
          <w:szCs w:val="28"/>
        </w:rPr>
        <w:t xml:space="preserve"> </w:t>
      </w:r>
      <w:r w:rsidRPr="003273FB">
        <w:rPr>
          <w:sz w:val="28"/>
          <w:szCs w:val="28"/>
        </w:rPr>
        <w:t>для кредитования реального сектора экономики.</w:t>
      </w:r>
    </w:p>
    <w:p w14:paraId="21B97D36" w14:textId="77777777" w:rsidR="00FC2B36" w:rsidRPr="003273FB" w:rsidRDefault="00FC2B36" w:rsidP="009E6A8D">
      <w:pPr>
        <w:widowControl w:val="0"/>
        <w:spacing w:before="0" w:after="0"/>
        <w:ind w:firstLine="709"/>
        <w:rPr>
          <w:sz w:val="28"/>
          <w:szCs w:val="28"/>
        </w:rPr>
      </w:pPr>
      <w:r w:rsidRPr="003273FB">
        <w:rPr>
          <w:sz w:val="28"/>
          <w:szCs w:val="28"/>
        </w:rPr>
        <w:t>Снижена ставка рефинансирования с 12% до 8% годовых.</w:t>
      </w:r>
    </w:p>
    <w:p w14:paraId="640541E1" w14:textId="77777777" w:rsidR="00FC2B36" w:rsidRPr="003273FB" w:rsidRDefault="00FC2B36" w:rsidP="009E6A8D">
      <w:pPr>
        <w:widowControl w:val="0"/>
        <w:spacing w:before="0" w:after="0"/>
        <w:ind w:firstLine="709"/>
        <w:rPr>
          <w:sz w:val="28"/>
          <w:szCs w:val="28"/>
        </w:rPr>
      </w:pPr>
      <w:r w:rsidRPr="003273FB">
        <w:rPr>
          <w:sz w:val="28"/>
          <w:szCs w:val="28"/>
        </w:rPr>
        <w:t xml:space="preserve">По предложению коммерческих банков продлены сроки возврата кредитов, предоставленных Правительством Республики Таджикистан за счет </w:t>
      </w:r>
      <w:r w:rsidRPr="003273FB">
        <w:rPr>
          <w:sz w:val="28"/>
          <w:szCs w:val="28"/>
        </w:rPr>
        <w:lastRenderedPageBreak/>
        <w:t>государственного бюджета для поддержания ликвидности банков.</w:t>
      </w:r>
    </w:p>
    <w:p w14:paraId="38BD3698" w14:textId="591B0636" w:rsidR="00FC2B36" w:rsidRPr="003273FB" w:rsidRDefault="00FC2B36" w:rsidP="009E6A8D">
      <w:pPr>
        <w:widowControl w:val="0"/>
        <w:spacing w:before="0" w:after="0"/>
        <w:ind w:firstLine="709"/>
        <w:rPr>
          <w:sz w:val="28"/>
          <w:szCs w:val="28"/>
        </w:rPr>
      </w:pPr>
      <w:r w:rsidRPr="003273FB">
        <w:rPr>
          <w:sz w:val="28"/>
          <w:szCs w:val="28"/>
        </w:rPr>
        <w:t xml:space="preserve">Для повседневного мониторинга ситуации в экономике и оперативной выработки мер по преодолению проблемных вопросов при Президенте Республики Таджикистан сформирован Консультативный совет по улучшению инвестиционного климата, в состав которого входят представители как государственных структур, так и </w:t>
      </w:r>
      <w:r w:rsidR="00D80366" w:rsidRPr="003273FB">
        <w:rPr>
          <w:sz w:val="28"/>
          <w:szCs w:val="28"/>
        </w:rPr>
        <w:t>бизнес-ассоциаций</w:t>
      </w:r>
      <w:r w:rsidRPr="003273FB">
        <w:rPr>
          <w:sz w:val="28"/>
          <w:szCs w:val="28"/>
        </w:rPr>
        <w:t>, в том числе Ассоциации банков Таджикистана. С целью преодоления кризиса в экономике в целом и в банковском секторе в частности Правительством Республики Таджикистан утверждена программа «Улучшение предпринимательской среды — 200 дней реформ». В разработке программы и в ее реализации непосредственное участие принимала Ассоциация банков Таджикистана.</w:t>
      </w:r>
    </w:p>
    <w:p w14:paraId="4DE44799" w14:textId="77777777" w:rsidR="00FC2B36" w:rsidRPr="003273FB" w:rsidRDefault="00FC2B36" w:rsidP="009E6A8D">
      <w:pPr>
        <w:widowControl w:val="0"/>
        <w:spacing w:before="0" w:after="0"/>
        <w:ind w:firstLine="709"/>
        <w:rPr>
          <w:sz w:val="28"/>
          <w:szCs w:val="28"/>
        </w:rPr>
      </w:pPr>
      <w:r w:rsidRPr="003273FB">
        <w:rPr>
          <w:sz w:val="28"/>
          <w:szCs w:val="28"/>
        </w:rPr>
        <w:t>Для ликвидации отрицательного воздействия мирового кризиса на внутренние экономические процессы в стране в рамках плана дополнительных антикризисных мер донорское сообщество одобрило предоставление Республике Таджикистан в 2009 году согласованной помощи в размере 154 млн долл. США. В апреле 2009 года Исполнительный совет директоров Международного валютного фонда одобрил трехлетнее соглашение (на период 2009–2011 годов) с Правительством Республики Таджикистан о механизме финансирования для снижения уровня бедности и оказания содействия экономическому развитию на сумму 116 млн долл. США (в том числе 26,1 млн долл. США, выделенные на 2009 год). Кроме этого, Международный валютный фонд дополнительно выделит 100 млн долл. США для поддержания антикризисных мер Правительства Республики Таджикистан.</w:t>
      </w:r>
    </w:p>
    <w:p w14:paraId="68EBF53E" w14:textId="349AB27B" w:rsidR="00FC2B36" w:rsidRPr="003273FB" w:rsidRDefault="00FC2B36" w:rsidP="009E6A8D">
      <w:pPr>
        <w:widowControl w:val="0"/>
        <w:spacing w:before="0" w:after="0"/>
        <w:ind w:firstLine="709"/>
        <w:rPr>
          <w:sz w:val="28"/>
          <w:szCs w:val="28"/>
        </w:rPr>
      </w:pPr>
      <w:proofErr w:type="gramStart"/>
      <w:r w:rsidRPr="003273FB">
        <w:rPr>
          <w:sz w:val="28"/>
          <w:szCs w:val="28"/>
        </w:rPr>
        <w:t>С целью улучшения предпринимательской и инвестиционной деятельности было запланировано провести анализ механизма налогообложения и привести его в соответствии с требованиями современности, упростить порядок получения разрешений</w:t>
      </w:r>
      <w:r w:rsidR="008A3EFB">
        <w:rPr>
          <w:sz w:val="28"/>
          <w:szCs w:val="28"/>
        </w:rPr>
        <w:t>,</w:t>
      </w:r>
      <w:r w:rsidRPr="003273FB">
        <w:rPr>
          <w:sz w:val="28"/>
          <w:szCs w:val="28"/>
        </w:rPr>
        <w:t xml:space="preserve"> отменить разрешения, которые не соответствуют рыночным условиям, и внедрить механизм </w:t>
      </w:r>
      <w:r w:rsidR="008A3EFB">
        <w:rPr>
          <w:sz w:val="28"/>
          <w:szCs w:val="28"/>
        </w:rPr>
        <w:t>е</w:t>
      </w:r>
      <w:r w:rsidRPr="003273FB">
        <w:rPr>
          <w:sz w:val="28"/>
          <w:szCs w:val="28"/>
        </w:rPr>
        <w:t xml:space="preserve">диного окна в интересах совершенствования порядка страхования, повышения ответственности делового сообщества и внедрения ограниченного контроля над их деятельностью. </w:t>
      </w:r>
      <w:proofErr w:type="gramEnd"/>
    </w:p>
    <w:p w14:paraId="21177388" w14:textId="70516ACE" w:rsidR="004C093C" w:rsidRPr="006C6BBC" w:rsidRDefault="006C6BBC" w:rsidP="009E6A8D">
      <w:pPr>
        <w:widowControl w:val="0"/>
        <w:spacing w:before="0" w:after="0"/>
        <w:ind w:firstLine="709"/>
        <w:rPr>
          <w:b/>
          <w:szCs w:val="28"/>
        </w:rPr>
      </w:pPr>
      <w:bookmarkStart w:id="34" w:name="_Toc106209194"/>
      <w:r>
        <w:rPr>
          <w:b/>
          <w:sz w:val="28"/>
          <w:szCs w:val="28"/>
        </w:rPr>
        <w:t>3.9. </w:t>
      </w:r>
      <w:r w:rsidR="004C093C" w:rsidRPr="006C6BBC">
        <w:rPr>
          <w:b/>
          <w:sz w:val="28"/>
          <w:szCs w:val="28"/>
        </w:rPr>
        <w:t>Республика</w:t>
      </w:r>
      <w:r w:rsidR="004C093C" w:rsidRPr="006C6BBC">
        <w:rPr>
          <w:b/>
          <w:szCs w:val="28"/>
        </w:rPr>
        <w:t xml:space="preserve"> </w:t>
      </w:r>
      <w:r w:rsidR="004C093C" w:rsidRPr="006C6BBC">
        <w:rPr>
          <w:b/>
          <w:sz w:val="28"/>
          <w:szCs w:val="28"/>
        </w:rPr>
        <w:t>Узбекистан</w:t>
      </w:r>
      <w:bookmarkEnd w:id="34"/>
    </w:p>
    <w:p w14:paraId="6F823D74" w14:textId="41210C1C" w:rsidR="00FC2B36" w:rsidRPr="003273FB" w:rsidRDefault="00FC2B36" w:rsidP="009E6A8D">
      <w:pPr>
        <w:widowControl w:val="0"/>
        <w:spacing w:before="0" w:after="0"/>
        <w:ind w:firstLine="709"/>
        <w:rPr>
          <w:sz w:val="28"/>
          <w:szCs w:val="28"/>
        </w:rPr>
      </w:pPr>
      <w:r w:rsidRPr="003273FB">
        <w:rPr>
          <w:sz w:val="28"/>
          <w:szCs w:val="28"/>
        </w:rPr>
        <w:t>Основным источником права в Узбеки</w:t>
      </w:r>
      <w:r w:rsidR="00875B5F">
        <w:rPr>
          <w:sz w:val="28"/>
          <w:szCs w:val="28"/>
        </w:rPr>
        <w:t>стан являются законодательные и</w:t>
      </w:r>
      <w:r w:rsidR="00875B5F">
        <w:rPr>
          <w:sz w:val="28"/>
          <w:szCs w:val="28"/>
          <w:lang w:val="en-US"/>
        </w:rPr>
        <w:t> </w:t>
      </w:r>
      <w:r w:rsidRPr="003273FB">
        <w:rPr>
          <w:sz w:val="28"/>
          <w:szCs w:val="28"/>
        </w:rPr>
        <w:t>другие нормативные правовые акты. Конституция Республики Узбекистан </w:t>
      </w:r>
      <w:proofErr w:type="gramStart"/>
      <w:r w:rsidRPr="003273FB">
        <w:rPr>
          <w:sz w:val="28"/>
          <w:szCs w:val="28"/>
        </w:rPr>
        <w:t>—</w:t>
      </w:r>
      <w:r w:rsidR="00D64624">
        <w:rPr>
          <w:sz w:val="28"/>
          <w:szCs w:val="28"/>
        </w:rPr>
        <w:t>о</w:t>
      </w:r>
      <w:proofErr w:type="gramEnd"/>
      <w:r w:rsidR="00D64624">
        <w:rPr>
          <w:sz w:val="28"/>
          <w:szCs w:val="28"/>
        </w:rPr>
        <w:t xml:space="preserve">сновной </w:t>
      </w:r>
      <w:r w:rsidRPr="003273FB">
        <w:rPr>
          <w:sz w:val="28"/>
          <w:szCs w:val="28"/>
        </w:rPr>
        <w:t>нормативный правовой акт Республики Узбекистан</w:t>
      </w:r>
      <w:r w:rsidR="00D64624">
        <w:rPr>
          <w:sz w:val="28"/>
          <w:szCs w:val="28"/>
        </w:rPr>
        <w:t>, имеющий высшую юридическую силу</w:t>
      </w:r>
      <w:r w:rsidRPr="003273FB">
        <w:rPr>
          <w:sz w:val="28"/>
          <w:szCs w:val="28"/>
        </w:rPr>
        <w:t>. Она была принята 8 декабря 1992 года и в тот же день вступила в силу, установив президентскую республику. Первая редакция Конституции Республики Узбекистан была опубликована в номере 247 (438) газеты «Народное слово» 15 декабря 1992 года. Конституция Республики Узбекистан издавалась в нескольких редакциях, действующая редакция датируется 7 апреля 2017 года.</w:t>
      </w:r>
    </w:p>
    <w:p w14:paraId="727C7ADB" w14:textId="2AE8588A" w:rsidR="00FC2B36" w:rsidRPr="003273FB" w:rsidRDefault="00FC2B36" w:rsidP="009E6A8D">
      <w:pPr>
        <w:widowControl w:val="0"/>
        <w:spacing w:before="0" w:after="0"/>
        <w:ind w:firstLine="709"/>
        <w:rPr>
          <w:sz w:val="28"/>
          <w:szCs w:val="28"/>
        </w:rPr>
      </w:pPr>
      <w:r w:rsidRPr="003273FB">
        <w:rPr>
          <w:sz w:val="28"/>
          <w:szCs w:val="28"/>
        </w:rPr>
        <w:t>Президент Республики Узбекиста</w:t>
      </w:r>
      <w:r w:rsidR="00875B5F">
        <w:rPr>
          <w:sz w:val="28"/>
          <w:szCs w:val="28"/>
        </w:rPr>
        <w:t>н издает указы и распоряжения в</w:t>
      </w:r>
      <w:r w:rsidR="00875B5F">
        <w:rPr>
          <w:sz w:val="28"/>
          <w:szCs w:val="28"/>
          <w:lang w:val="en-US"/>
        </w:rPr>
        <w:t> </w:t>
      </w:r>
      <w:r w:rsidRPr="003273FB">
        <w:rPr>
          <w:sz w:val="28"/>
          <w:szCs w:val="28"/>
        </w:rPr>
        <w:t xml:space="preserve">рамках своих полномочий. Правительство Республики Узбекистан принимает постановления и распоряжения в соответствии с Конституцией Республики </w:t>
      </w:r>
      <w:r w:rsidRPr="003273FB">
        <w:rPr>
          <w:sz w:val="28"/>
          <w:szCs w:val="28"/>
        </w:rPr>
        <w:lastRenderedPageBreak/>
        <w:t>Узбекистан и законами государства.</w:t>
      </w:r>
    </w:p>
    <w:p w14:paraId="2C821D2B" w14:textId="77777777" w:rsidR="00FC2B36" w:rsidRPr="003273FB" w:rsidRDefault="00FC2B36" w:rsidP="009E6A8D">
      <w:pPr>
        <w:widowControl w:val="0"/>
        <w:spacing w:before="0" w:after="0"/>
        <w:ind w:firstLine="709"/>
        <w:rPr>
          <w:sz w:val="28"/>
          <w:szCs w:val="28"/>
        </w:rPr>
      </w:pPr>
      <w:bookmarkStart w:id="35" w:name="_Hlk878972"/>
      <w:r w:rsidRPr="003273FB">
        <w:rPr>
          <w:sz w:val="28"/>
          <w:szCs w:val="28"/>
        </w:rPr>
        <w:t xml:space="preserve">Антикризисная программа </w:t>
      </w:r>
      <w:bookmarkEnd w:id="35"/>
      <w:r w:rsidRPr="003273FB">
        <w:rPr>
          <w:sz w:val="28"/>
          <w:szCs w:val="28"/>
        </w:rPr>
        <w:t>Узбекистана на период 2009–2013 годов изложена в книге Президента Республики Узбекистан «Мировой финансово-экономический кризис, пути и меры по его преодолению в условиях Узбекистана», опубликованной в марте 2009 года.</w:t>
      </w:r>
    </w:p>
    <w:p w14:paraId="71B51178" w14:textId="442307DA" w:rsidR="00FC2B36" w:rsidRPr="003273FB" w:rsidRDefault="00FC2B36" w:rsidP="009E6A8D">
      <w:pPr>
        <w:widowControl w:val="0"/>
        <w:spacing w:before="0" w:after="0"/>
        <w:ind w:firstLine="709"/>
        <w:rPr>
          <w:sz w:val="28"/>
          <w:szCs w:val="28"/>
        </w:rPr>
      </w:pPr>
      <w:r w:rsidRPr="003273FB">
        <w:rPr>
          <w:sz w:val="28"/>
          <w:szCs w:val="28"/>
        </w:rPr>
        <w:t>Антикризисная программа мер ор</w:t>
      </w:r>
      <w:r w:rsidR="00875B5F">
        <w:rPr>
          <w:sz w:val="28"/>
          <w:szCs w:val="28"/>
        </w:rPr>
        <w:t>иентирована на предотвращение и</w:t>
      </w:r>
      <w:r w:rsidR="00875B5F">
        <w:rPr>
          <w:sz w:val="28"/>
          <w:szCs w:val="28"/>
          <w:lang w:val="en-US"/>
        </w:rPr>
        <w:t> </w:t>
      </w:r>
      <w:r w:rsidRPr="003273FB">
        <w:rPr>
          <w:sz w:val="28"/>
          <w:szCs w:val="28"/>
        </w:rPr>
        <w:t>нейтрализацию последствий мирового экономического кризиса.</w:t>
      </w:r>
    </w:p>
    <w:p w14:paraId="30D93DB4" w14:textId="77777777" w:rsidR="00FC2B36" w:rsidRPr="003273FB" w:rsidRDefault="00FC2B36" w:rsidP="009E6A8D">
      <w:pPr>
        <w:widowControl w:val="0"/>
        <w:spacing w:before="0" w:after="0"/>
        <w:ind w:firstLine="709"/>
        <w:rPr>
          <w:sz w:val="28"/>
          <w:szCs w:val="28"/>
        </w:rPr>
      </w:pPr>
      <w:r w:rsidRPr="003273FB">
        <w:rPr>
          <w:sz w:val="28"/>
          <w:szCs w:val="28"/>
        </w:rPr>
        <w:t>Антикризисная программа предусматривает решение следующих задач:</w:t>
      </w:r>
    </w:p>
    <w:p w14:paraId="1920FC02" w14:textId="77777777" w:rsidR="00FC2B36" w:rsidRPr="003273FB" w:rsidRDefault="00FC2B36" w:rsidP="009E6A8D">
      <w:pPr>
        <w:pStyle w:val="a0"/>
        <w:widowControl w:val="0"/>
        <w:numPr>
          <w:ilvl w:val="0"/>
          <w:numId w:val="54"/>
        </w:numPr>
        <w:spacing w:before="0" w:after="0"/>
        <w:ind w:left="0" w:firstLine="709"/>
        <w:rPr>
          <w:sz w:val="28"/>
          <w:szCs w:val="28"/>
        </w:rPr>
      </w:pPr>
      <w:r w:rsidRPr="003273FB">
        <w:rPr>
          <w:sz w:val="28"/>
          <w:szCs w:val="28"/>
        </w:rPr>
        <w:t>дальнейшее ускоренное проведение модернизации, технического и технологического перевооружения предприятий, широкое внедрение современных гибких технологий;</w:t>
      </w:r>
    </w:p>
    <w:p w14:paraId="2170957F" w14:textId="5B19DDE8" w:rsidR="00FC2B36" w:rsidRPr="003273FB" w:rsidRDefault="00FC2B36" w:rsidP="009E6A8D">
      <w:pPr>
        <w:pStyle w:val="a0"/>
        <w:widowControl w:val="0"/>
        <w:numPr>
          <w:ilvl w:val="0"/>
          <w:numId w:val="54"/>
        </w:numPr>
        <w:spacing w:before="0" w:after="0"/>
        <w:ind w:left="0" w:firstLine="709"/>
        <w:rPr>
          <w:sz w:val="28"/>
          <w:szCs w:val="28"/>
        </w:rPr>
      </w:pPr>
      <w:r w:rsidRPr="003273FB">
        <w:rPr>
          <w:sz w:val="28"/>
          <w:szCs w:val="28"/>
        </w:rPr>
        <w:t>реализация конкретных мер по подд</w:t>
      </w:r>
      <w:r w:rsidR="00875B5F">
        <w:rPr>
          <w:sz w:val="28"/>
          <w:szCs w:val="28"/>
        </w:rPr>
        <w:t>ержке предприятий-экспортеров в</w:t>
      </w:r>
      <w:r w:rsidR="00875B5F">
        <w:rPr>
          <w:sz w:val="28"/>
          <w:szCs w:val="28"/>
          <w:lang w:val="en-US"/>
        </w:rPr>
        <w:t> </w:t>
      </w:r>
      <w:r w:rsidRPr="003273FB">
        <w:rPr>
          <w:sz w:val="28"/>
          <w:szCs w:val="28"/>
        </w:rPr>
        <w:t>обеспечении их конкурентоспособности на внешних рынках в условиях резкого ухудшения текущей конъюнктуры, создание дополнительных стимулов для экспорта, в частности:</w:t>
      </w:r>
    </w:p>
    <w:p w14:paraId="7723E886" w14:textId="5875EF2E" w:rsidR="00FC2B36" w:rsidRPr="003273FB" w:rsidRDefault="00D64624" w:rsidP="009E6A8D">
      <w:pPr>
        <w:pStyle w:val="a0"/>
        <w:widowControl w:val="0"/>
        <w:spacing w:before="0" w:after="0"/>
        <w:ind w:left="0" w:firstLine="709"/>
        <w:rPr>
          <w:sz w:val="28"/>
          <w:szCs w:val="28"/>
        </w:rPr>
      </w:pPr>
      <w:r>
        <w:rPr>
          <w:sz w:val="28"/>
          <w:szCs w:val="28"/>
        </w:rPr>
        <w:t xml:space="preserve">а) </w:t>
      </w:r>
      <w:r w:rsidR="00FC2B36" w:rsidRPr="003273FB">
        <w:rPr>
          <w:sz w:val="28"/>
          <w:szCs w:val="28"/>
        </w:rPr>
        <w:t>выделение им льготных кредитов на пополнение оборотных средств сроком до 12 месяцев по ставке, не превышающей 70% от ставки рефинансирования Центрального банка Республики Узбекистан;</w:t>
      </w:r>
    </w:p>
    <w:p w14:paraId="379C5025" w14:textId="0B71F6D8" w:rsidR="00FC2B36" w:rsidRPr="003273FB" w:rsidRDefault="00D64624" w:rsidP="009E6A8D">
      <w:pPr>
        <w:pStyle w:val="a0"/>
        <w:widowControl w:val="0"/>
        <w:spacing w:before="0" w:after="0"/>
        <w:ind w:left="0" w:firstLine="709"/>
        <w:rPr>
          <w:sz w:val="28"/>
          <w:szCs w:val="28"/>
        </w:rPr>
      </w:pPr>
      <w:r>
        <w:rPr>
          <w:sz w:val="28"/>
          <w:szCs w:val="28"/>
        </w:rPr>
        <w:t xml:space="preserve">б) </w:t>
      </w:r>
      <w:r w:rsidR="00FC2B36" w:rsidRPr="003273FB">
        <w:rPr>
          <w:sz w:val="28"/>
          <w:szCs w:val="28"/>
        </w:rPr>
        <w:t>продление до 2012 года освобождения от уплаты в бюджет всех видов налогов и сборов, кроме налога на добавленную стоимость, предприятий с иностранными инвестициями, специализирующихся на производстве готовой продукции;</w:t>
      </w:r>
    </w:p>
    <w:p w14:paraId="02BB71D6" w14:textId="2E176588" w:rsidR="00FC2B36" w:rsidRPr="003273FB" w:rsidRDefault="00D64624" w:rsidP="009E6A8D">
      <w:pPr>
        <w:pStyle w:val="a0"/>
        <w:widowControl w:val="0"/>
        <w:spacing w:before="0" w:after="0"/>
        <w:ind w:left="0" w:firstLine="709"/>
        <w:rPr>
          <w:sz w:val="28"/>
          <w:szCs w:val="28"/>
        </w:rPr>
      </w:pPr>
      <w:r>
        <w:rPr>
          <w:sz w:val="28"/>
          <w:szCs w:val="28"/>
        </w:rPr>
        <w:t xml:space="preserve">в) </w:t>
      </w:r>
      <w:r w:rsidR="00FC2B36" w:rsidRPr="003273FB">
        <w:rPr>
          <w:sz w:val="28"/>
          <w:szCs w:val="28"/>
        </w:rPr>
        <w:t>реструктуризация суммы просроченной и текущей задолженности по кредитам банков, списание пени по платежам в бюджет и предоставление других не менее важных льгот и преференций;</w:t>
      </w:r>
    </w:p>
    <w:p w14:paraId="6C0AE2C6" w14:textId="77777777" w:rsidR="00FC2B36" w:rsidRPr="003273FB" w:rsidRDefault="00FC2B36" w:rsidP="009E6A8D">
      <w:pPr>
        <w:pStyle w:val="a0"/>
        <w:widowControl w:val="0"/>
        <w:numPr>
          <w:ilvl w:val="0"/>
          <w:numId w:val="54"/>
        </w:numPr>
        <w:spacing w:before="0" w:after="0"/>
        <w:ind w:left="0" w:firstLine="709"/>
        <w:rPr>
          <w:sz w:val="28"/>
          <w:szCs w:val="28"/>
        </w:rPr>
      </w:pPr>
      <w:r w:rsidRPr="003273FB">
        <w:rPr>
          <w:sz w:val="28"/>
          <w:szCs w:val="28"/>
        </w:rPr>
        <w:t>повышение конкурентоспособности предприятий за счет введения жесткого режима экономии, стимулирования снижения производственных затрат и себестоимости продукции, ограничение в 2009 году повышения цен на все виды энергоносителей и основные виды коммунальных услуг не более чем на 6–8% с безусловным обеспечением рентабельности их производства;</w:t>
      </w:r>
    </w:p>
    <w:p w14:paraId="78AAC36F" w14:textId="77777777" w:rsidR="00FC2B36" w:rsidRPr="003273FB" w:rsidRDefault="00FC2B36" w:rsidP="009E6A8D">
      <w:pPr>
        <w:pStyle w:val="a0"/>
        <w:widowControl w:val="0"/>
        <w:numPr>
          <w:ilvl w:val="0"/>
          <w:numId w:val="54"/>
        </w:numPr>
        <w:spacing w:before="0" w:after="0"/>
        <w:ind w:left="0" w:firstLine="709"/>
        <w:rPr>
          <w:sz w:val="28"/>
          <w:szCs w:val="28"/>
        </w:rPr>
      </w:pPr>
      <w:r w:rsidRPr="003273FB">
        <w:rPr>
          <w:sz w:val="28"/>
          <w:szCs w:val="28"/>
        </w:rPr>
        <w:t>реализация мер по модернизации электроэнергетики, сокращению энергоемкости и внедрению эффективной системы энергосбережения;</w:t>
      </w:r>
    </w:p>
    <w:p w14:paraId="4A1873AF" w14:textId="77777777" w:rsidR="00FC2B36" w:rsidRPr="003273FB" w:rsidRDefault="00FC2B36" w:rsidP="009E6A8D">
      <w:pPr>
        <w:pStyle w:val="a0"/>
        <w:widowControl w:val="0"/>
        <w:numPr>
          <w:ilvl w:val="0"/>
          <w:numId w:val="54"/>
        </w:numPr>
        <w:spacing w:before="0" w:after="0"/>
        <w:ind w:left="0" w:firstLine="709"/>
        <w:rPr>
          <w:sz w:val="28"/>
          <w:szCs w:val="28"/>
        </w:rPr>
      </w:pPr>
      <w:r w:rsidRPr="003273FB">
        <w:rPr>
          <w:sz w:val="28"/>
          <w:szCs w:val="28"/>
        </w:rPr>
        <w:t>поддержка отечественных производителей путем стимулирования спроса на внутреннем рынке, предоставление на период до 1 января 2012 года налоговых и таможенных льгот в виде:</w:t>
      </w:r>
    </w:p>
    <w:p w14:paraId="271ACBE1" w14:textId="38AAFB02" w:rsidR="00FC2B36" w:rsidRPr="003273FB" w:rsidRDefault="008E5A4B" w:rsidP="009E6A8D">
      <w:pPr>
        <w:pStyle w:val="a0"/>
        <w:widowControl w:val="0"/>
        <w:spacing w:before="0" w:after="0"/>
        <w:ind w:left="0" w:firstLine="709"/>
        <w:rPr>
          <w:sz w:val="28"/>
          <w:szCs w:val="28"/>
        </w:rPr>
      </w:pPr>
      <w:r>
        <w:rPr>
          <w:sz w:val="28"/>
          <w:szCs w:val="28"/>
        </w:rPr>
        <w:t xml:space="preserve">а) </w:t>
      </w:r>
      <w:r w:rsidR="00FC2B36" w:rsidRPr="003273FB">
        <w:rPr>
          <w:sz w:val="28"/>
          <w:szCs w:val="28"/>
        </w:rPr>
        <w:t>снижения ставки единого налогово</w:t>
      </w:r>
      <w:r w:rsidR="00875B5F">
        <w:rPr>
          <w:sz w:val="28"/>
          <w:szCs w:val="28"/>
        </w:rPr>
        <w:t xml:space="preserve">го платежа на 50% </w:t>
      </w:r>
      <w:proofErr w:type="spellStart"/>
      <w:r w:rsidR="00875B5F">
        <w:rPr>
          <w:sz w:val="28"/>
          <w:szCs w:val="28"/>
        </w:rPr>
        <w:t>микрофирмам</w:t>
      </w:r>
      <w:proofErr w:type="spellEnd"/>
      <w:r w:rsidR="00875B5F">
        <w:rPr>
          <w:sz w:val="28"/>
          <w:szCs w:val="28"/>
        </w:rPr>
        <w:t xml:space="preserve"> и</w:t>
      </w:r>
      <w:r w:rsidR="00875B5F">
        <w:rPr>
          <w:sz w:val="28"/>
          <w:szCs w:val="28"/>
          <w:lang w:val="en-US"/>
        </w:rPr>
        <w:t> </w:t>
      </w:r>
      <w:r w:rsidR="00FC2B36" w:rsidRPr="003273FB">
        <w:rPr>
          <w:sz w:val="28"/>
          <w:szCs w:val="28"/>
        </w:rPr>
        <w:t>малым предприятиям, специализ</w:t>
      </w:r>
      <w:r>
        <w:rPr>
          <w:sz w:val="28"/>
          <w:szCs w:val="28"/>
        </w:rPr>
        <w:t>ирующимся на переработке мяса и </w:t>
      </w:r>
      <w:r w:rsidR="00FC2B36" w:rsidRPr="003273FB">
        <w:rPr>
          <w:sz w:val="28"/>
          <w:szCs w:val="28"/>
        </w:rPr>
        <w:t>молока, с целевым направлением высвобождаемых средств на техническое перевооружение и модернизацию производства;</w:t>
      </w:r>
    </w:p>
    <w:p w14:paraId="41A3371D" w14:textId="5F8D7E2E" w:rsidR="00FC2B36" w:rsidRPr="003273FB" w:rsidRDefault="008E5A4B" w:rsidP="009E6A8D">
      <w:pPr>
        <w:pStyle w:val="a0"/>
        <w:widowControl w:val="0"/>
        <w:spacing w:before="0" w:after="0"/>
        <w:ind w:left="0" w:firstLine="709"/>
        <w:rPr>
          <w:sz w:val="28"/>
          <w:szCs w:val="28"/>
        </w:rPr>
      </w:pPr>
      <w:r>
        <w:rPr>
          <w:sz w:val="28"/>
          <w:szCs w:val="28"/>
        </w:rPr>
        <w:t xml:space="preserve">б) </w:t>
      </w:r>
      <w:r w:rsidR="00FC2B36" w:rsidRPr="003273FB">
        <w:rPr>
          <w:sz w:val="28"/>
          <w:szCs w:val="28"/>
        </w:rPr>
        <w:t xml:space="preserve">освобождения предприятий, специализирующихся на выпуске отдельных видов готовых непродовольственных товаров, от уплаты налога на прибыль и налога на имущество, единого налогового платежа для </w:t>
      </w:r>
      <w:proofErr w:type="spellStart"/>
      <w:r w:rsidR="00FC2B36" w:rsidRPr="003273FB">
        <w:rPr>
          <w:sz w:val="28"/>
          <w:szCs w:val="28"/>
        </w:rPr>
        <w:t>микрофирм</w:t>
      </w:r>
      <w:proofErr w:type="spellEnd"/>
      <w:r w:rsidR="00FC2B36" w:rsidRPr="003273FB">
        <w:rPr>
          <w:sz w:val="28"/>
          <w:szCs w:val="28"/>
        </w:rPr>
        <w:t xml:space="preserve"> и малых предприятий.</w:t>
      </w:r>
    </w:p>
    <w:p w14:paraId="0DFDFDF8" w14:textId="77777777" w:rsidR="00467480" w:rsidRDefault="00467480" w:rsidP="009E6A8D">
      <w:pPr>
        <w:widowControl w:val="0"/>
        <w:spacing w:before="0" w:after="0"/>
        <w:ind w:firstLine="709"/>
        <w:rPr>
          <w:b/>
          <w:sz w:val="28"/>
          <w:szCs w:val="28"/>
        </w:rPr>
      </w:pPr>
      <w:bookmarkStart w:id="36" w:name="_Toc106209195"/>
    </w:p>
    <w:p w14:paraId="3F7FF84F" w14:textId="434B42C7" w:rsidR="004C093C" w:rsidRPr="008E5A4B" w:rsidRDefault="008E5A4B" w:rsidP="009E6A8D">
      <w:pPr>
        <w:widowControl w:val="0"/>
        <w:spacing w:before="0" w:after="0"/>
        <w:ind w:firstLine="709"/>
        <w:rPr>
          <w:b/>
          <w:sz w:val="28"/>
          <w:szCs w:val="28"/>
        </w:rPr>
      </w:pPr>
      <w:r>
        <w:rPr>
          <w:b/>
          <w:sz w:val="28"/>
          <w:szCs w:val="28"/>
        </w:rPr>
        <w:lastRenderedPageBreak/>
        <w:t>3.10. </w:t>
      </w:r>
      <w:r w:rsidR="004C093C" w:rsidRPr="008E5A4B">
        <w:rPr>
          <w:b/>
          <w:sz w:val="28"/>
          <w:szCs w:val="28"/>
        </w:rPr>
        <w:t>Канада</w:t>
      </w:r>
      <w:bookmarkEnd w:id="36"/>
    </w:p>
    <w:p w14:paraId="36099A96" w14:textId="158CD6AA" w:rsidR="00D5168A" w:rsidRPr="003273FB" w:rsidRDefault="00D5168A" w:rsidP="009E6A8D">
      <w:pPr>
        <w:widowControl w:val="0"/>
        <w:spacing w:before="0" w:after="0"/>
        <w:ind w:firstLine="709"/>
        <w:rPr>
          <w:sz w:val="28"/>
          <w:szCs w:val="28"/>
        </w:rPr>
      </w:pPr>
      <w:r w:rsidRPr="003273FB">
        <w:rPr>
          <w:sz w:val="28"/>
          <w:szCs w:val="28"/>
        </w:rPr>
        <w:t>В 2009 году был утвержден Экономический план действий Канады</w:t>
      </w:r>
      <w:r w:rsidRPr="003273FB">
        <w:rPr>
          <w:sz w:val="28"/>
          <w:szCs w:val="28"/>
          <w:vertAlign w:val="superscript"/>
        </w:rPr>
        <w:footnoteReference w:id="3"/>
      </w:r>
      <w:r w:rsidRPr="003273FB">
        <w:rPr>
          <w:sz w:val="28"/>
          <w:szCs w:val="28"/>
        </w:rPr>
        <w:t>, направленный на стабилизацию соци</w:t>
      </w:r>
      <w:r w:rsidR="00875B5F">
        <w:rPr>
          <w:sz w:val="28"/>
          <w:szCs w:val="28"/>
        </w:rPr>
        <w:t>ально-экономического развития и</w:t>
      </w:r>
      <w:r w:rsidR="00875B5F">
        <w:rPr>
          <w:sz w:val="28"/>
          <w:szCs w:val="28"/>
          <w:lang w:val="en-US"/>
        </w:rPr>
        <w:t> </w:t>
      </w:r>
      <w:r w:rsidRPr="003273FB">
        <w:rPr>
          <w:sz w:val="28"/>
          <w:szCs w:val="28"/>
        </w:rPr>
        <w:t>нейтрализацию наиболее значимых угроз острой фазы кризиса.</w:t>
      </w:r>
    </w:p>
    <w:p w14:paraId="286A8E74" w14:textId="78CBB3A2" w:rsidR="00495D5C" w:rsidRPr="003273FB" w:rsidRDefault="00495D5C" w:rsidP="009E6A8D">
      <w:pPr>
        <w:widowControl w:val="0"/>
        <w:spacing w:before="0" w:after="0"/>
        <w:ind w:firstLine="709"/>
        <w:rPr>
          <w:sz w:val="28"/>
          <w:szCs w:val="28"/>
        </w:rPr>
      </w:pPr>
      <w:proofErr w:type="gramStart"/>
      <w:r w:rsidRPr="003273FB">
        <w:rPr>
          <w:sz w:val="28"/>
          <w:szCs w:val="28"/>
        </w:rPr>
        <w:t>В экономическую программу на 2009–2010 гг. правительство Канады включило широкий круг мер по противодействию рецессии, в их числе: облегчение условий кредитования и снижение налоговой нагрузки для крупного и малого бизнеса, целевая помощь некоторым отраслям реального сектора, выделение крупных ассигнований на инфраструктурные проекты, налоговые реформы с целью стимулирования потребительских расходов, увеличение расходов на профессиональн</w:t>
      </w:r>
      <w:r w:rsidR="00875B5F">
        <w:rPr>
          <w:sz w:val="28"/>
          <w:szCs w:val="28"/>
        </w:rPr>
        <w:t>ую подготовку и помощь семьям с</w:t>
      </w:r>
      <w:r w:rsidR="00875B5F">
        <w:rPr>
          <w:sz w:val="28"/>
          <w:szCs w:val="28"/>
          <w:lang w:val="en-US"/>
        </w:rPr>
        <w:t> </w:t>
      </w:r>
      <w:r w:rsidRPr="003273FB">
        <w:rPr>
          <w:sz w:val="28"/>
          <w:szCs w:val="28"/>
        </w:rPr>
        <w:t>детьми.</w:t>
      </w:r>
      <w:proofErr w:type="gramEnd"/>
    </w:p>
    <w:p w14:paraId="46E304B9" w14:textId="6B782B90" w:rsidR="00495D5C" w:rsidRPr="003273FB" w:rsidRDefault="00495D5C" w:rsidP="009E6A8D">
      <w:pPr>
        <w:widowControl w:val="0"/>
        <w:spacing w:before="0" w:after="0"/>
        <w:ind w:firstLine="709"/>
        <w:rPr>
          <w:sz w:val="28"/>
          <w:szCs w:val="28"/>
        </w:rPr>
      </w:pPr>
      <w:r w:rsidRPr="003273FB">
        <w:rPr>
          <w:sz w:val="28"/>
          <w:szCs w:val="28"/>
        </w:rPr>
        <w:t xml:space="preserve">В основе плана действий были положены три принципа: срочность, адресная поддержка, временный характер большинства мер. Все компоненты антикризисной программы должны были начать действовать в ближайшие месяцы после ее утверждения парламентом в конце января 2009 г. Целевая поддержка направлена тем секторам экономики и группам населения, которые испытывают наибольшие трудности в связи с рецессией. Программы стимулирования потребительских расходов и частных инвестиций рассчитаны на один-два года и </w:t>
      </w:r>
      <w:r w:rsidR="008E5A4B">
        <w:rPr>
          <w:sz w:val="28"/>
          <w:szCs w:val="28"/>
        </w:rPr>
        <w:t>должны были</w:t>
      </w:r>
      <w:r w:rsidR="008E5A4B" w:rsidRPr="003273FB">
        <w:rPr>
          <w:sz w:val="28"/>
          <w:szCs w:val="28"/>
        </w:rPr>
        <w:t xml:space="preserve"> </w:t>
      </w:r>
      <w:r w:rsidRPr="003273FB">
        <w:rPr>
          <w:sz w:val="28"/>
          <w:szCs w:val="28"/>
        </w:rPr>
        <w:t>сворачиваться по мере восстановления роста экономики, а также с учетом согласованных решений, достигнутых на международных совещаниях лидеров крупнейших экономических держав.</w:t>
      </w:r>
    </w:p>
    <w:p w14:paraId="3C6E6D6E" w14:textId="46D53FDF" w:rsidR="00495D5C" w:rsidRPr="003273FB" w:rsidRDefault="00495D5C" w:rsidP="009E6A8D">
      <w:pPr>
        <w:widowControl w:val="0"/>
        <w:spacing w:before="0" w:after="0"/>
        <w:ind w:firstLine="709"/>
        <w:rPr>
          <w:sz w:val="28"/>
          <w:szCs w:val="28"/>
        </w:rPr>
      </w:pPr>
      <w:r w:rsidRPr="003273FB">
        <w:rPr>
          <w:sz w:val="28"/>
          <w:szCs w:val="28"/>
        </w:rPr>
        <w:t>Общий объем предпринимаемых федеральным правительством стимулирующих мер, включая как прямые расходы, так и целевое снижение налоговой нагрузки на бизнес и различные группы граждан, превыша</w:t>
      </w:r>
      <w:r w:rsidR="00D5168A" w:rsidRPr="003273FB">
        <w:rPr>
          <w:sz w:val="28"/>
          <w:szCs w:val="28"/>
        </w:rPr>
        <w:t>л</w:t>
      </w:r>
      <w:r w:rsidRPr="003273FB">
        <w:rPr>
          <w:sz w:val="28"/>
          <w:szCs w:val="28"/>
        </w:rPr>
        <w:t xml:space="preserve"> 40 </w:t>
      </w:r>
      <w:proofErr w:type="gramStart"/>
      <w:r w:rsidRPr="003273FB">
        <w:rPr>
          <w:sz w:val="28"/>
          <w:szCs w:val="28"/>
        </w:rPr>
        <w:t>млрд</w:t>
      </w:r>
      <w:proofErr w:type="gramEnd"/>
      <w:r w:rsidRPr="003273FB">
        <w:rPr>
          <w:sz w:val="28"/>
          <w:szCs w:val="28"/>
        </w:rPr>
        <w:t xml:space="preserve"> долл. </w:t>
      </w:r>
      <w:r w:rsidR="008E5A4B">
        <w:rPr>
          <w:sz w:val="28"/>
          <w:szCs w:val="28"/>
        </w:rPr>
        <w:t xml:space="preserve">США </w:t>
      </w:r>
      <w:r w:rsidRPr="003273FB">
        <w:rPr>
          <w:sz w:val="28"/>
          <w:szCs w:val="28"/>
        </w:rPr>
        <w:t xml:space="preserve">в сумме за два года. С учетом финансовых ресурсов бюджетов провинций общий объем фискальных стимулов превысил 60 </w:t>
      </w:r>
      <w:proofErr w:type="gramStart"/>
      <w:r w:rsidRPr="003273FB">
        <w:rPr>
          <w:sz w:val="28"/>
          <w:szCs w:val="28"/>
        </w:rPr>
        <w:t>млрд</w:t>
      </w:r>
      <w:proofErr w:type="gramEnd"/>
      <w:r w:rsidRPr="003273FB">
        <w:rPr>
          <w:sz w:val="28"/>
          <w:szCs w:val="28"/>
        </w:rPr>
        <w:t xml:space="preserve"> долл.</w:t>
      </w:r>
      <w:r w:rsidR="008E5A4B">
        <w:rPr>
          <w:sz w:val="28"/>
          <w:szCs w:val="28"/>
        </w:rPr>
        <w:t xml:space="preserve"> США</w:t>
      </w:r>
      <w:r w:rsidRPr="003273FB">
        <w:rPr>
          <w:sz w:val="28"/>
          <w:szCs w:val="28"/>
        </w:rPr>
        <w:t>, или 3,8% от ВВП.</w:t>
      </w:r>
    </w:p>
    <w:p w14:paraId="198D17F1" w14:textId="7E001890" w:rsidR="00495D5C" w:rsidRPr="003273FB" w:rsidRDefault="00495D5C" w:rsidP="009E6A8D">
      <w:pPr>
        <w:widowControl w:val="0"/>
        <w:spacing w:before="0" w:after="0"/>
        <w:ind w:firstLine="709"/>
        <w:rPr>
          <w:sz w:val="28"/>
          <w:szCs w:val="28"/>
        </w:rPr>
      </w:pPr>
      <w:r w:rsidRPr="003273FB">
        <w:rPr>
          <w:sz w:val="28"/>
          <w:szCs w:val="28"/>
        </w:rPr>
        <w:t>В общем объеме федеральных финансовых ресурсов, направляемых на поддержку экономики, примерно половина средств выделена на расходные программы, а остальная часть, соответственно, приходится на налоговые стимулы. Центральное место среди расходных мер антикризисного плана занимают различного рода инфраструктурные проекты, большинство из которых осуществляется при долевом участии провинций и</w:t>
      </w:r>
      <w:r w:rsidR="00D563C6">
        <w:rPr>
          <w:sz w:val="28"/>
          <w:szCs w:val="28"/>
        </w:rPr>
        <w:t xml:space="preserve"> (</w:t>
      </w:r>
      <w:r w:rsidRPr="003273FB">
        <w:rPr>
          <w:sz w:val="28"/>
          <w:szCs w:val="28"/>
        </w:rPr>
        <w:t>или</w:t>
      </w:r>
      <w:r w:rsidR="00D563C6">
        <w:rPr>
          <w:sz w:val="28"/>
          <w:szCs w:val="28"/>
        </w:rPr>
        <w:t>)</w:t>
      </w:r>
      <w:r w:rsidRPr="003273FB">
        <w:rPr>
          <w:sz w:val="28"/>
          <w:szCs w:val="28"/>
        </w:rPr>
        <w:t xml:space="preserve"> муниципалитетов. В программах социальной поддержки граждан, стимулирования потребительских расходов и жилищного строительства основной акцент сделан на использование косвенных, налоговых инструментов.</w:t>
      </w:r>
    </w:p>
    <w:p w14:paraId="21ED280A" w14:textId="5B34293C" w:rsidR="00495D5C" w:rsidRPr="003273FB" w:rsidRDefault="00495D5C" w:rsidP="009E6A8D">
      <w:pPr>
        <w:widowControl w:val="0"/>
        <w:spacing w:before="0" w:after="0"/>
        <w:ind w:firstLine="709"/>
        <w:rPr>
          <w:sz w:val="28"/>
          <w:szCs w:val="28"/>
        </w:rPr>
      </w:pPr>
      <w:r w:rsidRPr="00957D52">
        <w:rPr>
          <w:sz w:val="28"/>
          <w:szCs w:val="28"/>
        </w:rPr>
        <w:t>Одна из главных мер поддержки бизнеса — увеличение налоговых скидок в связи с приобретением всех видов промышленного оборудования и введение 100-процентного</w:t>
      </w:r>
      <w:r w:rsidRPr="003273FB">
        <w:rPr>
          <w:sz w:val="28"/>
          <w:szCs w:val="28"/>
        </w:rPr>
        <w:t xml:space="preserve"> списания затрат на покупку компьютеров на период до февраля 2010 г. Для компаний нефтегазового сектора было продлено </w:t>
      </w:r>
      <w:r w:rsidRPr="003273FB">
        <w:rPr>
          <w:sz w:val="28"/>
          <w:szCs w:val="28"/>
        </w:rPr>
        <w:lastRenderedPageBreak/>
        <w:t xml:space="preserve">действие налоговых льгот на затраты по изыскательским работам. Были отменены импортные пошлины на некоторые виды промышленного оборудования, что, как предполагается, позволит канадским компаниям сэкономить до 500 </w:t>
      </w:r>
      <w:proofErr w:type="gramStart"/>
      <w:r w:rsidRPr="003273FB">
        <w:rPr>
          <w:sz w:val="28"/>
          <w:szCs w:val="28"/>
        </w:rPr>
        <w:t>млн</w:t>
      </w:r>
      <w:proofErr w:type="gramEnd"/>
      <w:r w:rsidRPr="003273FB">
        <w:rPr>
          <w:sz w:val="28"/>
          <w:szCs w:val="28"/>
        </w:rPr>
        <w:t xml:space="preserve"> долл.</w:t>
      </w:r>
      <w:r w:rsidR="00957D52">
        <w:rPr>
          <w:sz w:val="28"/>
          <w:szCs w:val="28"/>
        </w:rPr>
        <w:t xml:space="preserve"> США</w:t>
      </w:r>
      <w:r w:rsidRPr="003273FB">
        <w:rPr>
          <w:sz w:val="28"/>
          <w:szCs w:val="28"/>
        </w:rPr>
        <w:t xml:space="preserve"> в течение пяти лет. В целях поддержки небольших компаний был увеличен максимальный размер льготного кредита по Программе финансирования малого бизнеса с 250 до 350 тыс. долл.</w:t>
      </w:r>
      <w:r w:rsidR="00957D52">
        <w:rPr>
          <w:sz w:val="28"/>
          <w:szCs w:val="28"/>
        </w:rPr>
        <w:t xml:space="preserve"> США.</w:t>
      </w:r>
      <w:r w:rsidRPr="003273FB">
        <w:rPr>
          <w:sz w:val="28"/>
          <w:szCs w:val="28"/>
        </w:rPr>
        <w:t xml:space="preserve"> Размер доходов малого бизнеса, к которому применяется пониженная ставка федерального налога (11% с 2008 г</w:t>
      </w:r>
      <w:r w:rsidR="00957D52">
        <w:rPr>
          <w:sz w:val="28"/>
          <w:szCs w:val="28"/>
        </w:rPr>
        <w:t>ода</w:t>
      </w:r>
      <w:r w:rsidRPr="003273FB">
        <w:rPr>
          <w:sz w:val="28"/>
          <w:szCs w:val="28"/>
        </w:rPr>
        <w:t>), повышен с 400 до 500 тыс. долл.</w:t>
      </w:r>
      <w:r w:rsidR="00957D52">
        <w:rPr>
          <w:sz w:val="28"/>
          <w:szCs w:val="28"/>
        </w:rPr>
        <w:t xml:space="preserve"> США.</w:t>
      </w:r>
    </w:p>
    <w:p w14:paraId="1E4E1E6A" w14:textId="278B9DB1" w:rsidR="00495D5C" w:rsidRPr="003273FB" w:rsidRDefault="00495D5C" w:rsidP="009E6A8D">
      <w:pPr>
        <w:widowControl w:val="0"/>
        <w:spacing w:before="0" w:after="0"/>
        <w:ind w:firstLine="709"/>
        <w:rPr>
          <w:sz w:val="28"/>
          <w:szCs w:val="28"/>
        </w:rPr>
      </w:pPr>
      <w:r w:rsidRPr="003273FB">
        <w:rPr>
          <w:sz w:val="28"/>
          <w:szCs w:val="28"/>
        </w:rPr>
        <w:t>Меры общего характера были дополнены целевой поддержкой отдельных отраслей, в числе которых автомобилестроение, авиационно-космическая промышленность, лесопромышленный комплекс, атомная энергетика, предприятия аграрного комплекса.</w:t>
      </w:r>
    </w:p>
    <w:p w14:paraId="0C454330" w14:textId="1939D4D0" w:rsidR="00495D5C" w:rsidRPr="003273FB" w:rsidRDefault="00495D5C" w:rsidP="009E6A8D">
      <w:pPr>
        <w:widowControl w:val="0"/>
        <w:spacing w:before="0" w:after="0"/>
        <w:ind w:firstLine="709"/>
        <w:rPr>
          <w:sz w:val="28"/>
          <w:szCs w:val="28"/>
        </w:rPr>
      </w:pPr>
      <w:r w:rsidRPr="003273FB">
        <w:rPr>
          <w:sz w:val="28"/>
          <w:szCs w:val="28"/>
        </w:rPr>
        <w:t>Меры социальной поддержки населе</w:t>
      </w:r>
      <w:r w:rsidR="00875B5F">
        <w:rPr>
          <w:sz w:val="28"/>
          <w:szCs w:val="28"/>
        </w:rPr>
        <w:t>ния сводились главным образом к</w:t>
      </w:r>
      <w:r w:rsidR="00875B5F">
        <w:rPr>
          <w:sz w:val="28"/>
          <w:szCs w:val="28"/>
          <w:lang w:val="en-US"/>
        </w:rPr>
        <w:t> </w:t>
      </w:r>
      <w:r w:rsidRPr="003273FB">
        <w:rPr>
          <w:sz w:val="28"/>
          <w:szCs w:val="28"/>
        </w:rPr>
        <w:t>увеличению сроков выплаты пособий по безработице, а также значительному росту ассигнований на программы профессионального обучения и повышения квалификации как уволенных, так и сохранивших занятость работников. Современные правила выплаты пособий таковы, что их получают менее 40% безработных (до конца 1990-х г</w:t>
      </w:r>
      <w:r w:rsidR="00957D52">
        <w:rPr>
          <w:sz w:val="28"/>
          <w:szCs w:val="28"/>
        </w:rPr>
        <w:t>одов</w:t>
      </w:r>
      <w:r w:rsidRPr="003273FB">
        <w:rPr>
          <w:sz w:val="28"/>
          <w:szCs w:val="28"/>
        </w:rPr>
        <w:t xml:space="preserve"> было примерно 80%). Уровень возмещения утраченного заработка снизился с тех пор с 75</w:t>
      </w:r>
      <w:r w:rsidR="00957D52">
        <w:rPr>
          <w:sz w:val="28"/>
          <w:szCs w:val="28"/>
        </w:rPr>
        <w:t>%</w:t>
      </w:r>
      <w:r w:rsidRPr="003273FB">
        <w:rPr>
          <w:sz w:val="28"/>
          <w:szCs w:val="28"/>
        </w:rPr>
        <w:t xml:space="preserve"> до 55%. В условиях кризиса увеличен был только максимальный срок</w:t>
      </w:r>
      <w:r w:rsidR="00875B5F">
        <w:rPr>
          <w:sz w:val="28"/>
          <w:szCs w:val="28"/>
        </w:rPr>
        <w:t xml:space="preserve"> выплат — с 45 до 50 недель — и</w:t>
      </w:r>
      <w:r w:rsidR="00875B5F">
        <w:rPr>
          <w:sz w:val="28"/>
          <w:szCs w:val="28"/>
          <w:lang w:val="en-US"/>
        </w:rPr>
        <w:t> </w:t>
      </w:r>
      <w:r w:rsidRPr="003273FB">
        <w:rPr>
          <w:sz w:val="28"/>
          <w:szCs w:val="28"/>
        </w:rPr>
        <w:t xml:space="preserve">Фонд страховых выплат, который в последние несколько лет формировался исключительно за счет взносов предпринимателей и работников, получил некоторый объем бюджетных средств, с </w:t>
      </w:r>
      <w:proofErr w:type="gramStart"/>
      <w:r w:rsidRPr="003273FB">
        <w:rPr>
          <w:sz w:val="28"/>
          <w:szCs w:val="28"/>
        </w:rPr>
        <w:t>тем</w:t>
      </w:r>
      <w:proofErr w:type="gramEnd"/>
      <w:r w:rsidRPr="003273FB">
        <w:rPr>
          <w:sz w:val="28"/>
          <w:szCs w:val="28"/>
        </w:rPr>
        <w:t xml:space="preserve"> чтобы в 2009–2010 г</w:t>
      </w:r>
      <w:r w:rsidR="00957D52">
        <w:rPr>
          <w:sz w:val="28"/>
          <w:szCs w:val="28"/>
        </w:rPr>
        <w:t>одах</w:t>
      </w:r>
      <w:r w:rsidRPr="003273FB">
        <w:rPr>
          <w:sz w:val="28"/>
          <w:szCs w:val="28"/>
        </w:rPr>
        <w:t xml:space="preserve"> не повышался размер обязательных взносов.</w:t>
      </w:r>
    </w:p>
    <w:p w14:paraId="27D80925" w14:textId="41CC7D49" w:rsidR="00495D5C" w:rsidRPr="003273FB" w:rsidRDefault="00495D5C" w:rsidP="009E6A8D">
      <w:pPr>
        <w:widowControl w:val="0"/>
        <w:spacing w:before="0" w:after="0"/>
        <w:ind w:firstLine="709"/>
        <w:rPr>
          <w:sz w:val="28"/>
          <w:szCs w:val="28"/>
        </w:rPr>
      </w:pPr>
      <w:r w:rsidRPr="003273FB">
        <w:rPr>
          <w:sz w:val="28"/>
          <w:szCs w:val="28"/>
        </w:rPr>
        <w:t>Дополнительные ассигнование н</w:t>
      </w:r>
      <w:r w:rsidR="00875B5F">
        <w:rPr>
          <w:sz w:val="28"/>
          <w:szCs w:val="28"/>
        </w:rPr>
        <w:t>а профессиональную подготовку в</w:t>
      </w:r>
      <w:r w:rsidR="00875B5F">
        <w:rPr>
          <w:sz w:val="28"/>
          <w:szCs w:val="28"/>
          <w:lang w:val="en-US"/>
        </w:rPr>
        <w:t> </w:t>
      </w:r>
      <w:r w:rsidRPr="003273FB">
        <w:rPr>
          <w:sz w:val="28"/>
          <w:szCs w:val="28"/>
        </w:rPr>
        <w:t xml:space="preserve">объеме 1 </w:t>
      </w:r>
      <w:proofErr w:type="gramStart"/>
      <w:r w:rsidRPr="003273FB">
        <w:rPr>
          <w:sz w:val="28"/>
          <w:szCs w:val="28"/>
        </w:rPr>
        <w:t>млрд</w:t>
      </w:r>
      <w:proofErr w:type="gramEnd"/>
      <w:r w:rsidRPr="003273FB">
        <w:rPr>
          <w:sz w:val="28"/>
          <w:szCs w:val="28"/>
        </w:rPr>
        <w:t xml:space="preserve"> долл.</w:t>
      </w:r>
      <w:r w:rsidR="00F25A77">
        <w:rPr>
          <w:sz w:val="28"/>
          <w:szCs w:val="28"/>
        </w:rPr>
        <w:t xml:space="preserve"> США</w:t>
      </w:r>
      <w:r w:rsidRPr="003273FB">
        <w:rPr>
          <w:sz w:val="28"/>
          <w:szCs w:val="28"/>
        </w:rPr>
        <w:t xml:space="preserve"> в расчете на год распределены между уже действующими и новыми программами, предназначенными для переобучения работников тех отраслей промышленности, в которых происходили наиболее крупные увольнения.</w:t>
      </w:r>
    </w:p>
    <w:p w14:paraId="3B899ADF" w14:textId="0A16C935" w:rsidR="00D5168A" w:rsidRPr="003273FB" w:rsidRDefault="00D5168A" w:rsidP="009E6A8D">
      <w:pPr>
        <w:widowControl w:val="0"/>
        <w:spacing w:before="0" w:after="0"/>
        <w:ind w:firstLine="709"/>
        <w:rPr>
          <w:sz w:val="28"/>
          <w:szCs w:val="28"/>
        </w:rPr>
      </w:pPr>
      <w:r w:rsidRPr="003273FB">
        <w:rPr>
          <w:sz w:val="28"/>
          <w:szCs w:val="28"/>
        </w:rPr>
        <w:t xml:space="preserve">В 2011 году </w:t>
      </w:r>
      <w:r w:rsidR="00CD16A2">
        <w:rPr>
          <w:sz w:val="28"/>
          <w:szCs w:val="28"/>
        </w:rPr>
        <w:t>был принят</w:t>
      </w:r>
      <w:r w:rsidR="00CD16A2" w:rsidRPr="003273FB">
        <w:rPr>
          <w:sz w:val="28"/>
          <w:szCs w:val="28"/>
        </w:rPr>
        <w:t xml:space="preserve"> </w:t>
      </w:r>
      <w:r w:rsidRPr="003273FB">
        <w:rPr>
          <w:sz w:val="28"/>
          <w:szCs w:val="28"/>
        </w:rPr>
        <w:t>документ «Следующий этап Экономического плана действий Канады: план [создания] рабочих мест и [экономического] роста без повышения налогов»</w:t>
      </w:r>
      <w:r w:rsidRPr="00CD16A2">
        <w:rPr>
          <w:sz w:val="28"/>
          <w:szCs w:val="28"/>
          <w:vertAlign w:val="superscript"/>
        </w:rPr>
        <w:footnoteReference w:id="4"/>
      </w:r>
      <w:r w:rsidRPr="003273FB">
        <w:rPr>
          <w:sz w:val="28"/>
          <w:szCs w:val="28"/>
        </w:rPr>
        <w:t xml:space="preserve">, ориентированный </w:t>
      </w:r>
      <w:r w:rsidR="00CD16A2">
        <w:rPr>
          <w:sz w:val="28"/>
          <w:szCs w:val="28"/>
        </w:rPr>
        <w:t xml:space="preserve">на </w:t>
      </w:r>
      <w:r w:rsidRPr="003273FB">
        <w:rPr>
          <w:sz w:val="28"/>
          <w:szCs w:val="28"/>
        </w:rPr>
        <w:t>стимулирование посткризисного восстановления и долгосрочный экономический рост. Данный документ включал четыре группы мероприятий:</w:t>
      </w:r>
    </w:p>
    <w:p w14:paraId="290737C0" w14:textId="77777777" w:rsidR="00D5168A" w:rsidRPr="003273FB" w:rsidRDefault="00D5168A" w:rsidP="009E6A8D">
      <w:pPr>
        <w:pStyle w:val="a0"/>
        <w:widowControl w:val="0"/>
        <w:numPr>
          <w:ilvl w:val="0"/>
          <w:numId w:val="67"/>
        </w:numPr>
        <w:spacing w:before="0" w:after="0"/>
        <w:ind w:left="0" w:firstLine="709"/>
        <w:rPr>
          <w:sz w:val="28"/>
          <w:szCs w:val="28"/>
        </w:rPr>
      </w:pPr>
      <w:r w:rsidRPr="003273FB">
        <w:rPr>
          <w:sz w:val="28"/>
          <w:szCs w:val="28"/>
        </w:rPr>
        <w:t>поддержка создания рабочих мест;</w:t>
      </w:r>
    </w:p>
    <w:p w14:paraId="14F29951" w14:textId="77777777" w:rsidR="00D5168A" w:rsidRPr="003273FB" w:rsidRDefault="00D5168A" w:rsidP="009E6A8D">
      <w:pPr>
        <w:pStyle w:val="a0"/>
        <w:widowControl w:val="0"/>
        <w:numPr>
          <w:ilvl w:val="0"/>
          <w:numId w:val="67"/>
        </w:numPr>
        <w:spacing w:before="0" w:after="0"/>
        <w:ind w:left="0" w:firstLine="709"/>
        <w:rPr>
          <w:sz w:val="28"/>
          <w:szCs w:val="28"/>
        </w:rPr>
      </w:pPr>
      <w:r w:rsidRPr="003273FB">
        <w:rPr>
          <w:sz w:val="28"/>
          <w:szCs w:val="28"/>
        </w:rPr>
        <w:t>поддержка семей и сообществ;</w:t>
      </w:r>
    </w:p>
    <w:p w14:paraId="39F086BA" w14:textId="77777777" w:rsidR="00D5168A" w:rsidRPr="003273FB" w:rsidRDefault="00D5168A" w:rsidP="009E6A8D">
      <w:pPr>
        <w:pStyle w:val="a0"/>
        <w:widowControl w:val="0"/>
        <w:numPr>
          <w:ilvl w:val="0"/>
          <w:numId w:val="67"/>
        </w:numPr>
        <w:spacing w:before="0" w:after="0"/>
        <w:ind w:left="0" w:firstLine="709"/>
        <w:rPr>
          <w:sz w:val="28"/>
          <w:szCs w:val="28"/>
        </w:rPr>
      </w:pPr>
      <w:r w:rsidRPr="003273FB">
        <w:rPr>
          <w:sz w:val="28"/>
          <w:szCs w:val="28"/>
        </w:rPr>
        <w:t>инвестиции в инновации, образование и обучение;</w:t>
      </w:r>
    </w:p>
    <w:p w14:paraId="1C274975" w14:textId="7A09F5B4" w:rsidR="00495D5C" w:rsidRPr="003273FB" w:rsidRDefault="00D5168A" w:rsidP="009E6A8D">
      <w:pPr>
        <w:pStyle w:val="a0"/>
        <w:widowControl w:val="0"/>
        <w:numPr>
          <w:ilvl w:val="0"/>
          <w:numId w:val="67"/>
        </w:numPr>
        <w:spacing w:before="0" w:after="0"/>
        <w:ind w:left="0" w:firstLine="709"/>
        <w:rPr>
          <w:sz w:val="28"/>
          <w:szCs w:val="28"/>
        </w:rPr>
      </w:pPr>
      <w:r w:rsidRPr="003273FB">
        <w:rPr>
          <w:sz w:val="28"/>
          <w:szCs w:val="28"/>
        </w:rPr>
        <w:t>сохранение финансовых преимуществ Канады.</w:t>
      </w:r>
    </w:p>
    <w:p w14:paraId="32091254" w14:textId="2AC45F32" w:rsidR="00FC2B36" w:rsidRPr="00784932" w:rsidRDefault="00784932" w:rsidP="009E6A8D">
      <w:pPr>
        <w:widowControl w:val="0"/>
        <w:spacing w:before="0" w:after="0"/>
        <w:ind w:firstLine="709"/>
        <w:rPr>
          <w:b/>
          <w:sz w:val="28"/>
          <w:szCs w:val="28"/>
        </w:rPr>
      </w:pPr>
      <w:bookmarkStart w:id="37" w:name="_Toc106209196"/>
      <w:r>
        <w:rPr>
          <w:b/>
          <w:sz w:val="28"/>
          <w:szCs w:val="28"/>
        </w:rPr>
        <w:t xml:space="preserve">3.11. </w:t>
      </w:r>
      <w:r w:rsidR="00DE6637">
        <w:rPr>
          <w:b/>
          <w:sz w:val="28"/>
          <w:szCs w:val="28"/>
        </w:rPr>
        <w:t xml:space="preserve">Республика </w:t>
      </w:r>
      <w:r w:rsidR="004C093C" w:rsidRPr="00784932">
        <w:rPr>
          <w:b/>
          <w:sz w:val="28"/>
          <w:szCs w:val="28"/>
        </w:rPr>
        <w:t>Сингапур</w:t>
      </w:r>
      <w:bookmarkEnd w:id="37"/>
    </w:p>
    <w:p w14:paraId="6CA10931" w14:textId="630D9AC1" w:rsidR="00B74E95" w:rsidRPr="003273FB" w:rsidRDefault="00B74E95" w:rsidP="009E6A8D">
      <w:pPr>
        <w:widowControl w:val="0"/>
        <w:spacing w:before="0" w:after="0"/>
        <w:ind w:firstLine="709"/>
        <w:rPr>
          <w:sz w:val="28"/>
          <w:szCs w:val="28"/>
          <w:lang w:eastAsia="ru-RU"/>
        </w:rPr>
      </w:pPr>
      <w:r w:rsidRPr="003273FB">
        <w:rPr>
          <w:sz w:val="28"/>
          <w:szCs w:val="28"/>
          <w:lang w:eastAsia="ru-RU"/>
        </w:rPr>
        <w:t xml:space="preserve">Правовая система Сингапура основывается на английском общем праве. </w:t>
      </w:r>
      <w:r w:rsidRPr="003273FB">
        <w:rPr>
          <w:sz w:val="28"/>
          <w:szCs w:val="28"/>
        </w:rPr>
        <w:t>Законодательство</w:t>
      </w:r>
      <w:r w:rsidRPr="003273FB">
        <w:rPr>
          <w:sz w:val="28"/>
          <w:szCs w:val="28"/>
          <w:lang w:eastAsia="ru-RU"/>
        </w:rPr>
        <w:t xml:space="preserve"> Сингапура </w:t>
      </w:r>
      <w:r w:rsidR="00841B88" w:rsidRPr="003273FB">
        <w:rPr>
          <w:sz w:val="28"/>
          <w:szCs w:val="28"/>
          <w:lang w:eastAsia="ru-RU"/>
        </w:rPr>
        <w:t>включает нормативн</w:t>
      </w:r>
      <w:r w:rsidR="001C3B27">
        <w:rPr>
          <w:sz w:val="28"/>
          <w:szCs w:val="28"/>
          <w:lang w:eastAsia="ru-RU"/>
        </w:rPr>
        <w:t xml:space="preserve">ые </w:t>
      </w:r>
      <w:r w:rsidR="00841B88" w:rsidRPr="003273FB">
        <w:rPr>
          <w:sz w:val="28"/>
          <w:szCs w:val="28"/>
          <w:lang w:eastAsia="ru-RU"/>
        </w:rPr>
        <w:t xml:space="preserve">правовые документы </w:t>
      </w:r>
      <w:r w:rsidR="00841B88" w:rsidRPr="003273FB">
        <w:rPr>
          <w:sz w:val="28"/>
          <w:szCs w:val="28"/>
          <w:lang w:eastAsia="ru-RU"/>
        </w:rPr>
        <w:lastRenderedPageBreak/>
        <w:t>четырех уровней:</w:t>
      </w:r>
      <w:r w:rsidRPr="003273FB">
        <w:rPr>
          <w:sz w:val="28"/>
          <w:szCs w:val="28"/>
          <w:lang w:eastAsia="ru-RU"/>
        </w:rPr>
        <w:t xml:space="preserve"> Конституция, законодательство, подзаконные акты и правовые решения, принимаемые судьями.</w:t>
      </w:r>
    </w:p>
    <w:p w14:paraId="79C2F05D" w14:textId="1BF6BCFA" w:rsidR="00B74E95" w:rsidRPr="003273FB" w:rsidRDefault="00B74E95" w:rsidP="009E6A8D">
      <w:pPr>
        <w:widowControl w:val="0"/>
        <w:spacing w:before="0" w:after="0"/>
        <w:ind w:firstLine="709"/>
        <w:rPr>
          <w:sz w:val="28"/>
          <w:szCs w:val="28"/>
          <w:lang w:eastAsia="ru-RU"/>
        </w:rPr>
      </w:pPr>
      <w:r w:rsidRPr="003273FB">
        <w:rPr>
          <w:sz w:val="28"/>
          <w:szCs w:val="28"/>
        </w:rPr>
        <w:t>Конституция</w:t>
      </w:r>
      <w:r w:rsidRPr="003273FB">
        <w:rPr>
          <w:sz w:val="28"/>
          <w:szCs w:val="28"/>
          <w:lang w:eastAsia="ru-RU"/>
        </w:rPr>
        <w:t xml:space="preserve"> закрепляет основные права личности. Она также включает в себя основные принципы и основные рамки для трех </w:t>
      </w:r>
      <w:r w:rsidR="00203EDC">
        <w:rPr>
          <w:sz w:val="28"/>
          <w:szCs w:val="28"/>
          <w:lang w:eastAsia="ru-RU"/>
        </w:rPr>
        <w:t xml:space="preserve">ветвей </w:t>
      </w:r>
      <w:r w:rsidRPr="003273FB">
        <w:rPr>
          <w:sz w:val="28"/>
          <w:szCs w:val="28"/>
          <w:lang w:eastAsia="ru-RU"/>
        </w:rPr>
        <w:t>власти государства:</w:t>
      </w:r>
    </w:p>
    <w:p w14:paraId="468C1A85" w14:textId="0CCA70F4" w:rsidR="00B74E95" w:rsidRPr="003273FB" w:rsidRDefault="00B74E95" w:rsidP="009E6A8D">
      <w:pPr>
        <w:pStyle w:val="a0"/>
        <w:widowControl w:val="0"/>
        <w:numPr>
          <w:ilvl w:val="0"/>
          <w:numId w:val="63"/>
        </w:numPr>
        <w:spacing w:before="0" w:after="0"/>
        <w:ind w:left="0" w:firstLine="709"/>
        <w:rPr>
          <w:sz w:val="28"/>
          <w:szCs w:val="28"/>
          <w:lang w:eastAsia="ru-RU"/>
        </w:rPr>
      </w:pPr>
      <w:proofErr w:type="gramStart"/>
      <w:r w:rsidRPr="003273FB">
        <w:rPr>
          <w:sz w:val="28"/>
          <w:szCs w:val="28"/>
          <w:lang w:eastAsia="ru-RU"/>
        </w:rPr>
        <w:t>исполните</w:t>
      </w:r>
      <w:r w:rsidR="00DE6637">
        <w:rPr>
          <w:sz w:val="28"/>
          <w:szCs w:val="28"/>
          <w:lang w:eastAsia="ru-RU"/>
        </w:rPr>
        <w:t>льной (состоит из П</w:t>
      </w:r>
      <w:r w:rsidRPr="003273FB">
        <w:rPr>
          <w:sz w:val="28"/>
          <w:szCs w:val="28"/>
          <w:lang w:eastAsia="ru-RU"/>
        </w:rPr>
        <w:t xml:space="preserve">резидента, </w:t>
      </w:r>
      <w:r w:rsidR="00DE6637">
        <w:rPr>
          <w:sz w:val="28"/>
          <w:szCs w:val="28"/>
          <w:lang w:eastAsia="ru-RU"/>
        </w:rPr>
        <w:t>П</w:t>
      </w:r>
      <w:r w:rsidRPr="003273FB">
        <w:rPr>
          <w:sz w:val="28"/>
          <w:szCs w:val="28"/>
          <w:lang w:eastAsia="ru-RU"/>
        </w:rPr>
        <w:t xml:space="preserve">ремьер-министра и других министров по делам правительства, которые являются подотчетными </w:t>
      </w:r>
      <w:r w:rsidR="00DE6637">
        <w:rPr>
          <w:sz w:val="28"/>
          <w:szCs w:val="28"/>
          <w:lang w:eastAsia="ru-RU"/>
        </w:rPr>
        <w:t>П</w:t>
      </w:r>
      <w:r w:rsidRPr="003273FB">
        <w:rPr>
          <w:sz w:val="28"/>
          <w:szCs w:val="28"/>
          <w:lang w:eastAsia="ru-RU"/>
        </w:rPr>
        <w:t>арламенту);</w:t>
      </w:r>
      <w:proofErr w:type="gramEnd"/>
    </w:p>
    <w:p w14:paraId="07E2282D" w14:textId="1493896D" w:rsidR="00B74E95" w:rsidRPr="003273FB" w:rsidRDefault="00B74E95" w:rsidP="009E6A8D">
      <w:pPr>
        <w:pStyle w:val="a0"/>
        <w:widowControl w:val="0"/>
        <w:numPr>
          <w:ilvl w:val="0"/>
          <w:numId w:val="63"/>
        </w:numPr>
        <w:spacing w:before="0" w:after="0"/>
        <w:ind w:left="0" w:firstLine="709"/>
        <w:rPr>
          <w:sz w:val="28"/>
          <w:szCs w:val="28"/>
          <w:lang w:eastAsia="ru-RU"/>
        </w:rPr>
      </w:pPr>
      <w:proofErr w:type="gramStart"/>
      <w:r w:rsidRPr="003273FB">
        <w:rPr>
          <w:sz w:val="28"/>
          <w:szCs w:val="28"/>
          <w:lang w:eastAsia="ru-RU"/>
        </w:rPr>
        <w:t>законодательной</w:t>
      </w:r>
      <w:proofErr w:type="gramEnd"/>
      <w:r w:rsidRPr="003273FB">
        <w:rPr>
          <w:sz w:val="28"/>
          <w:szCs w:val="28"/>
          <w:lang w:eastAsia="ru-RU"/>
        </w:rPr>
        <w:t xml:space="preserve"> (состоит из </w:t>
      </w:r>
      <w:r w:rsidR="00DE6637">
        <w:rPr>
          <w:sz w:val="28"/>
          <w:szCs w:val="28"/>
          <w:lang w:eastAsia="ru-RU"/>
        </w:rPr>
        <w:t>П</w:t>
      </w:r>
      <w:r w:rsidRPr="003273FB">
        <w:rPr>
          <w:sz w:val="28"/>
          <w:szCs w:val="28"/>
          <w:lang w:eastAsia="ru-RU"/>
        </w:rPr>
        <w:t xml:space="preserve">резидента и </w:t>
      </w:r>
      <w:r w:rsidR="00DE6637">
        <w:rPr>
          <w:sz w:val="28"/>
          <w:szCs w:val="28"/>
          <w:lang w:eastAsia="ru-RU"/>
        </w:rPr>
        <w:t>П</w:t>
      </w:r>
      <w:r w:rsidRPr="003273FB">
        <w:rPr>
          <w:sz w:val="28"/>
          <w:szCs w:val="28"/>
          <w:lang w:eastAsia="ru-RU"/>
        </w:rPr>
        <w:t>арламента с его законодательными органами, ответственного за законодательство)</w:t>
      </w:r>
      <w:r w:rsidR="00203EDC">
        <w:rPr>
          <w:sz w:val="28"/>
          <w:szCs w:val="28"/>
          <w:lang w:eastAsia="ru-RU"/>
        </w:rPr>
        <w:t>;</w:t>
      </w:r>
    </w:p>
    <w:p w14:paraId="0A2C013F" w14:textId="7B0BD244" w:rsidR="00B74E95" w:rsidRPr="003273FB" w:rsidRDefault="00B74E95" w:rsidP="009E6A8D">
      <w:pPr>
        <w:pStyle w:val="a0"/>
        <w:widowControl w:val="0"/>
        <w:numPr>
          <w:ilvl w:val="0"/>
          <w:numId w:val="63"/>
        </w:numPr>
        <w:spacing w:before="0" w:after="0"/>
        <w:ind w:left="0" w:firstLine="709"/>
        <w:rPr>
          <w:sz w:val="28"/>
          <w:szCs w:val="28"/>
          <w:lang w:eastAsia="ru-RU"/>
        </w:rPr>
      </w:pPr>
      <w:proofErr w:type="gramStart"/>
      <w:r w:rsidRPr="003273FB">
        <w:rPr>
          <w:sz w:val="28"/>
          <w:szCs w:val="28"/>
          <w:lang w:eastAsia="ru-RU"/>
        </w:rPr>
        <w:t>судебной (различные суд</w:t>
      </w:r>
      <w:r w:rsidR="00DE6637">
        <w:rPr>
          <w:sz w:val="28"/>
          <w:szCs w:val="28"/>
          <w:lang w:eastAsia="ru-RU"/>
        </w:rPr>
        <w:t>ы</w:t>
      </w:r>
      <w:r w:rsidRPr="003273FB">
        <w:rPr>
          <w:sz w:val="28"/>
          <w:szCs w:val="28"/>
          <w:lang w:eastAsia="ru-RU"/>
        </w:rPr>
        <w:t>, которые действуют независимо от исполнительной или законодательной власти).</w:t>
      </w:r>
      <w:proofErr w:type="gramEnd"/>
    </w:p>
    <w:p w14:paraId="72746DB7" w14:textId="75172F5B" w:rsidR="00B74E95" w:rsidRPr="003273FB" w:rsidRDefault="00B74E95" w:rsidP="009E6A8D">
      <w:pPr>
        <w:widowControl w:val="0"/>
        <w:spacing w:before="0" w:after="0"/>
        <w:ind w:firstLine="709"/>
        <w:rPr>
          <w:sz w:val="28"/>
          <w:szCs w:val="28"/>
          <w:lang w:eastAsia="ru-RU"/>
        </w:rPr>
      </w:pPr>
      <w:r w:rsidRPr="003273FB">
        <w:rPr>
          <w:sz w:val="28"/>
          <w:szCs w:val="28"/>
          <w:lang w:eastAsia="ru-RU"/>
        </w:rPr>
        <w:t>Законодательство или нормативные</w:t>
      </w:r>
      <w:r w:rsidR="005749BA">
        <w:rPr>
          <w:sz w:val="28"/>
          <w:szCs w:val="28"/>
          <w:lang w:eastAsia="ru-RU"/>
        </w:rPr>
        <w:t xml:space="preserve"> правовые</w:t>
      </w:r>
      <w:r w:rsidRPr="003273FB">
        <w:rPr>
          <w:sz w:val="28"/>
          <w:szCs w:val="28"/>
          <w:lang w:eastAsia="ru-RU"/>
        </w:rPr>
        <w:t xml:space="preserve"> акты  прин</w:t>
      </w:r>
      <w:r w:rsidR="001F2A3F">
        <w:rPr>
          <w:sz w:val="28"/>
          <w:szCs w:val="28"/>
          <w:lang w:eastAsia="ru-RU"/>
        </w:rPr>
        <w:t>имаются</w:t>
      </w:r>
      <w:r w:rsidRPr="003273FB">
        <w:rPr>
          <w:sz w:val="28"/>
          <w:szCs w:val="28"/>
          <w:lang w:eastAsia="ru-RU"/>
        </w:rPr>
        <w:t xml:space="preserve"> </w:t>
      </w:r>
      <w:r w:rsidR="001F2A3F">
        <w:rPr>
          <w:sz w:val="28"/>
          <w:szCs w:val="28"/>
          <w:lang w:eastAsia="ru-RU"/>
        </w:rPr>
        <w:t>П</w:t>
      </w:r>
      <w:r w:rsidRPr="003273FB">
        <w:rPr>
          <w:sz w:val="28"/>
          <w:szCs w:val="28"/>
          <w:lang w:eastAsia="ru-RU"/>
        </w:rPr>
        <w:t xml:space="preserve">арламентом </w:t>
      </w:r>
      <w:r w:rsidR="001F2A3F">
        <w:rPr>
          <w:sz w:val="28"/>
          <w:szCs w:val="28"/>
          <w:lang w:eastAsia="ru-RU"/>
        </w:rPr>
        <w:t xml:space="preserve">Республики </w:t>
      </w:r>
      <w:r w:rsidRPr="003273FB">
        <w:rPr>
          <w:sz w:val="28"/>
          <w:szCs w:val="28"/>
          <w:lang w:eastAsia="ru-RU"/>
        </w:rPr>
        <w:t>Сингапур или другими органами, которые имели полномочия принимать такие законы в прошлом.</w:t>
      </w:r>
    </w:p>
    <w:p w14:paraId="77A1F8CB" w14:textId="7400CA5D" w:rsidR="00B74E95" w:rsidRPr="003273FB" w:rsidRDefault="00B74E95" w:rsidP="009E6A8D">
      <w:pPr>
        <w:widowControl w:val="0"/>
        <w:spacing w:before="0" w:after="0"/>
        <w:ind w:firstLine="709"/>
        <w:rPr>
          <w:sz w:val="28"/>
          <w:szCs w:val="28"/>
          <w:lang w:eastAsia="ru-RU"/>
        </w:rPr>
      </w:pPr>
      <w:r w:rsidRPr="003273FB">
        <w:rPr>
          <w:sz w:val="28"/>
          <w:szCs w:val="28"/>
          <w:lang w:eastAsia="ru-RU"/>
        </w:rPr>
        <w:t>Вспомогательные законы или подзаконные акты прин</w:t>
      </w:r>
      <w:r w:rsidR="001F2A3F">
        <w:rPr>
          <w:sz w:val="28"/>
          <w:szCs w:val="28"/>
          <w:lang w:eastAsia="ru-RU"/>
        </w:rPr>
        <w:t>имаются</w:t>
      </w:r>
      <w:r w:rsidRPr="003273FB">
        <w:rPr>
          <w:sz w:val="28"/>
          <w:szCs w:val="28"/>
          <w:lang w:eastAsia="ru-RU"/>
        </w:rPr>
        <w:t xml:space="preserve"> </w:t>
      </w:r>
      <w:r w:rsidR="001F2A3F">
        <w:rPr>
          <w:sz w:val="28"/>
          <w:szCs w:val="28"/>
          <w:lang w:eastAsia="ru-RU"/>
        </w:rPr>
        <w:t>П</w:t>
      </w:r>
      <w:r w:rsidRPr="003273FB">
        <w:rPr>
          <w:sz w:val="28"/>
          <w:szCs w:val="28"/>
          <w:lang w:eastAsia="ru-RU"/>
        </w:rPr>
        <w:t xml:space="preserve">арламентом </w:t>
      </w:r>
      <w:r w:rsidR="001F2A3F">
        <w:rPr>
          <w:sz w:val="28"/>
          <w:szCs w:val="28"/>
          <w:lang w:eastAsia="ru-RU"/>
        </w:rPr>
        <w:t xml:space="preserve">Республики </w:t>
      </w:r>
      <w:r w:rsidRPr="003273FB">
        <w:rPr>
          <w:sz w:val="28"/>
          <w:szCs w:val="28"/>
          <w:lang w:eastAsia="ru-RU"/>
        </w:rPr>
        <w:t>Сингапур, государственным</w:t>
      </w:r>
      <w:r w:rsidR="001F2A3F">
        <w:rPr>
          <w:sz w:val="28"/>
          <w:szCs w:val="28"/>
          <w:lang w:eastAsia="ru-RU"/>
        </w:rPr>
        <w:t>и</w:t>
      </w:r>
      <w:r w:rsidRPr="003273FB">
        <w:rPr>
          <w:sz w:val="28"/>
          <w:szCs w:val="28"/>
          <w:lang w:eastAsia="ru-RU"/>
        </w:rPr>
        <w:t xml:space="preserve"> учреждениям</w:t>
      </w:r>
      <w:r w:rsidR="001F2A3F">
        <w:rPr>
          <w:sz w:val="28"/>
          <w:szCs w:val="28"/>
          <w:lang w:eastAsia="ru-RU"/>
        </w:rPr>
        <w:t>и</w:t>
      </w:r>
      <w:r w:rsidRPr="003273FB">
        <w:rPr>
          <w:sz w:val="28"/>
          <w:szCs w:val="28"/>
          <w:lang w:eastAsia="ru-RU"/>
        </w:rPr>
        <w:t xml:space="preserve"> или государственным</w:t>
      </w:r>
      <w:r w:rsidR="001F2A3F">
        <w:rPr>
          <w:sz w:val="28"/>
          <w:szCs w:val="28"/>
          <w:lang w:eastAsia="ru-RU"/>
        </w:rPr>
        <w:t>и</w:t>
      </w:r>
      <w:r w:rsidRPr="003273FB">
        <w:rPr>
          <w:sz w:val="28"/>
          <w:szCs w:val="28"/>
          <w:lang w:eastAsia="ru-RU"/>
        </w:rPr>
        <w:t xml:space="preserve"> комитетам</w:t>
      </w:r>
      <w:r w:rsidR="001F2A3F">
        <w:rPr>
          <w:sz w:val="28"/>
          <w:szCs w:val="28"/>
          <w:lang w:eastAsia="ru-RU"/>
        </w:rPr>
        <w:t>и</w:t>
      </w:r>
      <w:r w:rsidRPr="003273FB">
        <w:rPr>
          <w:sz w:val="28"/>
          <w:szCs w:val="28"/>
          <w:lang w:eastAsia="ru-RU"/>
        </w:rPr>
        <w:t>.</w:t>
      </w:r>
    </w:p>
    <w:p w14:paraId="2A431DF2" w14:textId="006C9B76" w:rsidR="00B74E95" w:rsidRPr="003273FB" w:rsidRDefault="00B74E95" w:rsidP="009E6A8D">
      <w:pPr>
        <w:widowControl w:val="0"/>
        <w:spacing w:before="0" w:after="0"/>
        <w:ind w:firstLine="709"/>
        <w:rPr>
          <w:sz w:val="28"/>
          <w:szCs w:val="28"/>
          <w:lang w:eastAsia="ru-RU"/>
        </w:rPr>
      </w:pPr>
      <w:r w:rsidRPr="003273FB">
        <w:rPr>
          <w:sz w:val="28"/>
          <w:szCs w:val="28"/>
          <w:lang w:eastAsia="ru-RU"/>
        </w:rPr>
        <w:t>Закон, на основании которого принимается решение, является основополагающим. Например, закон о праве собственности, договорное право.</w:t>
      </w:r>
    </w:p>
    <w:p w14:paraId="0520BBA6" w14:textId="77777777" w:rsidR="00D5168A" w:rsidRPr="003273FB" w:rsidRDefault="00B74E95" w:rsidP="009E6A8D">
      <w:pPr>
        <w:widowControl w:val="0"/>
        <w:spacing w:before="0" w:after="0"/>
        <w:ind w:firstLine="709"/>
        <w:rPr>
          <w:sz w:val="28"/>
          <w:szCs w:val="28"/>
          <w:lang w:eastAsia="ru-RU"/>
        </w:rPr>
      </w:pPr>
      <w:r w:rsidRPr="003273FB">
        <w:rPr>
          <w:sz w:val="28"/>
          <w:szCs w:val="28"/>
          <w:lang w:eastAsia="ru-RU"/>
        </w:rPr>
        <w:t>Влияние мирового финансового кризиса в</w:t>
      </w:r>
      <w:r w:rsidR="00495D5C" w:rsidRPr="003273FB">
        <w:rPr>
          <w:sz w:val="28"/>
          <w:szCs w:val="28"/>
          <w:lang w:eastAsia="ru-RU"/>
        </w:rPr>
        <w:t xml:space="preserve"> 2009 году </w:t>
      </w:r>
      <w:r w:rsidRPr="003273FB">
        <w:rPr>
          <w:sz w:val="28"/>
          <w:szCs w:val="28"/>
          <w:lang w:eastAsia="ru-RU"/>
        </w:rPr>
        <w:t>на</w:t>
      </w:r>
      <w:r w:rsidR="00495D5C" w:rsidRPr="003273FB">
        <w:rPr>
          <w:sz w:val="28"/>
          <w:szCs w:val="28"/>
          <w:lang w:eastAsia="ru-RU"/>
        </w:rPr>
        <w:t xml:space="preserve"> экономик</w:t>
      </w:r>
      <w:r w:rsidRPr="003273FB">
        <w:rPr>
          <w:sz w:val="28"/>
          <w:szCs w:val="28"/>
          <w:lang w:eastAsia="ru-RU"/>
        </w:rPr>
        <w:t>у Сингапура</w:t>
      </w:r>
      <w:r w:rsidR="00495D5C" w:rsidRPr="003273FB">
        <w:rPr>
          <w:sz w:val="28"/>
          <w:szCs w:val="28"/>
          <w:lang w:eastAsia="ru-RU"/>
        </w:rPr>
        <w:t xml:space="preserve"> </w:t>
      </w:r>
      <w:r w:rsidRPr="003273FB">
        <w:rPr>
          <w:sz w:val="28"/>
          <w:szCs w:val="28"/>
          <w:lang w:eastAsia="ru-RU"/>
        </w:rPr>
        <w:t>было значительным</w:t>
      </w:r>
      <w:r w:rsidR="00495D5C" w:rsidRPr="003273FB">
        <w:rPr>
          <w:sz w:val="28"/>
          <w:szCs w:val="28"/>
          <w:lang w:eastAsia="ru-RU"/>
        </w:rPr>
        <w:t>. Примерно 85% контейнерного оборота сингапурского порта связано с перевалкой товаров, и значительное падение мировой торговли сильно отра</w:t>
      </w:r>
      <w:r w:rsidRPr="003273FB">
        <w:rPr>
          <w:sz w:val="28"/>
          <w:szCs w:val="28"/>
          <w:lang w:eastAsia="ru-RU"/>
        </w:rPr>
        <w:t>зилось</w:t>
      </w:r>
      <w:r w:rsidR="00495D5C" w:rsidRPr="003273FB">
        <w:rPr>
          <w:sz w:val="28"/>
          <w:szCs w:val="28"/>
          <w:lang w:eastAsia="ru-RU"/>
        </w:rPr>
        <w:t xml:space="preserve"> на объемах его операций.</w:t>
      </w:r>
    </w:p>
    <w:p w14:paraId="53CB7F2F" w14:textId="77777777" w:rsidR="00D5168A" w:rsidRPr="003273FB" w:rsidRDefault="00D5168A" w:rsidP="009E6A8D">
      <w:pPr>
        <w:widowControl w:val="0"/>
        <w:spacing w:before="0" w:after="0"/>
        <w:ind w:firstLine="709"/>
        <w:rPr>
          <w:sz w:val="28"/>
          <w:szCs w:val="28"/>
          <w:lang w:eastAsia="ru-RU"/>
        </w:rPr>
      </w:pPr>
      <w:r w:rsidRPr="003273FB">
        <w:rPr>
          <w:sz w:val="28"/>
          <w:szCs w:val="28"/>
          <w:lang w:eastAsia="ru-RU"/>
        </w:rPr>
        <w:t>Сингапурский пример позволяет оценить практику уникального стимулирования инноваций для решения вопросов перехода от антикризисного управления к управлению развитием, что рассматривается в качестве современного инструментария решения проблем развития в кризисные периоды для страны.</w:t>
      </w:r>
    </w:p>
    <w:p w14:paraId="40DB0A89" w14:textId="52626CAD" w:rsidR="00D5168A" w:rsidRPr="003273FB" w:rsidRDefault="00D5168A" w:rsidP="009E6A8D">
      <w:pPr>
        <w:widowControl w:val="0"/>
        <w:spacing w:before="0" w:after="0"/>
        <w:ind w:firstLine="709"/>
        <w:rPr>
          <w:sz w:val="28"/>
          <w:szCs w:val="28"/>
        </w:rPr>
      </w:pPr>
      <w:r w:rsidRPr="003273FB">
        <w:rPr>
          <w:sz w:val="28"/>
          <w:szCs w:val="28"/>
          <w:lang w:eastAsia="ru-RU"/>
        </w:rPr>
        <w:t>Антикризисная политика Сингапура в 2009 году изначально ориентировалась на повышение устойчивости страны к кризисам в долгосрочной перспективе. Разработанный в 2009 году пакет антикризисных мер получил название «Пакет [повышения] устойчивости» (</w:t>
      </w:r>
      <w:r w:rsidR="00C13CDE">
        <w:rPr>
          <w:sz w:val="28"/>
          <w:szCs w:val="28"/>
          <w:lang w:eastAsia="ru-RU"/>
        </w:rPr>
        <w:t>«</w:t>
      </w:r>
      <w:r w:rsidRPr="003273FB">
        <w:rPr>
          <w:sz w:val="28"/>
          <w:szCs w:val="28"/>
          <w:lang w:val="en-US" w:eastAsia="ru-RU"/>
        </w:rPr>
        <w:t>Resilience</w:t>
      </w:r>
      <w:r w:rsidRPr="003273FB">
        <w:rPr>
          <w:sz w:val="28"/>
          <w:szCs w:val="28"/>
          <w:lang w:eastAsia="ru-RU"/>
        </w:rPr>
        <w:t xml:space="preserve"> </w:t>
      </w:r>
      <w:r w:rsidRPr="003273FB">
        <w:rPr>
          <w:sz w:val="28"/>
          <w:szCs w:val="28"/>
          <w:lang w:val="en-US" w:eastAsia="ru-RU"/>
        </w:rPr>
        <w:t>Package</w:t>
      </w:r>
      <w:r w:rsidR="00C13CDE">
        <w:rPr>
          <w:sz w:val="28"/>
          <w:szCs w:val="28"/>
          <w:lang w:eastAsia="ru-RU"/>
        </w:rPr>
        <w:t>»</w:t>
      </w:r>
      <w:r w:rsidRPr="003273FB">
        <w:rPr>
          <w:sz w:val="28"/>
          <w:szCs w:val="28"/>
          <w:lang w:eastAsia="ru-RU"/>
        </w:rPr>
        <w:t>) и включал следующие направления:</w:t>
      </w:r>
    </w:p>
    <w:p w14:paraId="2E300928" w14:textId="77777777" w:rsidR="00D5168A" w:rsidRPr="003273FB" w:rsidRDefault="00D5168A" w:rsidP="009E6A8D">
      <w:pPr>
        <w:pStyle w:val="a0"/>
        <w:widowControl w:val="0"/>
        <w:numPr>
          <w:ilvl w:val="0"/>
          <w:numId w:val="68"/>
        </w:numPr>
        <w:spacing w:before="0" w:after="0"/>
        <w:ind w:left="0" w:firstLine="709"/>
        <w:rPr>
          <w:sz w:val="28"/>
          <w:szCs w:val="28"/>
        </w:rPr>
      </w:pPr>
      <w:r w:rsidRPr="003273FB">
        <w:rPr>
          <w:sz w:val="28"/>
          <w:szCs w:val="28"/>
        </w:rPr>
        <w:t>создание рабочих мест;</w:t>
      </w:r>
    </w:p>
    <w:p w14:paraId="03DBFFC7" w14:textId="77777777" w:rsidR="00D5168A" w:rsidRPr="003273FB" w:rsidRDefault="00D5168A" w:rsidP="009E6A8D">
      <w:pPr>
        <w:pStyle w:val="a0"/>
        <w:widowControl w:val="0"/>
        <w:numPr>
          <w:ilvl w:val="0"/>
          <w:numId w:val="68"/>
        </w:numPr>
        <w:spacing w:before="0" w:after="0"/>
        <w:ind w:left="0" w:firstLine="709"/>
        <w:rPr>
          <w:sz w:val="28"/>
          <w:szCs w:val="28"/>
        </w:rPr>
      </w:pPr>
      <w:r w:rsidRPr="003273FB">
        <w:rPr>
          <w:sz w:val="28"/>
          <w:szCs w:val="28"/>
        </w:rPr>
        <w:t>стимулирование банковского кредитования;</w:t>
      </w:r>
    </w:p>
    <w:p w14:paraId="29F02A45" w14:textId="77777777" w:rsidR="00D5168A" w:rsidRPr="003273FB" w:rsidRDefault="00D5168A" w:rsidP="009E6A8D">
      <w:pPr>
        <w:pStyle w:val="a0"/>
        <w:widowControl w:val="0"/>
        <w:numPr>
          <w:ilvl w:val="0"/>
          <w:numId w:val="68"/>
        </w:numPr>
        <w:spacing w:before="0" w:after="0"/>
        <w:ind w:left="0" w:firstLine="709"/>
        <w:rPr>
          <w:sz w:val="28"/>
          <w:szCs w:val="28"/>
        </w:rPr>
      </w:pPr>
      <w:r w:rsidRPr="003273FB">
        <w:rPr>
          <w:sz w:val="28"/>
          <w:szCs w:val="28"/>
        </w:rPr>
        <w:t>повышение конкурентоспособности и оборотов бизнеса;</w:t>
      </w:r>
    </w:p>
    <w:p w14:paraId="7D925CA6" w14:textId="77777777" w:rsidR="00D5168A" w:rsidRPr="003273FB" w:rsidRDefault="00D5168A" w:rsidP="009E6A8D">
      <w:pPr>
        <w:pStyle w:val="a0"/>
        <w:widowControl w:val="0"/>
        <w:numPr>
          <w:ilvl w:val="0"/>
          <w:numId w:val="68"/>
        </w:numPr>
        <w:spacing w:before="0" w:after="0"/>
        <w:ind w:left="0" w:firstLine="709"/>
        <w:rPr>
          <w:sz w:val="28"/>
          <w:szCs w:val="28"/>
        </w:rPr>
      </w:pPr>
      <w:r w:rsidRPr="003273FB">
        <w:rPr>
          <w:sz w:val="28"/>
          <w:szCs w:val="28"/>
        </w:rPr>
        <w:t>поддержка семей;</w:t>
      </w:r>
    </w:p>
    <w:p w14:paraId="72F9465C" w14:textId="77777777" w:rsidR="00D5168A" w:rsidRPr="003273FB" w:rsidRDefault="00D5168A" w:rsidP="009E6A8D">
      <w:pPr>
        <w:pStyle w:val="a0"/>
        <w:widowControl w:val="0"/>
        <w:numPr>
          <w:ilvl w:val="0"/>
          <w:numId w:val="68"/>
        </w:numPr>
        <w:spacing w:before="0" w:after="0"/>
        <w:ind w:left="0" w:firstLine="709"/>
        <w:rPr>
          <w:sz w:val="28"/>
          <w:szCs w:val="28"/>
        </w:rPr>
      </w:pPr>
      <w:r w:rsidRPr="003273FB">
        <w:rPr>
          <w:sz w:val="28"/>
          <w:szCs w:val="28"/>
        </w:rPr>
        <w:t>строительство дома для будущего</w:t>
      </w:r>
      <w:r w:rsidRPr="003273FB">
        <w:rPr>
          <w:sz w:val="28"/>
          <w:szCs w:val="28"/>
          <w:vertAlign w:val="superscript"/>
        </w:rPr>
        <w:footnoteReference w:id="5"/>
      </w:r>
      <w:r w:rsidRPr="003273FB">
        <w:rPr>
          <w:sz w:val="28"/>
          <w:szCs w:val="28"/>
        </w:rPr>
        <w:t xml:space="preserve">. </w:t>
      </w:r>
    </w:p>
    <w:p w14:paraId="43ABF6FA" w14:textId="51BD9986" w:rsidR="00D5168A" w:rsidRPr="003273FB" w:rsidRDefault="00D5168A" w:rsidP="009E6A8D">
      <w:pPr>
        <w:widowControl w:val="0"/>
        <w:spacing w:before="0" w:after="0"/>
        <w:ind w:firstLine="709"/>
        <w:rPr>
          <w:sz w:val="28"/>
          <w:szCs w:val="28"/>
          <w:lang w:eastAsia="ru-RU"/>
        </w:rPr>
      </w:pPr>
      <w:r w:rsidRPr="003273FB">
        <w:rPr>
          <w:sz w:val="28"/>
          <w:szCs w:val="28"/>
          <w:lang w:eastAsia="ru-RU"/>
        </w:rPr>
        <w:t xml:space="preserve">Примером антикризисной политики Сингапура, ориентированной </w:t>
      </w:r>
      <w:r w:rsidRPr="003273FB">
        <w:rPr>
          <w:sz w:val="28"/>
          <w:szCs w:val="28"/>
          <w:lang w:eastAsia="ru-RU"/>
        </w:rPr>
        <w:lastRenderedPageBreak/>
        <w:t>на повышение устойчивости и адаптивности, является деятельность Национального совета по оплате труда Сингапура (</w:t>
      </w:r>
      <w:r w:rsidRPr="00C13CDE">
        <w:rPr>
          <w:sz w:val="28"/>
          <w:szCs w:val="28"/>
          <w:lang w:eastAsia="ru-RU"/>
        </w:rPr>
        <w:t>National</w:t>
      </w:r>
      <w:r w:rsidRPr="003273FB">
        <w:rPr>
          <w:sz w:val="28"/>
          <w:szCs w:val="28"/>
          <w:lang w:eastAsia="ru-RU"/>
        </w:rPr>
        <w:t xml:space="preserve"> </w:t>
      </w:r>
      <w:r w:rsidRPr="00C13CDE">
        <w:rPr>
          <w:sz w:val="28"/>
          <w:szCs w:val="28"/>
          <w:lang w:eastAsia="ru-RU"/>
        </w:rPr>
        <w:t>Wages</w:t>
      </w:r>
      <w:r w:rsidRPr="003273FB">
        <w:rPr>
          <w:sz w:val="28"/>
          <w:szCs w:val="28"/>
          <w:lang w:eastAsia="ru-RU"/>
        </w:rPr>
        <w:t xml:space="preserve"> </w:t>
      </w:r>
      <w:r w:rsidRPr="00C13CDE">
        <w:rPr>
          <w:sz w:val="28"/>
          <w:szCs w:val="28"/>
          <w:lang w:eastAsia="ru-RU"/>
        </w:rPr>
        <w:t>Council</w:t>
      </w:r>
      <w:r w:rsidR="00081DDF">
        <w:rPr>
          <w:sz w:val="28"/>
          <w:szCs w:val="28"/>
          <w:lang w:eastAsia="ru-RU"/>
        </w:rPr>
        <w:t xml:space="preserve"> — </w:t>
      </w:r>
      <w:r w:rsidRPr="003273FB">
        <w:rPr>
          <w:sz w:val="28"/>
          <w:szCs w:val="28"/>
          <w:lang w:eastAsia="ru-RU"/>
        </w:rPr>
        <w:t>NWC), объединяющего крупнейших работодателей, профсоюзы и органы власти для координации политик в области оплаты труда и в случае необходимости сокращения заработных плат в периоды кризиса.</w:t>
      </w:r>
    </w:p>
    <w:p w14:paraId="62A9093E" w14:textId="75E5AA00" w:rsidR="00495D5C" w:rsidRPr="003273FB" w:rsidRDefault="00B74E95" w:rsidP="009E6A8D">
      <w:pPr>
        <w:widowControl w:val="0"/>
        <w:spacing w:before="0" w:after="0"/>
        <w:ind w:firstLine="709"/>
        <w:rPr>
          <w:sz w:val="28"/>
          <w:szCs w:val="28"/>
          <w:lang w:eastAsia="ru-RU"/>
        </w:rPr>
      </w:pPr>
      <w:r w:rsidRPr="003273FB">
        <w:rPr>
          <w:sz w:val="28"/>
          <w:szCs w:val="28"/>
          <w:lang w:eastAsia="ru-RU"/>
        </w:rPr>
        <w:t>Р</w:t>
      </w:r>
      <w:r w:rsidR="00495D5C" w:rsidRPr="003273FB">
        <w:rPr>
          <w:sz w:val="28"/>
          <w:szCs w:val="28"/>
          <w:lang w:eastAsia="ru-RU"/>
        </w:rPr>
        <w:t xml:space="preserve">азработанная </w:t>
      </w:r>
      <w:r w:rsidR="0023788C">
        <w:rPr>
          <w:sz w:val="28"/>
          <w:szCs w:val="28"/>
          <w:lang w:eastAsia="ru-RU"/>
        </w:rPr>
        <w:t>П</w:t>
      </w:r>
      <w:r w:rsidR="00495D5C" w:rsidRPr="003273FB">
        <w:rPr>
          <w:sz w:val="28"/>
          <w:szCs w:val="28"/>
          <w:lang w:eastAsia="ru-RU"/>
        </w:rPr>
        <w:t>равительством Специальная инициатива разделения рисков предоставля</w:t>
      </w:r>
      <w:r w:rsidRPr="003273FB">
        <w:rPr>
          <w:sz w:val="28"/>
          <w:szCs w:val="28"/>
          <w:lang w:eastAsia="ru-RU"/>
        </w:rPr>
        <w:t>ла</w:t>
      </w:r>
      <w:r w:rsidR="00495D5C" w:rsidRPr="003273FB">
        <w:rPr>
          <w:sz w:val="28"/>
          <w:szCs w:val="28"/>
          <w:lang w:eastAsia="ru-RU"/>
        </w:rPr>
        <w:t xml:space="preserve"> участвующим в </w:t>
      </w:r>
      <w:r w:rsidR="00EE5E43">
        <w:rPr>
          <w:sz w:val="28"/>
          <w:szCs w:val="28"/>
          <w:lang w:eastAsia="ru-RU"/>
        </w:rPr>
        <w:t>ней компаниям ряд преференций в</w:t>
      </w:r>
      <w:r w:rsidR="00EE5E43">
        <w:rPr>
          <w:sz w:val="28"/>
          <w:szCs w:val="28"/>
          <w:lang w:val="en-US" w:eastAsia="ru-RU"/>
        </w:rPr>
        <w:t> </w:t>
      </w:r>
      <w:r w:rsidR="00495D5C" w:rsidRPr="003273FB">
        <w:rPr>
          <w:sz w:val="28"/>
          <w:szCs w:val="28"/>
          <w:lang w:eastAsia="ru-RU"/>
        </w:rPr>
        <w:t xml:space="preserve">финансировании и кредитовании. Это дало сингапурскому бизнесу возможность привлечения заемных средств от ведущих частных банков, разделивших риски с государством. Следует отметить и существенное снижение налоговой нагрузки на сингапурский бизнес. Сроки же выплаты налогов и сборов </w:t>
      </w:r>
      <w:r w:rsidR="0023788C">
        <w:rPr>
          <w:sz w:val="28"/>
          <w:szCs w:val="28"/>
          <w:lang w:eastAsia="ru-RU"/>
        </w:rPr>
        <w:t xml:space="preserve">были </w:t>
      </w:r>
      <w:r w:rsidR="00495D5C" w:rsidRPr="003273FB">
        <w:rPr>
          <w:sz w:val="28"/>
          <w:szCs w:val="28"/>
          <w:lang w:eastAsia="ru-RU"/>
        </w:rPr>
        <w:t>увеличены.</w:t>
      </w:r>
    </w:p>
    <w:p w14:paraId="184EC4E1" w14:textId="289672FB" w:rsidR="00B74E95" w:rsidRPr="003273FB" w:rsidRDefault="00B74E95" w:rsidP="009E6A8D">
      <w:pPr>
        <w:widowControl w:val="0"/>
        <w:spacing w:before="0" w:after="0"/>
        <w:ind w:firstLine="709"/>
        <w:rPr>
          <w:sz w:val="28"/>
          <w:szCs w:val="28"/>
          <w:lang w:eastAsia="ru-RU"/>
        </w:rPr>
      </w:pPr>
      <w:r w:rsidRPr="003273FB">
        <w:rPr>
          <w:sz w:val="28"/>
          <w:szCs w:val="28"/>
          <w:lang w:eastAsia="ru-RU"/>
        </w:rPr>
        <w:t>Чтобы поддержать компании и обеспечить занятость населения, из правительственных резервов выделен стабилизационный фонд в размере 20,5</w:t>
      </w:r>
      <w:r w:rsidR="0023788C">
        <w:rPr>
          <w:sz w:val="28"/>
          <w:szCs w:val="28"/>
          <w:lang w:eastAsia="ru-RU"/>
        </w:rPr>
        <w:t> </w:t>
      </w:r>
      <w:proofErr w:type="gramStart"/>
      <w:r w:rsidRPr="003273FB">
        <w:rPr>
          <w:sz w:val="28"/>
          <w:szCs w:val="28"/>
          <w:lang w:eastAsia="ru-RU"/>
        </w:rPr>
        <w:t>млрд</w:t>
      </w:r>
      <w:proofErr w:type="gramEnd"/>
      <w:r w:rsidRPr="003273FB">
        <w:rPr>
          <w:sz w:val="28"/>
          <w:szCs w:val="28"/>
          <w:lang w:eastAsia="ru-RU"/>
        </w:rPr>
        <w:t xml:space="preserve"> долл. США, использованный для финансирования </w:t>
      </w:r>
      <w:r w:rsidR="0023788C">
        <w:rPr>
          <w:sz w:val="28"/>
          <w:szCs w:val="28"/>
          <w:lang w:eastAsia="ru-RU"/>
        </w:rPr>
        <w:t>пяти</w:t>
      </w:r>
      <w:r w:rsidRPr="003273FB">
        <w:rPr>
          <w:sz w:val="28"/>
          <w:szCs w:val="28"/>
          <w:lang w:eastAsia="ru-RU"/>
        </w:rPr>
        <w:t xml:space="preserve"> приоритетных направлений.</w:t>
      </w:r>
    </w:p>
    <w:p w14:paraId="630EE32D" w14:textId="5583B3A2" w:rsidR="00B74E95" w:rsidRPr="003273FB" w:rsidRDefault="00B74E95" w:rsidP="009E6A8D">
      <w:pPr>
        <w:widowControl w:val="0"/>
        <w:spacing w:before="0" w:after="0"/>
        <w:ind w:firstLine="709"/>
        <w:rPr>
          <w:sz w:val="28"/>
          <w:szCs w:val="28"/>
          <w:lang w:eastAsia="ru-RU"/>
        </w:rPr>
      </w:pPr>
      <w:r w:rsidRPr="003273FB">
        <w:rPr>
          <w:sz w:val="28"/>
          <w:szCs w:val="28"/>
          <w:lang w:eastAsia="ru-RU"/>
        </w:rPr>
        <w:t>На сохранение рабочих мест было выделено 5,1 млрд долл. США и создана специальная программа предоставления дотаций компаниям на выплату заработной платы местным работникам. Программа выплачивала часть заработной платы работникам, проходящим (пере)обучение.</w:t>
      </w:r>
    </w:p>
    <w:p w14:paraId="7CE0E0E6" w14:textId="2EC5D3FD" w:rsidR="00B74E95" w:rsidRPr="003273FB" w:rsidRDefault="00B74E95" w:rsidP="009E6A8D">
      <w:pPr>
        <w:widowControl w:val="0"/>
        <w:spacing w:before="0" w:after="0"/>
        <w:ind w:firstLine="709"/>
        <w:rPr>
          <w:sz w:val="28"/>
          <w:szCs w:val="28"/>
          <w:lang w:eastAsia="ru-RU"/>
        </w:rPr>
      </w:pPr>
      <w:r w:rsidRPr="003273FB">
        <w:rPr>
          <w:sz w:val="28"/>
          <w:szCs w:val="28"/>
          <w:lang w:eastAsia="ru-RU"/>
        </w:rPr>
        <w:t xml:space="preserve">Примерно 5,8 млрд долл. США было направлено на поддержку банковских займов. Благодаря принятой программе </w:t>
      </w:r>
      <w:r w:rsidR="0023788C">
        <w:rPr>
          <w:sz w:val="28"/>
          <w:szCs w:val="28"/>
          <w:lang w:eastAsia="ru-RU"/>
        </w:rPr>
        <w:t>П</w:t>
      </w:r>
      <w:r w:rsidRPr="003273FB">
        <w:rPr>
          <w:sz w:val="28"/>
          <w:szCs w:val="28"/>
          <w:lang w:eastAsia="ru-RU"/>
        </w:rPr>
        <w:t>равительство компенсировало вероятные потери банков в объ</w:t>
      </w:r>
      <w:r w:rsidR="00081DDF">
        <w:rPr>
          <w:sz w:val="28"/>
          <w:szCs w:val="28"/>
          <w:lang w:eastAsia="ru-RU"/>
        </w:rPr>
        <w:t>е</w:t>
      </w:r>
      <w:r w:rsidRPr="003273FB">
        <w:rPr>
          <w:sz w:val="28"/>
          <w:szCs w:val="28"/>
          <w:lang w:eastAsia="ru-RU"/>
        </w:rPr>
        <w:t xml:space="preserve">ме 80% при займах до 5 </w:t>
      </w:r>
      <w:proofErr w:type="gramStart"/>
      <w:r w:rsidRPr="003273FB">
        <w:rPr>
          <w:sz w:val="28"/>
          <w:szCs w:val="28"/>
          <w:lang w:eastAsia="ru-RU"/>
        </w:rPr>
        <w:t>млн</w:t>
      </w:r>
      <w:proofErr w:type="gramEnd"/>
      <w:r w:rsidRPr="003273FB">
        <w:rPr>
          <w:sz w:val="28"/>
          <w:szCs w:val="28"/>
          <w:lang w:eastAsia="ru-RU"/>
        </w:rPr>
        <w:t xml:space="preserve"> долл. США, а при займах на развитие торгового бизнеса до 75%.</w:t>
      </w:r>
    </w:p>
    <w:p w14:paraId="356468DE" w14:textId="3F38BB30" w:rsidR="00B74E95" w:rsidRPr="003273FB" w:rsidRDefault="00B74E95" w:rsidP="009E6A8D">
      <w:pPr>
        <w:widowControl w:val="0"/>
        <w:spacing w:before="0" w:after="0"/>
        <w:ind w:firstLine="709"/>
        <w:rPr>
          <w:sz w:val="28"/>
          <w:szCs w:val="28"/>
          <w:lang w:eastAsia="ru-RU"/>
        </w:rPr>
      </w:pPr>
      <w:r w:rsidRPr="003273FB">
        <w:rPr>
          <w:sz w:val="28"/>
          <w:szCs w:val="28"/>
          <w:lang w:eastAsia="ru-RU"/>
        </w:rPr>
        <w:t>Для обеспечения движения денежных средств были приняты следующие меры:</w:t>
      </w:r>
    </w:p>
    <w:p w14:paraId="6817DD45" w14:textId="31542C9E" w:rsidR="00B74E95" w:rsidRPr="003273FB" w:rsidRDefault="00B74E95" w:rsidP="009E6A8D">
      <w:pPr>
        <w:pStyle w:val="a0"/>
        <w:widowControl w:val="0"/>
        <w:numPr>
          <w:ilvl w:val="0"/>
          <w:numId w:val="62"/>
        </w:numPr>
        <w:spacing w:before="0" w:after="0"/>
        <w:ind w:left="0" w:firstLine="709"/>
        <w:rPr>
          <w:sz w:val="28"/>
          <w:szCs w:val="28"/>
          <w:lang w:eastAsia="ru-RU"/>
        </w:rPr>
      </w:pPr>
      <w:r w:rsidRPr="003273FB">
        <w:rPr>
          <w:sz w:val="28"/>
          <w:szCs w:val="28"/>
          <w:lang w:eastAsia="ru-RU"/>
        </w:rPr>
        <w:t>в 2009 г</w:t>
      </w:r>
      <w:r w:rsidR="0023788C">
        <w:rPr>
          <w:sz w:val="28"/>
          <w:szCs w:val="28"/>
          <w:lang w:eastAsia="ru-RU"/>
        </w:rPr>
        <w:t>оду</w:t>
      </w:r>
      <w:r w:rsidRPr="003273FB">
        <w:rPr>
          <w:sz w:val="28"/>
          <w:szCs w:val="28"/>
          <w:lang w:eastAsia="ru-RU"/>
        </w:rPr>
        <w:t xml:space="preserve"> предоставлялась скидка в</w:t>
      </w:r>
      <w:r w:rsidR="00EE5E43">
        <w:rPr>
          <w:sz w:val="28"/>
          <w:szCs w:val="28"/>
          <w:lang w:eastAsia="ru-RU"/>
        </w:rPr>
        <w:t xml:space="preserve"> 40% с налога на промышленную и</w:t>
      </w:r>
      <w:r w:rsidR="00EE5E43">
        <w:rPr>
          <w:sz w:val="28"/>
          <w:szCs w:val="28"/>
          <w:lang w:val="en-US" w:eastAsia="ru-RU"/>
        </w:rPr>
        <w:t> </w:t>
      </w:r>
      <w:r w:rsidRPr="003273FB">
        <w:rPr>
          <w:sz w:val="28"/>
          <w:szCs w:val="28"/>
          <w:lang w:eastAsia="ru-RU"/>
        </w:rPr>
        <w:t>коммерческую недвижимость;</w:t>
      </w:r>
    </w:p>
    <w:p w14:paraId="2230ED78" w14:textId="56C0A4E7" w:rsidR="00B74E95" w:rsidRPr="003273FB" w:rsidRDefault="00B74E95" w:rsidP="009E6A8D">
      <w:pPr>
        <w:pStyle w:val="a0"/>
        <w:widowControl w:val="0"/>
        <w:numPr>
          <w:ilvl w:val="0"/>
          <w:numId w:val="62"/>
        </w:numPr>
        <w:spacing w:before="0" w:after="0"/>
        <w:ind w:left="0" w:firstLine="709"/>
        <w:rPr>
          <w:sz w:val="28"/>
          <w:szCs w:val="28"/>
          <w:lang w:eastAsia="ru-RU"/>
        </w:rPr>
      </w:pPr>
      <w:r w:rsidRPr="003273FB">
        <w:rPr>
          <w:sz w:val="28"/>
          <w:szCs w:val="28"/>
          <w:lang w:eastAsia="ru-RU"/>
        </w:rPr>
        <w:t>в течение одного года действовала скидка в 30% с дорожного налога для грузовых транспортных средств, автобусов и такси;</w:t>
      </w:r>
    </w:p>
    <w:p w14:paraId="4220D104" w14:textId="33F1AF9C" w:rsidR="00B74E95" w:rsidRPr="003273FB" w:rsidRDefault="00B74E95" w:rsidP="009E6A8D">
      <w:pPr>
        <w:pStyle w:val="a0"/>
        <w:widowControl w:val="0"/>
        <w:numPr>
          <w:ilvl w:val="0"/>
          <w:numId w:val="62"/>
        </w:numPr>
        <w:spacing w:before="0" w:after="0"/>
        <w:ind w:left="0" w:firstLine="709"/>
        <w:rPr>
          <w:sz w:val="28"/>
          <w:szCs w:val="28"/>
          <w:lang w:eastAsia="ru-RU"/>
        </w:rPr>
      </w:pPr>
      <w:proofErr w:type="gramStart"/>
      <w:r w:rsidRPr="003273FB">
        <w:rPr>
          <w:sz w:val="28"/>
          <w:szCs w:val="28"/>
          <w:lang w:eastAsia="ru-RU"/>
        </w:rPr>
        <w:t>начиная с 2010 г</w:t>
      </w:r>
      <w:r w:rsidR="0023788C">
        <w:rPr>
          <w:sz w:val="28"/>
          <w:szCs w:val="28"/>
          <w:lang w:eastAsia="ru-RU"/>
        </w:rPr>
        <w:t>ода</w:t>
      </w:r>
      <w:r w:rsidRPr="003273FB">
        <w:rPr>
          <w:sz w:val="28"/>
          <w:szCs w:val="28"/>
          <w:lang w:eastAsia="ru-RU"/>
        </w:rPr>
        <w:t xml:space="preserve"> ставка корпоративного дохода на прибыль была снижена до</w:t>
      </w:r>
      <w:proofErr w:type="gramEnd"/>
      <w:r w:rsidRPr="003273FB">
        <w:rPr>
          <w:sz w:val="28"/>
          <w:szCs w:val="28"/>
          <w:lang w:eastAsia="ru-RU"/>
        </w:rPr>
        <w:t xml:space="preserve"> 17%.</w:t>
      </w:r>
    </w:p>
    <w:p w14:paraId="44BCA261" w14:textId="0F4A9729" w:rsidR="00495D5C" w:rsidRPr="003273FB" w:rsidRDefault="00B74E95" w:rsidP="009E6A8D">
      <w:pPr>
        <w:widowControl w:val="0"/>
        <w:spacing w:before="0" w:after="0"/>
        <w:ind w:firstLine="709"/>
        <w:rPr>
          <w:sz w:val="28"/>
          <w:szCs w:val="28"/>
          <w:lang w:eastAsia="ru-RU"/>
        </w:rPr>
      </w:pPr>
      <w:r w:rsidRPr="003273FB">
        <w:rPr>
          <w:sz w:val="28"/>
          <w:szCs w:val="28"/>
          <w:lang w:eastAsia="ru-RU"/>
        </w:rPr>
        <w:t xml:space="preserve">Правительство Сингапура выделило 2,6 </w:t>
      </w:r>
      <w:proofErr w:type="gramStart"/>
      <w:r w:rsidRPr="003273FB">
        <w:rPr>
          <w:sz w:val="28"/>
          <w:szCs w:val="28"/>
          <w:lang w:eastAsia="ru-RU"/>
        </w:rPr>
        <w:t>млрд</w:t>
      </w:r>
      <w:proofErr w:type="gramEnd"/>
      <w:r w:rsidRPr="003273FB">
        <w:rPr>
          <w:sz w:val="28"/>
          <w:szCs w:val="28"/>
          <w:lang w:eastAsia="ru-RU"/>
        </w:rPr>
        <w:t xml:space="preserve"> долл. США </w:t>
      </w:r>
      <w:r w:rsidR="0023788C">
        <w:rPr>
          <w:sz w:val="28"/>
          <w:szCs w:val="28"/>
          <w:lang w:eastAsia="ru-RU"/>
        </w:rPr>
        <w:t>на</w:t>
      </w:r>
      <w:r w:rsidRPr="003273FB">
        <w:rPr>
          <w:sz w:val="28"/>
          <w:szCs w:val="28"/>
          <w:lang w:eastAsia="ru-RU"/>
        </w:rPr>
        <w:t xml:space="preserve"> помощь гражданам для противостояния экономическому спаду. В 2009 г</w:t>
      </w:r>
      <w:r w:rsidR="0023788C">
        <w:rPr>
          <w:sz w:val="28"/>
          <w:szCs w:val="28"/>
          <w:lang w:eastAsia="ru-RU"/>
        </w:rPr>
        <w:t>оду</w:t>
      </w:r>
      <w:r w:rsidRPr="003273FB">
        <w:rPr>
          <w:sz w:val="28"/>
          <w:szCs w:val="28"/>
          <w:lang w:eastAsia="ru-RU"/>
        </w:rPr>
        <w:t xml:space="preserve"> часть этих средств пошла на компенсацию 20</w:t>
      </w:r>
      <w:r w:rsidR="00C61EFD">
        <w:rPr>
          <w:sz w:val="28"/>
          <w:szCs w:val="28"/>
          <w:lang w:eastAsia="ru-RU"/>
        </w:rPr>
        <w:t>-</w:t>
      </w:r>
      <w:r w:rsidRPr="003273FB">
        <w:rPr>
          <w:sz w:val="28"/>
          <w:szCs w:val="28"/>
          <w:lang w:eastAsia="ru-RU"/>
        </w:rPr>
        <w:t>процентного подоходного налога для жителей Сингапура и 40</w:t>
      </w:r>
      <w:r w:rsidR="00C61EFD">
        <w:rPr>
          <w:sz w:val="28"/>
          <w:szCs w:val="28"/>
          <w:lang w:eastAsia="ru-RU"/>
        </w:rPr>
        <w:t>-</w:t>
      </w:r>
      <w:r w:rsidRPr="003273FB">
        <w:rPr>
          <w:sz w:val="28"/>
          <w:szCs w:val="28"/>
          <w:lang w:eastAsia="ru-RU"/>
        </w:rPr>
        <w:t>процентного налога на собственность для владельцев, которые проживали в облагаемой налогом недвижимости.</w:t>
      </w:r>
    </w:p>
    <w:p w14:paraId="22BD6E1B" w14:textId="3B95CBA6" w:rsidR="00FC2B36" w:rsidRPr="00C61EFD" w:rsidRDefault="00C61EFD" w:rsidP="009E6A8D">
      <w:pPr>
        <w:widowControl w:val="0"/>
        <w:spacing w:before="0" w:after="0"/>
        <w:ind w:firstLine="709"/>
        <w:rPr>
          <w:b/>
          <w:sz w:val="28"/>
          <w:szCs w:val="28"/>
        </w:rPr>
      </w:pPr>
      <w:bookmarkStart w:id="38" w:name="_Toc106209197"/>
      <w:r w:rsidRPr="00C61EFD">
        <w:rPr>
          <w:b/>
          <w:sz w:val="28"/>
          <w:szCs w:val="28"/>
          <w:lang w:eastAsia="ru-RU"/>
        </w:rPr>
        <w:t>3.12. Республика</w:t>
      </w:r>
      <w:r w:rsidR="004C093C" w:rsidRPr="00C61EFD">
        <w:rPr>
          <w:b/>
          <w:szCs w:val="28"/>
        </w:rPr>
        <w:t xml:space="preserve"> </w:t>
      </w:r>
      <w:r w:rsidR="004C093C" w:rsidRPr="00C61EFD">
        <w:rPr>
          <w:b/>
          <w:sz w:val="28"/>
          <w:szCs w:val="28"/>
        </w:rPr>
        <w:t>Корея</w:t>
      </w:r>
      <w:bookmarkEnd w:id="38"/>
    </w:p>
    <w:p w14:paraId="2A3062EE" w14:textId="151D0999" w:rsidR="00841B88" w:rsidRPr="003273FB" w:rsidRDefault="00841B88" w:rsidP="009E6A8D">
      <w:pPr>
        <w:widowControl w:val="0"/>
        <w:spacing w:before="0" w:after="0"/>
        <w:ind w:firstLine="709"/>
        <w:rPr>
          <w:sz w:val="28"/>
          <w:szCs w:val="28"/>
          <w:lang w:eastAsia="ru-RU"/>
        </w:rPr>
      </w:pPr>
      <w:r w:rsidRPr="003273FB">
        <w:rPr>
          <w:sz w:val="28"/>
          <w:szCs w:val="28"/>
          <w:lang w:eastAsia="ru-RU"/>
        </w:rPr>
        <w:t xml:space="preserve">Республика Корея входит в романо-германскую правовую семью, имея также значительные заимствования из американского права. Основным источником права являются законодательные и другие нормативные </w:t>
      </w:r>
      <w:r w:rsidR="005749BA">
        <w:rPr>
          <w:sz w:val="28"/>
          <w:szCs w:val="28"/>
          <w:lang w:eastAsia="ru-RU"/>
        </w:rPr>
        <w:t xml:space="preserve">правовые </w:t>
      </w:r>
      <w:r w:rsidRPr="003273FB">
        <w:rPr>
          <w:sz w:val="28"/>
          <w:szCs w:val="28"/>
          <w:lang w:eastAsia="ru-RU"/>
        </w:rPr>
        <w:t>акты, иерархию образуют: Конституция, законы Национального собрания, декреты Президент</w:t>
      </w:r>
      <w:r w:rsidR="00F07621">
        <w:rPr>
          <w:sz w:val="28"/>
          <w:szCs w:val="28"/>
          <w:lang w:eastAsia="ru-RU"/>
        </w:rPr>
        <w:t>а, ордонансы П</w:t>
      </w:r>
      <w:r w:rsidRPr="003273FB">
        <w:rPr>
          <w:sz w:val="28"/>
          <w:szCs w:val="28"/>
          <w:lang w:eastAsia="ru-RU"/>
        </w:rPr>
        <w:t>ремьер-министра или исполнительного министерства. Согласно Конституции (ст</w:t>
      </w:r>
      <w:r w:rsidR="001B40CC">
        <w:rPr>
          <w:sz w:val="28"/>
          <w:szCs w:val="28"/>
          <w:lang w:eastAsia="ru-RU"/>
        </w:rPr>
        <w:t>атья </w:t>
      </w:r>
      <w:r w:rsidRPr="003273FB">
        <w:rPr>
          <w:sz w:val="28"/>
          <w:szCs w:val="28"/>
          <w:lang w:eastAsia="ru-RU"/>
        </w:rPr>
        <w:t xml:space="preserve">6) ратифицированные </w:t>
      </w:r>
      <w:r w:rsidRPr="003273FB">
        <w:rPr>
          <w:sz w:val="28"/>
          <w:szCs w:val="28"/>
          <w:lang w:eastAsia="ru-RU"/>
        </w:rPr>
        <w:lastRenderedPageBreak/>
        <w:t>международные договоры становятся частью правовой системы. Они, как и общепризнанные нормы международного</w:t>
      </w:r>
      <w:r w:rsidR="00EE5E43">
        <w:rPr>
          <w:sz w:val="28"/>
          <w:szCs w:val="28"/>
          <w:lang w:eastAsia="ru-RU"/>
        </w:rPr>
        <w:t xml:space="preserve"> права, имеют ту же силу, что и</w:t>
      </w:r>
      <w:r w:rsidR="00EE5E43">
        <w:rPr>
          <w:sz w:val="28"/>
          <w:szCs w:val="28"/>
          <w:lang w:val="en-US" w:eastAsia="ru-RU"/>
        </w:rPr>
        <w:t> </w:t>
      </w:r>
      <w:r w:rsidRPr="003273FB">
        <w:rPr>
          <w:sz w:val="28"/>
          <w:szCs w:val="28"/>
          <w:lang w:eastAsia="ru-RU"/>
        </w:rPr>
        <w:t>внутренние законы. Вспомогательным источником права для некоторых отраслей (гражданское, торговое, трудовое право) признается обычай, который не должен противоречить законодательству. Вспомогательным источником рассматривается и судебная практика.</w:t>
      </w:r>
    </w:p>
    <w:p w14:paraId="5CCE4E3A" w14:textId="572518D6" w:rsidR="00841B88" w:rsidRPr="003273FB" w:rsidRDefault="00841B88" w:rsidP="009E6A8D">
      <w:pPr>
        <w:widowControl w:val="0"/>
        <w:spacing w:before="0" w:after="0"/>
        <w:ind w:firstLine="709"/>
        <w:rPr>
          <w:sz w:val="28"/>
          <w:szCs w:val="28"/>
          <w:lang w:eastAsia="ru-RU"/>
        </w:rPr>
      </w:pPr>
      <w:r w:rsidRPr="003273FB">
        <w:rPr>
          <w:sz w:val="28"/>
          <w:szCs w:val="28"/>
          <w:lang w:eastAsia="ru-RU"/>
        </w:rPr>
        <w:t>В октябре 2008 г</w:t>
      </w:r>
      <w:r w:rsidR="001B40CC">
        <w:rPr>
          <w:sz w:val="28"/>
          <w:szCs w:val="28"/>
          <w:lang w:eastAsia="ru-RU"/>
        </w:rPr>
        <w:t>ода</w:t>
      </w:r>
      <w:r w:rsidRPr="003273FB">
        <w:rPr>
          <w:sz w:val="28"/>
          <w:szCs w:val="28"/>
          <w:lang w:eastAsia="ru-RU"/>
        </w:rPr>
        <w:t xml:space="preserve"> </w:t>
      </w:r>
      <w:r w:rsidR="001B40CC">
        <w:rPr>
          <w:sz w:val="28"/>
          <w:szCs w:val="28"/>
          <w:lang w:eastAsia="ru-RU"/>
        </w:rPr>
        <w:t>П</w:t>
      </w:r>
      <w:r w:rsidRPr="003273FB">
        <w:rPr>
          <w:sz w:val="28"/>
          <w:szCs w:val="28"/>
          <w:lang w:eastAsia="ru-RU"/>
        </w:rPr>
        <w:t xml:space="preserve">равительство </w:t>
      </w:r>
      <w:r w:rsidR="001B40CC">
        <w:rPr>
          <w:sz w:val="28"/>
          <w:szCs w:val="28"/>
          <w:lang w:eastAsia="ru-RU"/>
        </w:rPr>
        <w:t xml:space="preserve">Республики </w:t>
      </w:r>
      <w:r w:rsidRPr="003273FB">
        <w:rPr>
          <w:sz w:val="28"/>
          <w:szCs w:val="28"/>
          <w:lang w:eastAsia="ru-RU"/>
        </w:rPr>
        <w:t>Коре</w:t>
      </w:r>
      <w:r w:rsidR="001B40CC">
        <w:rPr>
          <w:sz w:val="28"/>
          <w:szCs w:val="28"/>
          <w:lang w:eastAsia="ru-RU"/>
        </w:rPr>
        <w:t>я</w:t>
      </w:r>
      <w:r w:rsidRPr="003273FB">
        <w:rPr>
          <w:sz w:val="28"/>
          <w:szCs w:val="28"/>
          <w:lang w:eastAsia="ru-RU"/>
        </w:rPr>
        <w:t xml:space="preserve"> обнародовало комплексный план, направленный на преодоление глобального финансового кризиса и включающий в себя ряд мер, способных свести к минимуму отрицательные последствия неблагоп</w:t>
      </w:r>
      <w:r w:rsidR="00EE5E43">
        <w:rPr>
          <w:sz w:val="28"/>
          <w:szCs w:val="28"/>
          <w:lang w:eastAsia="ru-RU"/>
        </w:rPr>
        <w:t>риятной ситуации, сложившейся в</w:t>
      </w:r>
      <w:r w:rsidR="00EE5E43">
        <w:rPr>
          <w:sz w:val="28"/>
          <w:szCs w:val="28"/>
          <w:lang w:val="en-US" w:eastAsia="ru-RU"/>
        </w:rPr>
        <w:t> </w:t>
      </w:r>
      <w:r w:rsidRPr="003273FB">
        <w:rPr>
          <w:sz w:val="28"/>
          <w:szCs w:val="28"/>
          <w:lang w:eastAsia="ru-RU"/>
        </w:rPr>
        <w:t>мировой банковской системе, на фондовых и валютных рынках.</w:t>
      </w:r>
    </w:p>
    <w:p w14:paraId="065A81F0" w14:textId="28C5BCAE" w:rsidR="00841B88" w:rsidRPr="003273FB" w:rsidRDefault="00841B88" w:rsidP="009E6A8D">
      <w:pPr>
        <w:widowControl w:val="0"/>
        <w:spacing w:before="0" w:after="0"/>
        <w:ind w:firstLine="709"/>
        <w:rPr>
          <w:sz w:val="28"/>
          <w:szCs w:val="28"/>
          <w:lang w:eastAsia="ru-RU"/>
        </w:rPr>
      </w:pPr>
      <w:r w:rsidRPr="003273FB">
        <w:rPr>
          <w:sz w:val="28"/>
          <w:szCs w:val="28"/>
          <w:lang w:eastAsia="ru-RU"/>
        </w:rPr>
        <w:t xml:space="preserve">Данные меры </w:t>
      </w:r>
      <w:r w:rsidR="001B40CC">
        <w:rPr>
          <w:sz w:val="28"/>
          <w:szCs w:val="28"/>
          <w:lang w:eastAsia="ru-RU"/>
        </w:rPr>
        <w:t>содержат</w:t>
      </w:r>
      <w:r w:rsidRPr="003273FB">
        <w:rPr>
          <w:sz w:val="28"/>
          <w:szCs w:val="28"/>
          <w:lang w:eastAsia="ru-RU"/>
        </w:rPr>
        <w:t>: гарантии банкам по зарубежным займам; поддержку ликвидности национальной валюты и американского доллара; меры по стабилизации фондового рынка; поддерж</w:t>
      </w:r>
      <w:r w:rsidR="00EE5E43">
        <w:rPr>
          <w:sz w:val="28"/>
          <w:szCs w:val="28"/>
          <w:lang w:eastAsia="ru-RU"/>
        </w:rPr>
        <w:t>ку малого и среднего бизнеса, а</w:t>
      </w:r>
      <w:r w:rsidR="00EE5E43">
        <w:rPr>
          <w:sz w:val="28"/>
          <w:szCs w:val="28"/>
          <w:lang w:val="en-US" w:eastAsia="ru-RU"/>
        </w:rPr>
        <w:t> </w:t>
      </w:r>
      <w:r w:rsidRPr="003273FB">
        <w:rPr>
          <w:sz w:val="28"/>
          <w:szCs w:val="28"/>
          <w:lang w:eastAsia="ru-RU"/>
        </w:rPr>
        <w:t>также участие в международных антикризисных действиях.</w:t>
      </w:r>
    </w:p>
    <w:p w14:paraId="434A3A08" w14:textId="54429814" w:rsidR="00841B88" w:rsidRPr="003273FB" w:rsidRDefault="00841B88" w:rsidP="009E6A8D">
      <w:pPr>
        <w:widowControl w:val="0"/>
        <w:spacing w:before="0" w:after="0"/>
        <w:ind w:firstLine="709"/>
        <w:rPr>
          <w:sz w:val="28"/>
          <w:szCs w:val="28"/>
          <w:lang w:eastAsia="ru-RU"/>
        </w:rPr>
      </w:pPr>
      <w:r w:rsidRPr="003273FB">
        <w:rPr>
          <w:sz w:val="28"/>
          <w:szCs w:val="28"/>
          <w:lang w:eastAsia="ru-RU"/>
        </w:rPr>
        <w:t>Государственные гарантии о</w:t>
      </w:r>
      <w:r w:rsidR="00EE5E43">
        <w:rPr>
          <w:sz w:val="28"/>
          <w:szCs w:val="28"/>
          <w:lang w:eastAsia="ru-RU"/>
        </w:rPr>
        <w:t>течественным банкам по займам в</w:t>
      </w:r>
      <w:r w:rsidR="00EE5E43">
        <w:rPr>
          <w:sz w:val="28"/>
          <w:szCs w:val="28"/>
          <w:lang w:val="en-US" w:eastAsia="ru-RU"/>
        </w:rPr>
        <w:t> </w:t>
      </w:r>
      <w:r w:rsidRPr="003273FB">
        <w:rPr>
          <w:sz w:val="28"/>
          <w:szCs w:val="28"/>
          <w:lang w:eastAsia="ru-RU"/>
        </w:rPr>
        <w:t>иностранной валюте у зарубежных фин</w:t>
      </w:r>
      <w:r w:rsidR="00EE5E43">
        <w:rPr>
          <w:sz w:val="28"/>
          <w:szCs w:val="28"/>
          <w:lang w:eastAsia="ru-RU"/>
        </w:rPr>
        <w:t>ансовых учреждений в объеме 100</w:t>
      </w:r>
      <w:r w:rsidR="00EE5E43">
        <w:rPr>
          <w:sz w:val="28"/>
          <w:szCs w:val="28"/>
          <w:lang w:val="en-US" w:eastAsia="ru-RU"/>
        </w:rPr>
        <w:t> </w:t>
      </w:r>
      <w:proofErr w:type="gramStart"/>
      <w:r w:rsidRPr="003273FB">
        <w:rPr>
          <w:sz w:val="28"/>
          <w:szCs w:val="28"/>
          <w:lang w:eastAsia="ru-RU"/>
        </w:rPr>
        <w:t>млрд</w:t>
      </w:r>
      <w:proofErr w:type="gramEnd"/>
      <w:r w:rsidRPr="003273FB">
        <w:rPr>
          <w:sz w:val="28"/>
          <w:szCs w:val="28"/>
          <w:lang w:eastAsia="ru-RU"/>
        </w:rPr>
        <w:t xml:space="preserve"> долл. США сроком на три года распространялись на кредиты, взятые в определенный период, с учетом того, что внешние заимствования корейских банков, подлежащие выплате до конца июня 2009 г</w:t>
      </w:r>
      <w:r w:rsidR="00D12707">
        <w:rPr>
          <w:sz w:val="28"/>
          <w:szCs w:val="28"/>
          <w:lang w:eastAsia="ru-RU"/>
        </w:rPr>
        <w:t>ода</w:t>
      </w:r>
      <w:r w:rsidRPr="003273FB">
        <w:rPr>
          <w:sz w:val="28"/>
          <w:szCs w:val="28"/>
          <w:lang w:eastAsia="ru-RU"/>
        </w:rPr>
        <w:t xml:space="preserve">, достигали 80 млрд долл. США. Еще 30 </w:t>
      </w:r>
      <w:proofErr w:type="gramStart"/>
      <w:r w:rsidRPr="003273FB">
        <w:rPr>
          <w:sz w:val="28"/>
          <w:szCs w:val="28"/>
          <w:lang w:eastAsia="ru-RU"/>
        </w:rPr>
        <w:t>млрд</w:t>
      </w:r>
      <w:proofErr w:type="gramEnd"/>
      <w:r w:rsidRPr="003273FB">
        <w:rPr>
          <w:sz w:val="28"/>
          <w:szCs w:val="28"/>
          <w:lang w:eastAsia="ru-RU"/>
        </w:rPr>
        <w:t xml:space="preserve"> долл. США планировалось направить непосредственно в банковский сектор для поддержания адекватного уровня </w:t>
      </w:r>
      <w:proofErr w:type="spellStart"/>
      <w:r w:rsidRPr="003273FB">
        <w:rPr>
          <w:sz w:val="28"/>
          <w:szCs w:val="28"/>
          <w:lang w:eastAsia="ru-RU"/>
        </w:rPr>
        <w:t>воновой</w:t>
      </w:r>
      <w:proofErr w:type="spellEnd"/>
      <w:r w:rsidRPr="003273FB">
        <w:rPr>
          <w:sz w:val="28"/>
          <w:szCs w:val="28"/>
          <w:lang w:eastAsia="ru-RU"/>
        </w:rPr>
        <w:t xml:space="preserve"> ликвидности с помощью сделок </w:t>
      </w:r>
      <w:proofErr w:type="spellStart"/>
      <w:r w:rsidRPr="003273FB">
        <w:rPr>
          <w:sz w:val="28"/>
          <w:szCs w:val="28"/>
          <w:lang w:eastAsia="ru-RU"/>
        </w:rPr>
        <w:t>репо</w:t>
      </w:r>
      <w:proofErr w:type="spellEnd"/>
      <w:r w:rsidRPr="003273FB">
        <w:rPr>
          <w:sz w:val="28"/>
          <w:szCs w:val="28"/>
          <w:lang w:eastAsia="ru-RU"/>
        </w:rPr>
        <w:t>, скупки государственных долговых обязательств и ускоренного выкупа стабилизационных облигаций, интервенций на валютной бирже</w:t>
      </w:r>
      <w:r w:rsidR="00081DDF">
        <w:rPr>
          <w:sz w:val="28"/>
          <w:szCs w:val="28"/>
          <w:lang w:eastAsia="ru-RU"/>
        </w:rPr>
        <w:t xml:space="preserve"> — </w:t>
      </w:r>
      <w:r w:rsidRPr="003273FB">
        <w:rPr>
          <w:sz w:val="28"/>
          <w:szCs w:val="28"/>
          <w:lang w:eastAsia="ru-RU"/>
        </w:rPr>
        <w:t xml:space="preserve">во избежание резких колебаний обменного курса воны. Необходимые средства предполагалось взять из государственных валютных резервов, в дальнейшем они должны уменьшить дефицит наличной валюты в </w:t>
      </w:r>
      <w:r w:rsidR="00D80366" w:rsidRPr="003273FB">
        <w:rPr>
          <w:sz w:val="28"/>
          <w:szCs w:val="28"/>
          <w:lang w:eastAsia="ru-RU"/>
        </w:rPr>
        <w:t>южнокорейских</w:t>
      </w:r>
      <w:r w:rsidRPr="003273FB">
        <w:rPr>
          <w:sz w:val="28"/>
          <w:szCs w:val="28"/>
          <w:lang w:eastAsia="ru-RU"/>
        </w:rPr>
        <w:t xml:space="preserve"> банках.</w:t>
      </w:r>
    </w:p>
    <w:p w14:paraId="6CEBD9A5" w14:textId="4FFE0BC1" w:rsidR="00841B88" w:rsidRPr="003273FB" w:rsidRDefault="00841B88" w:rsidP="009E6A8D">
      <w:pPr>
        <w:widowControl w:val="0"/>
        <w:spacing w:before="0" w:after="0"/>
        <w:ind w:firstLine="709"/>
        <w:rPr>
          <w:sz w:val="28"/>
          <w:szCs w:val="28"/>
          <w:lang w:eastAsia="ru-RU"/>
        </w:rPr>
      </w:pPr>
      <w:r w:rsidRPr="003273FB">
        <w:rPr>
          <w:sz w:val="28"/>
          <w:szCs w:val="28"/>
          <w:lang w:eastAsia="ru-RU"/>
        </w:rPr>
        <w:t xml:space="preserve">Около 760 </w:t>
      </w:r>
      <w:proofErr w:type="gramStart"/>
      <w:r w:rsidRPr="003273FB">
        <w:rPr>
          <w:sz w:val="28"/>
          <w:szCs w:val="28"/>
          <w:lang w:eastAsia="ru-RU"/>
        </w:rPr>
        <w:t>млн</w:t>
      </w:r>
      <w:proofErr w:type="gramEnd"/>
      <w:r w:rsidRPr="003273FB">
        <w:rPr>
          <w:sz w:val="28"/>
          <w:szCs w:val="28"/>
          <w:lang w:eastAsia="ru-RU"/>
        </w:rPr>
        <w:t xml:space="preserve"> долл. США (1 трл</w:t>
      </w:r>
      <w:r w:rsidR="00EE5E43">
        <w:rPr>
          <w:sz w:val="28"/>
          <w:szCs w:val="28"/>
          <w:lang w:eastAsia="ru-RU"/>
        </w:rPr>
        <w:t>н вон) должны быть направлены в</w:t>
      </w:r>
      <w:r w:rsidR="00EE5E43">
        <w:rPr>
          <w:sz w:val="28"/>
          <w:szCs w:val="28"/>
          <w:lang w:val="en-US" w:eastAsia="ru-RU"/>
        </w:rPr>
        <w:t> </w:t>
      </w:r>
      <w:r w:rsidRPr="003273FB">
        <w:rPr>
          <w:sz w:val="28"/>
          <w:szCs w:val="28"/>
          <w:lang w:eastAsia="ru-RU"/>
        </w:rPr>
        <w:t>подконтрольный государству Индустриальный банк Кореи для расширения программы кредитования малого и среднего бизнеса в регионах.</w:t>
      </w:r>
    </w:p>
    <w:p w14:paraId="2D34DF98" w14:textId="07484FC6" w:rsidR="00841B88" w:rsidRPr="003273FB" w:rsidRDefault="00841B88" w:rsidP="009E6A8D">
      <w:pPr>
        <w:widowControl w:val="0"/>
        <w:spacing w:before="0" w:after="0"/>
        <w:ind w:firstLine="709"/>
        <w:rPr>
          <w:sz w:val="28"/>
          <w:szCs w:val="28"/>
          <w:lang w:eastAsia="ru-RU"/>
        </w:rPr>
      </w:pPr>
      <w:r w:rsidRPr="003273FB">
        <w:rPr>
          <w:sz w:val="28"/>
          <w:szCs w:val="28"/>
          <w:lang w:eastAsia="ru-RU"/>
        </w:rPr>
        <w:t>Для оптимального реагирования на вызовы глобального финансового кризиса в октябре 2008 года в Корее был создан новый орган — Экономический консультативный совет, заседания которого проходят регулярно, не реже одного раза в месяц. Вместе с тем на Банк Кореи была возложена задача обеспечения достаточной</w:t>
      </w:r>
      <w:r w:rsidR="00EE5E43">
        <w:rPr>
          <w:sz w:val="28"/>
          <w:szCs w:val="28"/>
          <w:lang w:eastAsia="ru-RU"/>
        </w:rPr>
        <w:t xml:space="preserve"> ликвидности финансовой системы</w:t>
      </w:r>
      <w:r w:rsidR="00EE5E43">
        <w:rPr>
          <w:sz w:val="28"/>
          <w:szCs w:val="28"/>
          <w:lang w:val="en-US" w:eastAsia="ru-RU"/>
        </w:rPr>
        <w:t> </w:t>
      </w:r>
      <w:r w:rsidRPr="003273FB">
        <w:rPr>
          <w:sz w:val="28"/>
          <w:szCs w:val="28"/>
          <w:lang w:eastAsia="ru-RU"/>
        </w:rPr>
        <w:t>— в случае, если механизм банковского кредитования начнет давать сбои.</w:t>
      </w:r>
    </w:p>
    <w:p w14:paraId="248ED8DA" w14:textId="3C690989" w:rsidR="00841B88" w:rsidRPr="003273FB" w:rsidRDefault="00841B88" w:rsidP="009E6A8D">
      <w:pPr>
        <w:widowControl w:val="0"/>
        <w:spacing w:before="0" w:after="0"/>
        <w:ind w:firstLine="709"/>
        <w:rPr>
          <w:sz w:val="28"/>
          <w:szCs w:val="28"/>
          <w:lang w:eastAsia="ru-RU"/>
        </w:rPr>
      </w:pPr>
      <w:r w:rsidRPr="003273FB">
        <w:rPr>
          <w:sz w:val="28"/>
          <w:szCs w:val="28"/>
          <w:lang w:eastAsia="ru-RU"/>
        </w:rPr>
        <w:t>В декабре 2008 г</w:t>
      </w:r>
      <w:r w:rsidR="006337F1">
        <w:rPr>
          <w:sz w:val="28"/>
          <w:szCs w:val="28"/>
          <w:lang w:eastAsia="ru-RU"/>
        </w:rPr>
        <w:t>ода</w:t>
      </w:r>
      <w:r w:rsidRPr="003273FB">
        <w:rPr>
          <w:sz w:val="28"/>
          <w:szCs w:val="28"/>
          <w:lang w:eastAsia="ru-RU"/>
        </w:rPr>
        <w:t xml:space="preserve"> комитет по финансовому контролю призвал банки поддержать малый и средний бизнес, активизировав выдачу кредитов на различные цели (по закону банки в Корее обязаны поддерживать сектор </w:t>
      </w:r>
      <w:r w:rsidR="00196FE6">
        <w:rPr>
          <w:sz w:val="28"/>
          <w:szCs w:val="28"/>
          <w:lang w:eastAsia="ru-RU"/>
        </w:rPr>
        <w:t>малого и среднего бизнеса</w:t>
      </w:r>
      <w:r w:rsidRPr="003273FB">
        <w:rPr>
          <w:sz w:val="28"/>
          <w:szCs w:val="28"/>
          <w:lang w:eastAsia="ru-RU"/>
        </w:rPr>
        <w:t>).</w:t>
      </w:r>
    </w:p>
    <w:p w14:paraId="0DB5D6CA" w14:textId="1D936BA7" w:rsidR="00841B88" w:rsidRPr="003273FB" w:rsidRDefault="0029214A" w:rsidP="009E6A8D">
      <w:pPr>
        <w:widowControl w:val="0"/>
        <w:spacing w:before="0" w:after="0"/>
        <w:ind w:firstLine="709"/>
        <w:rPr>
          <w:sz w:val="28"/>
          <w:szCs w:val="28"/>
          <w:lang w:eastAsia="ru-RU"/>
        </w:rPr>
      </w:pPr>
      <w:r w:rsidRPr="003273FB">
        <w:rPr>
          <w:sz w:val="28"/>
          <w:szCs w:val="28"/>
          <w:lang w:eastAsia="ru-RU"/>
        </w:rPr>
        <w:t>П</w:t>
      </w:r>
      <w:r w:rsidR="00841B88" w:rsidRPr="003273FB">
        <w:rPr>
          <w:sz w:val="28"/>
          <w:szCs w:val="28"/>
          <w:lang w:eastAsia="ru-RU"/>
        </w:rPr>
        <w:t xml:space="preserve">равительство </w:t>
      </w:r>
      <w:r w:rsidR="006337F1">
        <w:rPr>
          <w:sz w:val="28"/>
          <w:szCs w:val="28"/>
          <w:lang w:eastAsia="ru-RU"/>
        </w:rPr>
        <w:t xml:space="preserve">Республики </w:t>
      </w:r>
      <w:r w:rsidR="00841B88" w:rsidRPr="003273FB">
        <w:rPr>
          <w:sz w:val="28"/>
          <w:szCs w:val="28"/>
          <w:lang w:eastAsia="ru-RU"/>
        </w:rPr>
        <w:t>Коре</w:t>
      </w:r>
      <w:r w:rsidR="006337F1">
        <w:rPr>
          <w:sz w:val="28"/>
          <w:szCs w:val="28"/>
          <w:lang w:eastAsia="ru-RU"/>
        </w:rPr>
        <w:t>я</w:t>
      </w:r>
      <w:r w:rsidR="00841B88" w:rsidRPr="003273FB">
        <w:rPr>
          <w:sz w:val="28"/>
          <w:szCs w:val="28"/>
          <w:lang w:eastAsia="ru-RU"/>
        </w:rPr>
        <w:t xml:space="preserve"> предпринима</w:t>
      </w:r>
      <w:r w:rsidRPr="003273FB">
        <w:rPr>
          <w:sz w:val="28"/>
          <w:szCs w:val="28"/>
          <w:lang w:eastAsia="ru-RU"/>
        </w:rPr>
        <w:t>ло</w:t>
      </w:r>
      <w:r w:rsidR="00841B88" w:rsidRPr="003273FB">
        <w:rPr>
          <w:sz w:val="28"/>
          <w:szCs w:val="28"/>
          <w:lang w:eastAsia="ru-RU"/>
        </w:rPr>
        <w:t xml:space="preserve"> активные меры по продвижению краткосрочных проектов развития местной промышленности, </w:t>
      </w:r>
      <w:r w:rsidR="00841B88" w:rsidRPr="003273FB">
        <w:rPr>
          <w:sz w:val="28"/>
          <w:szCs w:val="28"/>
          <w:lang w:eastAsia="ru-RU"/>
        </w:rPr>
        <w:lastRenderedPageBreak/>
        <w:t>способствующие созданию новых рабочих в сферах малого и среднего бизнеса.</w:t>
      </w:r>
    </w:p>
    <w:p w14:paraId="09625052" w14:textId="79BB7D16" w:rsidR="00841B88" w:rsidRPr="003273FB" w:rsidRDefault="00841B88" w:rsidP="009E6A8D">
      <w:pPr>
        <w:widowControl w:val="0"/>
        <w:spacing w:before="0" w:after="0"/>
        <w:ind w:firstLine="709"/>
        <w:rPr>
          <w:sz w:val="28"/>
          <w:szCs w:val="28"/>
          <w:lang w:eastAsia="ru-RU"/>
        </w:rPr>
      </w:pPr>
      <w:proofErr w:type="gramStart"/>
      <w:r w:rsidRPr="003273FB">
        <w:rPr>
          <w:sz w:val="28"/>
          <w:szCs w:val="28"/>
          <w:lang w:eastAsia="ru-RU"/>
        </w:rPr>
        <w:t>В августе 2008 г</w:t>
      </w:r>
      <w:r w:rsidR="006337F1">
        <w:rPr>
          <w:sz w:val="28"/>
          <w:szCs w:val="28"/>
          <w:lang w:eastAsia="ru-RU"/>
        </w:rPr>
        <w:t>ода</w:t>
      </w:r>
      <w:r w:rsidRPr="003273FB">
        <w:rPr>
          <w:sz w:val="28"/>
          <w:szCs w:val="28"/>
          <w:lang w:eastAsia="ru-RU"/>
        </w:rPr>
        <w:t xml:space="preserve"> было объявлено о начале осуществления «Плана реформ относительно государственных корпораций: создание более эффективной структуры управления» («</w:t>
      </w:r>
      <w:proofErr w:type="spellStart"/>
      <w:r w:rsidRPr="003273FB">
        <w:rPr>
          <w:sz w:val="28"/>
          <w:szCs w:val="28"/>
          <w:lang w:eastAsia="ru-RU"/>
        </w:rPr>
        <w:t>The</w:t>
      </w:r>
      <w:proofErr w:type="spellEnd"/>
      <w:r w:rsidRPr="003273FB">
        <w:rPr>
          <w:sz w:val="28"/>
          <w:szCs w:val="28"/>
          <w:lang w:eastAsia="ru-RU"/>
        </w:rPr>
        <w:t xml:space="preserve"> </w:t>
      </w:r>
      <w:proofErr w:type="spellStart"/>
      <w:r w:rsidRPr="003273FB">
        <w:rPr>
          <w:sz w:val="28"/>
          <w:szCs w:val="28"/>
          <w:lang w:eastAsia="ru-RU"/>
        </w:rPr>
        <w:t>Reform</w:t>
      </w:r>
      <w:proofErr w:type="spellEnd"/>
      <w:r w:rsidRPr="003273FB">
        <w:rPr>
          <w:sz w:val="28"/>
          <w:szCs w:val="28"/>
          <w:lang w:eastAsia="ru-RU"/>
        </w:rPr>
        <w:t xml:space="preserve"> </w:t>
      </w:r>
      <w:proofErr w:type="spellStart"/>
      <w:r w:rsidRPr="003273FB">
        <w:rPr>
          <w:sz w:val="28"/>
          <w:szCs w:val="28"/>
          <w:lang w:eastAsia="ru-RU"/>
        </w:rPr>
        <w:t>Plan</w:t>
      </w:r>
      <w:proofErr w:type="spellEnd"/>
      <w:r w:rsidRPr="003273FB">
        <w:rPr>
          <w:sz w:val="28"/>
          <w:szCs w:val="28"/>
          <w:lang w:eastAsia="ru-RU"/>
        </w:rPr>
        <w:t xml:space="preserve"> </w:t>
      </w:r>
      <w:proofErr w:type="spellStart"/>
      <w:r w:rsidRPr="003273FB">
        <w:rPr>
          <w:sz w:val="28"/>
          <w:szCs w:val="28"/>
          <w:lang w:eastAsia="ru-RU"/>
        </w:rPr>
        <w:t>for</w:t>
      </w:r>
      <w:proofErr w:type="spellEnd"/>
      <w:r w:rsidRPr="003273FB">
        <w:rPr>
          <w:sz w:val="28"/>
          <w:szCs w:val="28"/>
          <w:lang w:eastAsia="ru-RU"/>
        </w:rPr>
        <w:t xml:space="preserve"> </w:t>
      </w:r>
      <w:proofErr w:type="spellStart"/>
      <w:r w:rsidRPr="003273FB">
        <w:rPr>
          <w:sz w:val="28"/>
          <w:szCs w:val="28"/>
          <w:lang w:eastAsia="ru-RU"/>
        </w:rPr>
        <w:t>Public</w:t>
      </w:r>
      <w:proofErr w:type="spellEnd"/>
      <w:r w:rsidRPr="003273FB">
        <w:rPr>
          <w:sz w:val="28"/>
          <w:szCs w:val="28"/>
          <w:lang w:eastAsia="ru-RU"/>
        </w:rPr>
        <w:t xml:space="preserve"> </w:t>
      </w:r>
      <w:proofErr w:type="spellStart"/>
      <w:r w:rsidRPr="003273FB">
        <w:rPr>
          <w:sz w:val="28"/>
          <w:szCs w:val="28"/>
          <w:lang w:eastAsia="ru-RU"/>
        </w:rPr>
        <w:t>Firms</w:t>
      </w:r>
      <w:proofErr w:type="spellEnd"/>
      <w:r w:rsidRPr="003273FB">
        <w:rPr>
          <w:sz w:val="28"/>
          <w:szCs w:val="28"/>
          <w:lang w:eastAsia="ru-RU"/>
        </w:rPr>
        <w:t>:</w:t>
      </w:r>
      <w:proofErr w:type="gramEnd"/>
      <w:r w:rsidRPr="003273FB">
        <w:rPr>
          <w:sz w:val="28"/>
          <w:szCs w:val="28"/>
          <w:lang w:eastAsia="ru-RU"/>
        </w:rPr>
        <w:t xml:space="preserve"> </w:t>
      </w:r>
      <w:proofErr w:type="spellStart"/>
      <w:proofErr w:type="gramStart"/>
      <w:r w:rsidRPr="003273FB">
        <w:rPr>
          <w:sz w:val="28"/>
          <w:szCs w:val="28"/>
          <w:lang w:eastAsia="ru-RU"/>
        </w:rPr>
        <w:t>Creating</w:t>
      </w:r>
      <w:proofErr w:type="spellEnd"/>
      <w:r w:rsidRPr="003273FB">
        <w:rPr>
          <w:sz w:val="28"/>
          <w:szCs w:val="28"/>
          <w:lang w:eastAsia="ru-RU"/>
        </w:rPr>
        <w:t xml:space="preserve"> a </w:t>
      </w:r>
      <w:proofErr w:type="spellStart"/>
      <w:r w:rsidRPr="003273FB">
        <w:rPr>
          <w:sz w:val="28"/>
          <w:szCs w:val="28"/>
          <w:lang w:eastAsia="ru-RU"/>
        </w:rPr>
        <w:t>More</w:t>
      </w:r>
      <w:proofErr w:type="spellEnd"/>
      <w:r w:rsidRPr="003273FB">
        <w:rPr>
          <w:sz w:val="28"/>
          <w:szCs w:val="28"/>
          <w:lang w:eastAsia="ru-RU"/>
        </w:rPr>
        <w:t xml:space="preserve"> </w:t>
      </w:r>
      <w:proofErr w:type="spellStart"/>
      <w:r w:rsidRPr="003273FB">
        <w:rPr>
          <w:sz w:val="28"/>
          <w:szCs w:val="28"/>
          <w:lang w:eastAsia="ru-RU"/>
        </w:rPr>
        <w:t>Efficient</w:t>
      </w:r>
      <w:proofErr w:type="spellEnd"/>
      <w:r w:rsidRPr="003273FB">
        <w:rPr>
          <w:sz w:val="28"/>
          <w:szCs w:val="28"/>
          <w:lang w:eastAsia="ru-RU"/>
        </w:rPr>
        <w:t xml:space="preserve"> </w:t>
      </w:r>
      <w:proofErr w:type="spellStart"/>
      <w:r w:rsidRPr="003273FB">
        <w:rPr>
          <w:sz w:val="28"/>
          <w:szCs w:val="28"/>
          <w:lang w:eastAsia="ru-RU"/>
        </w:rPr>
        <w:t>Management</w:t>
      </w:r>
      <w:proofErr w:type="spellEnd"/>
      <w:r w:rsidRPr="003273FB">
        <w:rPr>
          <w:sz w:val="28"/>
          <w:szCs w:val="28"/>
          <w:lang w:eastAsia="ru-RU"/>
        </w:rPr>
        <w:t xml:space="preserve"> </w:t>
      </w:r>
      <w:proofErr w:type="spellStart"/>
      <w:r w:rsidRPr="003273FB">
        <w:rPr>
          <w:sz w:val="28"/>
          <w:szCs w:val="28"/>
          <w:lang w:eastAsia="ru-RU"/>
        </w:rPr>
        <w:t>Structure</w:t>
      </w:r>
      <w:proofErr w:type="spellEnd"/>
      <w:r w:rsidRPr="003273FB">
        <w:rPr>
          <w:sz w:val="28"/>
          <w:szCs w:val="28"/>
          <w:lang w:eastAsia="ru-RU"/>
        </w:rPr>
        <w:t>»).</w:t>
      </w:r>
      <w:proofErr w:type="gramEnd"/>
      <w:r w:rsidRPr="003273FB">
        <w:rPr>
          <w:sz w:val="28"/>
          <w:szCs w:val="28"/>
          <w:lang w:eastAsia="ru-RU"/>
        </w:rPr>
        <w:t xml:space="preserve"> Основные задачи данного плана: приватизация и консолидация 105 корпораций; улучшение эффективности управления еще 69 компаниями; реструктуризация филиалов еще 132 компаний; повышение качества корпоративного управления, раскрытия информации; введение дифференцированной системы оплаты труда; сокращение затрат на фонд оплаты труда.</w:t>
      </w:r>
    </w:p>
    <w:p w14:paraId="67E3CD8D" w14:textId="77777777" w:rsidR="0029214A" w:rsidRPr="003273FB" w:rsidRDefault="00841B88" w:rsidP="009E6A8D">
      <w:pPr>
        <w:widowControl w:val="0"/>
        <w:spacing w:before="0" w:after="0"/>
        <w:ind w:firstLine="709"/>
        <w:rPr>
          <w:sz w:val="28"/>
          <w:szCs w:val="28"/>
        </w:rPr>
      </w:pPr>
      <w:r w:rsidRPr="003273FB">
        <w:rPr>
          <w:sz w:val="28"/>
          <w:szCs w:val="28"/>
          <w:lang w:eastAsia="ru-RU"/>
        </w:rPr>
        <w:t>В качестве основных требований программы мо</w:t>
      </w:r>
      <w:r w:rsidRPr="003273FB">
        <w:rPr>
          <w:sz w:val="28"/>
          <w:szCs w:val="28"/>
        </w:rPr>
        <w:t>жно выделить следующее:</w:t>
      </w:r>
    </w:p>
    <w:p w14:paraId="40BBFFA5" w14:textId="28BAB319" w:rsidR="0029214A" w:rsidRPr="00E5598F" w:rsidRDefault="00841B88" w:rsidP="009E6A8D">
      <w:pPr>
        <w:pStyle w:val="a0"/>
        <w:widowControl w:val="0"/>
        <w:numPr>
          <w:ilvl w:val="0"/>
          <w:numId w:val="64"/>
        </w:numPr>
        <w:spacing w:before="0" w:after="0"/>
        <w:ind w:left="0" w:firstLine="709"/>
        <w:rPr>
          <w:sz w:val="28"/>
          <w:szCs w:val="28"/>
        </w:rPr>
      </w:pPr>
      <w:r w:rsidRPr="00E5598F">
        <w:rPr>
          <w:sz w:val="28"/>
          <w:szCs w:val="28"/>
        </w:rPr>
        <w:t>организация процессов приватизации и продажи активов в течение 2009 г</w:t>
      </w:r>
      <w:r w:rsidR="00E5598F">
        <w:rPr>
          <w:sz w:val="28"/>
          <w:szCs w:val="28"/>
        </w:rPr>
        <w:t>ода;</w:t>
      </w:r>
    </w:p>
    <w:p w14:paraId="3AEA7A64" w14:textId="77777777" w:rsidR="0029214A" w:rsidRPr="00E5598F" w:rsidRDefault="00841B88" w:rsidP="009E6A8D">
      <w:pPr>
        <w:pStyle w:val="a0"/>
        <w:widowControl w:val="0"/>
        <w:numPr>
          <w:ilvl w:val="0"/>
          <w:numId w:val="64"/>
        </w:numPr>
        <w:spacing w:before="0" w:after="0"/>
        <w:ind w:left="0" w:firstLine="709"/>
        <w:rPr>
          <w:sz w:val="28"/>
          <w:szCs w:val="28"/>
        </w:rPr>
      </w:pPr>
      <w:r w:rsidRPr="00E5598F">
        <w:rPr>
          <w:sz w:val="28"/>
          <w:szCs w:val="28"/>
        </w:rPr>
        <w:t>консолидация предприятий, которая должна проходить по утвержденному плану, совместными усилиями заинтересованных сторон;</w:t>
      </w:r>
    </w:p>
    <w:p w14:paraId="355D363A" w14:textId="1AA42489" w:rsidR="0029214A" w:rsidRPr="003273FB" w:rsidRDefault="00841B88" w:rsidP="009E6A8D">
      <w:pPr>
        <w:pStyle w:val="a0"/>
        <w:widowControl w:val="0"/>
        <w:numPr>
          <w:ilvl w:val="0"/>
          <w:numId w:val="64"/>
        </w:numPr>
        <w:spacing w:before="0" w:after="0"/>
        <w:ind w:left="0" w:firstLine="709"/>
        <w:rPr>
          <w:sz w:val="28"/>
          <w:szCs w:val="28"/>
        </w:rPr>
      </w:pPr>
      <w:r w:rsidRPr="003273FB">
        <w:rPr>
          <w:sz w:val="28"/>
          <w:szCs w:val="28"/>
        </w:rPr>
        <w:t xml:space="preserve">сокращение и </w:t>
      </w:r>
      <w:r w:rsidR="005E2C1A">
        <w:rPr>
          <w:sz w:val="28"/>
          <w:szCs w:val="28"/>
        </w:rPr>
        <w:t>установление</w:t>
      </w:r>
      <w:r w:rsidRPr="003273FB">
        <w:rPr>
          <w:sz w:val="28"/>
          <w:szCs w:val="28"/>
        </w:rPr>
        <w:t xml:space="preserve"> </w:t>
      </w:r>
      <w:r w:rsidR="002758DF">
        <w:rPr>
          <w:sz w:val="28"/>
          <w:szCs w:val="28"/>
        </w:rPr>
        <w:t xml:space="preserve">размера </w:t>
      </w:r>
      <w:r w:rsidRPr="003273FB">
        <w:rPr>
          <w:sz w:val="28"/>
          <w:szCs w:val="28"/>
        </w:rPr>
        <w:t>фонда занятост</w:t>
      </w:r>
      <w:r w:rsidR="005E2C1A">
        <w:rPr>
          <w:sz w:val="28"/>
          <w:szCs w:val="28"/>
        </w:rPr>
        <w:t>и в соответствии с объявленным</w:t>
      </w:r>
      <w:r w:rsidRPr="003273FB">
        <w:rPr>
          <w:sz w:val="28"/>
          <w:szCs w:val="28"/>
        </w:rPr>
        <w:t xml:space="preserve"> уровнем при возможности </w:t>
      </w:r>
      <w:r w:rsidR="00DC377C">
        <w:rPr>
          <w:sz w:val="28"/>
          <w:szCs w:val="28"/>
        </w:rPr>
        <w:t>снижения</w:t>
      </w:r>
      <w:r w:rsidRPr="003273FB">
        <w:rPr>
          <w:sz w:val="28"/>
          <w:szCs w:val="28"/>
        </w:rPr>
        <w:t xml:space="preserve"> существующей численности работников вплоть до 2012 г</w:t>
      </w:r>
      <w:r w:rsidR="00CF001B">
        <w:rPr>
          <w:sz w:val="28"/>
          <w:szCs w:val="28"/>
        </w:rPr>
        <w:t>ода</w:t>
      </w:r>
      <w:r w:rsidRPr="003273FB">
        <w:rPr>
          <w:sz w:val="28"/>
          <w:szCs w:val="28"/>
        </w:rPr>
        <w:t>;</w:t>
      </w:r>
    </w:p>
    <w:p w14:paraId="49FA1265" w14:textId="6E54CC1D" w:rsidR="00841B88" w:rsidRPr="003273FB" w:rsidRDefault="00841B88" w:rsidP="009E6A8D">
      <w:pPr>
        <w:pStyle w:val="a0"/>
        <w:widowControl w:val="0"/>
        <w:numPr>
          <w:ilvl w:val="0"/>
          <w:numId w:val="64"/>
        </w:numPr>
        <w:spacing w:before="0" w:after="0"/>
        <w:ind w:left="0" w:firstLine="709"/>
        <w:rPr>
          <w:sz w:val="28"/>
          <w:szCs w:val="28"/>
        </w:rPr>
      </w:pPr>
      <w:r w:rsidRPr="003273FB">
        <w:rPr>
          <w:sz w:val="28"/>
          <w:szCs w:val="28"/>
        </w:rPr>
        <w:t>обязанность компаний</w:t>
      </w:r>
      <w:r w:rsidR="0029214A" w:rsidRPr="003273FB">
        <w:rPr>
          <w:sz w:val="28"/>
          <w:szCs w:val="28"/>
        </w:rPr>
        <w:t xml:space="preserve"> </w:t>
      </w:r>
      <w:r w:rsidR="00081DDF">
        <w:rPr>
          <w:sz w:val="28"/>
          <w:szCs w:val="28"/>
        </w:rPr>
        <w:t xml:space="preserve">— </w:t>
      </w:r>
      <w:r w:rsidRPr="003273FB">
        <w:rPr>
          <w:sz w:val="28"/>
          <w:szCs w:val="28"/>
        </w:rPr>
        <w:t xml:space="preserve">участниц программы еженедельно </w:t>
      </w:r>
      <w:proofErr w:type="gramStart"/>
      <w:r w:rsidRPr="003273FB">
        <w:rPr>
          <w:sz w:val="28"/>
          <w:szCs w:val="28"/>
        </w:rPr>
        <w:t>предоставлять отчеты</w:t>
      </w:r>
      <w:proofErr w:type="gramEnd"/>
      <w:r w:rsidRPr="003273FB">
        <w:rPr>
          <w:sz w:val="28"/>
          <w:szCs w:val="28"/>
        </w:rPr>
        <w:t xml:space="preserve"> о реализации плана в Мини</w:t>
      </w:r>
      <w:r w:rsidR="00EE5E43">
        <w:rPr>
          <w:sz w:val="28"/>
          <w:szCs w:val="28"/>
        </w:rPr>
        <w:t>стерство стратегии и финансов и</w:t>
      </w:r>
      <w:r w:rsidR="00EE5E43">
        <w:rPr>
          <w:sz w:val="28"/>
          <w:szCs w:val="28"/>
          <w:lang w:val="en-US"/>
        </w:rPr>
        <w:t> </w:t>
      </w:r>
      <w:r w:rsidRPr="003273FB">
        <w:rPr>
          <w:sz w:val="28"/>
          <w:szCs w:val="28"/>
        </w:rPr>
        <w:t>заинтересованные министерства, а также Управление государственных учреждений.</w:t>
      </w:r>
    </w:p>
    <w:p w14:paraId="3EF6D9D6" w14:textId="26178585" w:rsidR="00841B88" w:rsidRPr="003273FB" w:rsidRDefault="00841B88" w:rsidP="009E6A8D">
      <w:pPr>
        <w:widowControl w:val="0"/>
        <w:spacing w:before="0" w:after="0"/>
        <w:ind w:firstLine="709"/>
        <w:rPr>
          <w:sz w:val="28"/>
          <w:szCs w:val="28"/>
        </w:rPr>
      </w:pPr>
      <w:r w:rsidRPr="003273FB">
        <w:rPr>
          <w:sz w:val="28"/>
          <w:szCs w:val="28"/>
        </w:rPr>
        <w:t xml:space="preserve">В результате </w:t>
      </w:r>
      <w:r w:rsidRPr="003273FB">
        <w:rPr>
          <w:sz w:val="28"/>
          <w:szCs w:val="28"/>
          <w:lang w:eastAsia="ru-RU"/>
        </w:rPr>
        <w:t>реализации</w:t>
      </w:r>
      <w:r w:rsidRPr="003273FB">
        <w:rPr>
          <w:sz w:val="28"/>
          <w:szCs w:val="28"/>
        </w:rPr>
        <w:t xml:space="preserve"> данной программы предполага</w:t>
      </w:r>
      <w:r w:rsidR="0029214A" w:rsidRPr="003273FB">
        <w:rPr>
          <w:sz w:val="28"/>
          <w:szCs w:val="28"/>
        </w:rPr>
        <w:t>лось</w:t>
      </w:r>
      <w:r w:rsidRPr="003273FB">
        <w:rPr>
          <w:sz w:val="28"/>
          <w:szCs w:val="28"/>
        </w:rPr>
        <w:t xml:space="preserve"> сформировать систему аутсорсинга непрофильных функций корпораций, реализовать непрофильные активы частному сектору, </w:t>
      </w:r>
      <w:r w:rsidR="0095225E">
        <w:rPr>
          <w:sz w:val="28"/>
          <w:szCs w:val="28"/>
        </w:rPr>
        <w:t>уменьшить</w:t>
      </w:r>
      <w:r w:rsidR="0095225E" w:rsidRPr="003273FB">
        <w:rPr>
          <w:sz w:val="28"/>
          <w:szCs w:val="28"/>
        </w:rPr>
        <w:t xml:space="preserve"> </w:t>
      </w:r>
      <w:r w:rsidRPr="003273FB">
        <w:rPr>
          <w:sz w:val="28"/>
          <w:szCs w:val="28"/>
        </w:rPr>
        <w:t>количество филиалов и дочерних подразделений, с сокращением на 10% численности занятых и фонда заработной платы.</w:t>
      </w:r>
    </w:p>
    <w:p w14:paraId="3A33A79D" w14:textId="46E04218" w:rsidR="00841B88" w:rsidRPr="003273FB" w:rsidRDefault="00841B88" w:rsidP="009E6A8D">
      <w:pPr>
        <w:widowControl w:val="0"/>
        <w:spacing w:before="0" w:after="0"/>
        <w:ind w:firstLine="709"/>
        <w:rPr>
          <w:sz w:val="28"/>
          <w:szCs w:val="28"/>
        </w:rPr>
      </w:pPr>
      <w:r w:rsidRPr="003273FB">
        <w:rPr>
          <w:sz w:val="28"/>
          <w:szCs w:val="28"/>
        </w:rPr>
        <w:t>В соответствии с планом ввод</w:t>
      </w:r>
      <w:r w:rsidR="0029214A" w:rsidRPr="003273FB">
        <w:rPr>
          <w:sz w:val="28"/>
          <w:szCs w:val="28"/>
        </w:rPr>
        <w:t>ились</w:t>
      </w:r>
      <w:r w:rsidRPr="003273FB">
        <w:rPr>
          <w:sz w:val="28"/>
          <w:szCs w:val="28"/>
        </w:rPr>
        <w:t xml:space="preserve"> дифференцированные системы оплаты труда: «предельная зарплата», годовая оплата труда, оплата по трудовому вкладу. </w:t>
      </w:r>
      <w:proofErr w:type="gramStart"/>
      <w:r w:rsidRPr="003273FB">
        <w:rPr>
          <w:sz w:val="28"/>
          <w:szCs w:val="28"/>
        </w:rPr>
        <w:t>Дополнительно устанавлива</w:t>
      </w:r>
      <w:r w:rsidR="0029214A" w:rsidRPr="003273FB">
        <w:rPr>
          <w:sz w:val="28"/>
          <w:szCs w:val="28"/>
        </w:rPr>
        <w:t xml:space="preserve">лись </w:t>
      </w:r>
      <w:r w:rsidR="00EE5E43">
        <w:rPr>
          <w:sz w:val="28"/>
          <w:szCs w:val="28"/>
        </w:rPr>
        <w:t>требования к</w:t>
      </w:r>
      <w:r w:rsidR="00EE5E43">
        <w:rPr>
          <w:sz w:val="28"/>
          <w:szCs w:val="28"/>
          <w:lang w:val="en-US"/>
        </w:rPr>
        <w:t> </w:t>
      </w:r>
      <w:r w:rsidRPr="003273FB">
        <w:rPr>
          <w:sz w:val="28"/>
          <w:szCs w:val="28"/>
        </w:rPr>
        <w:t xml:space="preserve">общественному раскрытию информации: периоды </w:t>
      </w:r>
      <w:r w:rsidR="0029214A" w:rsidRPr="003273FB">
        <w:rPr>
          <w:sz w:val="28"/>
          <w:szCs w:val="28"/>
        </w:rPr>
        <w:t>—</w:t>
      </w:r>
      <w:r w:rsidRPr="003273FB">
        <w:rPr>
          <w:sz w:val="28"/>
          <w:szCs w:val="28"/>
        </w:rPr>
        <w:t xml:space="preserve"> каждые три месяца; количество пунктов </w:t>
      </w:r>
      <w:r w:rsidR="0029214A" w:rsidRPr="003273FB">
        <w:rPr>
          <w:sz w:val="28"/>
          <w:szCs w:val="28"/>
        </w:rPr>
        <w:t xml:space="preserve">— </w:t>
      </w:r>
      <w:r w:rsidRPr="003273FB">
        <w:rPr>
          <w:sz w:val="28"/>
          <w:szCs w:val="28"/>
        </w:rPr>
        <w:t>33 вместо 27; п</w:t>
      </w:r>
      <w:r w:rsidR="00EE5E43">
        <w:rPr>
          <w:sz w:val="28"/>
          <w:szCs w:val="28"/>
        </w:rPr>
        <w:t>одробное представление данных о</w:t>
      </w:r>
      <w:r w:rsidR="00EE5E43">
        <w:rPr>
          <w:sz w:val="28"/>
          <w:szCs w:val="28"/>
          <w:lang w:val="en-US"/>
        </w:rPr>
        <w:t> </w:t>
      </w:r>
      <w:r w:rsidRPr="003273FB">
        <w:rPr>
          <w:sz w:val="28"/>
          <w:szCs w:val="28"/>
        </w:rPr>
        <w:t>программах переобучения, уровне стартовой зарплаты, аффилированных лицах, расходах на социальную ответственность, заграничных командировках руководства, аудиторских заключениях, объемах и направлениях вложения государственных инвестиций для госкорпораций; оценка эффективности бизнеса, деятельности профсоюза, включая содержание коллективного договора.</w:t>
      </w:r>
      <w:proofErr w:type="gramEnd"/>
    </w:p>
    <w:p w14:paraId="489303AC" w14:textId="4AD39676" w:rsidR="00841B88" w:rsidRPr="003273FB" w:rsidRDefault="00841B88" w:rsidP="009E6A8D">
      <w:pPr>
        <w:widowControl w:val="0"/>
        <w:spacing w:before="0" w:after="0"/>
        <w:ind w:firstLine="709"/>
        <w:rPr>
          <w:sz w:val="28"/>
          <w:szCs w:val="28"/>
        </w:rPr>
      </w:pPr>
      <w:r w:rsidRPr="003273FB">
        <w:rPr>
          <w:sz w:val="28"/>
          <w:szCs w:val="28"/>
        </w:rPr>
        <w:t>Сведения о компаниях, предоставляющих недостоверную или ложную информацию, размеща</w:t>
      </w:r>
      <w:r w:rsidR="0029214A" w:rsidRPr="003273FB">
        <w:rPr>
          <w:sz w:val="28"/>
          <w:szCs w:val="28"/>
        </w:rPr>
        <w:t xml:space="preserve">лись </w:t>
      </w:r>
      <w:r w:rsidRPr="003273FB">
        <w:rPr>
          <w:sz w:val="28"/>
          <w:szCs w:val="28"/>
        </w:rPr>
        <w:t>в системе</w:t>
      </w:r>
      <w:r w:rsidR="00EF08C4" w:rsidRPr="003273FB">
        <w:rPr>
          <w:sz w:val="28"/>
          <w:szCs w:val="28"/>
        </w:rPr>
        <w:t xml:space="preserve"> «вся общедоступная информация в</w:t>
      </w:r>
      <w:r w:rsidR="00EE5E43">
        <w:rPr>
          <w:sz w:val="28"/>
          <w:szCs w:val="28"/>
          <w:lang w:val="en-US"/>
        </w:rPr>
        <w:t> </w:t>
      </w:r>
      <w:r w:rsidR="00EF08C4" w:rsidRPr="003273FB">
        <w:rPr>
          <w:sz w:val="28"/>
          <w:szCs w:val="28"/>
        </w:rPr>
        <w:t>одном»</w:t>
      </w:r>
      <w:r w:rsidR="00EF0667" w:rsidRPr="003273FB">
        <w:rPr>
          <w:sz w:val="28"/>
          <w:szCs w:val="28"/>
        </w:rPr>
        <w:t>, известная как</w:t>
      </w:r>
      <w:r w:rsidR="00EF08C4" w:rsidRPr="003273FB">
        <w:rPr>
          <w:sz w:val="28"/>
          <w:szCs w:val="28"/>
        </w:rPr>
        <w:t xml:space="preserve"> </w:t>
      </w:r>
      <w:r w:rsidRPr="003273FB">
        <w:rPr>
          <w:sz w:val="28"/>
          <w:szCs w:val="28"/>
        </w:rPr>
        <w:t>A</w:t>
      </w:r>
      <w:r w:rsidR="008D234E" w:rsidRPr="00AB6A32">
        <w:rPr>
          <w:sz w:val="28"/>
          <w:szCs w:val="28"/>
        </w:rPr>
        <w:t>L</w:t>
      </w:r>
      <w:r w:rsidR="008D234E" w:rsidRPr="003273FB">
        <w:rPr>
          <w:sz w:val="28"/>
          <w:szCs w:val="28"/>
        </w:rPr>
        <w:t>IO</w:t>
      </w:r>
      <w:r w:rsidRPr="003273FB">
        <w:rPr>
          <w:sz w:val="28"/>
          <w:szCs w:val="28"/>
        </w:rPr>
        <w:t xml:space="preserve"> (</w:t>
      </w:r>
      <w:proofErr w:type="spellStart"/>
      <w:r w:rsidRPr="003273FB">
        <w:rPr>
          <w:sz w:val="28"/>
          <w:szCs w:val="28"/>
        </w:rPr>
        <w:t>All</w:t>
      </w:r>
      <w:proofErr w:type="spellEnd"/>
      <w:r w:rsidRPr="003273FB">
        <w:rPr>
          <w:sz w:val="28"/>
          <w:szCs w:val="28"/>
        </w:rPr>
        <w:t xml:space="preserve"> </w:t>
      </w:r>
      <w:proofErr w:type="spellStart"/>
      <w:r w:rsidRPr="003273FB">
        <w:rPr>
          <w:sz w:val="28"/>
          <w:szCs w:val="28"/>
        </w:rPr>
        <w:t>Public</w:t>
      </w:r>
      <w:proofErr w:type="spellEnd"/>
      <w:r w:rsidRPr="003273FB">
        <w:rPr>
          <w:sz w:val="28"/>
          <w:szCs w:val="28"/>
        </w:rPr>
        <w:t xml:space="preserve"> </w:t>
      </w:r>
      <w:proofErr w:type="spellStart"/>
      <w:r w:rsidRPr="003273FB">
        <w:rPr>
          <w:sz w:val="28"/>
          <w:szCs w:val="28"/>
        </w:rPr>
        <w:t>Information</w:t>
      </w:r>
      <w:proofErr w:type="spellEnd"/>
      <w:r w:rsidRPr="003273FB">
        <w:rPr>
          <w:sz w:val="28"/>
          <w:szCs w:val="28"/>
        </w:rPr>
        <w:t xml:space="preserve"> </w:t>
      </w:r>
      <w:proofErr w:type="spellStart"/>
      <w:r w:rsidRPr="003273FB">
        <w:rPr>
          <w:sz w:val="28"/>
          <w:szCs w:val="28"/>
        </w:rPr>
        <w:t>in</w:t>
      </w:r>
      <w:proofErr w:type="spellEnd"/>
      <w:r w:rsidRPr="003273FB">
        <w:rPr>
          <w:sz w:val="28"/>
          <w:szCs w:val="28"/>
        </w:rPr>
        <w:t xml:space="preserve"> </w:t>
      </w:r>
      <w:proofErr w:type="spellStart"/>
      <w:r w:rsidRPr="003273FB">
        <w:rPr>
          <w:sz w:val="28"/>
          <w:szCs w:val="28"/>
        </w:rPr>
        <w:t>One</w:t>
      </w:r>
      <w:proofErr w:type="spellEnd"/>
      <w:r w:rsidR="008D234E">
        <w:rPr>
          <w:sz w:val="28"/>
          <w:szCs w:val="28"/>
        </w:rPr>
        <w:t>,</w:t>
      </w:r>
      <w:r w:rsidRPr="003273FB">
        <w:rPr>
          <w:sz w:val="28"/>
          <w:szCs w:val="28"/>
        </w:rPr>
        <w:t xml:space="preserve"> www.alio.go.kr)</w:t>
      </w:r>
      <w:r w:rsidR="008D234E">
        <w:rPr>
          <w:sz w:val="28"/>
          <w:szCs w:val="28"/>
        </w:rPr>
        <w:t>,</w:t>
      </w:r>
      <w:r w:rsidR="00EE5E43">
        <w:rPr>
          <w:sz w:val="28"/>
          <w:szCs w:val="28"/>
        </w:rPr>
        <w:t xml:space="preserve"> и</w:t>
      </w:r>
      <w:r w:rsidR="00EE5E43">
        <w:rPr>
          <w:sz w:val="28"/>
          <w:szCs w:val="28"/>
          <w:lang w:val="en-US"/>
        </w:rPr>
        <w:t> </w:t>
      </w:r>
      <w:r w:rsidRPr="003273FB">
        <w:rPr>
          <w:sz w:val="28"/>
          <w:szCs w:val="28"/>
        </w:rPr>
        <w:t>на собственных сайтах компаний.</w:t>
      </w:r>
    </w:p>
    <w:p w14:paraId="750D0241" w14:textId="04B59EDF" w:rsidR="00841B88" w:rsidRPr="003273FB" w:rsidRDefault="00841B88" w:rsidP="009E6A8D">
      <w:pPr>
        <w:widowControl w:val="0"/>
        <w:spacing w:before="0" w:after="0"/>
        <w:ind w:firstLine="709"/>
        <w:rPr>
          <w:sz w:val="28"/>
          <w:szCs w:val="28"/>
        </w:rPr>
      </w:pPr>
      <w:r w:rsidRPr="00BC6537">
        <w:rPr>
          <w:sz w:val="28"/>
          <w:szCs w:val="28"/>
        </w:rPr>
        <w:t xml:space="preserve">Малые предприятия, с численностью </w:t>
      </w:r>
      <w:r w:rsidR="007D4EE8" w:rsidRPr="00BC6537">
        <w:rPr>
          <w:sz w:val="28"/>
          <w:szCs w:val="28"/>
        </w:rPr>
        <w:t xml:space="preserve">работников </w:t>
      </w:r>
      <w:r w:rsidRPr="00BC6537">
        <w:rPr>
          <w:sz w:val="28"/>
          <w:szCs w:val="28"/>
        </w:rPr>
        <w:t>менее 50 человек, мог</w:t>
      </w:r>
      <w:r w:rsidR="0029214A" w:rsidRPr="00BC6537">
        <w:rPr>
          <w:sz w:val="28"/>
          <w:szCs w:val="28"/>
        </w:rPr>
        <w:t>ли</w:t>
      </w:r>
      <w:r w:rsidRPr="00BC6537">
        <w:rPr>
          <w:sz w:val="28"/>
          <w:szCs w:val="28"/>
        </w:rPr>
        <w:t xml:space="preserve"> </w:t>
      </w:r>
      <w:r w:rsidRPr="00BC6537">
        <w:rPr>
          <w:sz w:val="28"/>
          <w:szCs w:val="28"/>
        </w:rPr>
        <w:lastRenderedPageBreak/>
        <w:t xml:space="preserve">принимать указанные требования добровольно </w:t>
      </w:r>
      <w:r w:rsidR="0029214A" w:rsidRPr="00BC6537">
        <w:rPr>
          <w:sz w:val="28"/>
          <w:szCs w:val="28"/>
        </w:rPr>
        <w:t>—</w:t>
      </w:r>
      <w:r w:rsidR="00A727AF">
        <w:rPr>
          <w:sz w:val="28"/>
          <w:szCs w:val="28"/>
        </w:rPr>
        <w:t xml:space="preserve"> после консультаций с </w:t>
      </w:r>
      <w:r w:rsidRPr="00BC6537">
        <w:rPr>
          <w:sz w:val="28"/>
          <w:szCs w:val="28"/>
        </w:rPr>
        <w:t>соответствующими министерствами.</w:t>
      </w:r>
    </w:p>
    <w:p w14:paraId="4F4D7FC8" w14:textId="26B16C5E" w:rsidR="00841B88" w:rsidRPr="003273FB" w:rsidRDefault="00841B88" w:rsidP="009E6A8D">
      <w:pPr>
        <w:widowControl w:val="0"/>
        <w:spacing w:before="0" w:after="0"/>
        <w:ind w:firstLine="709"/>
        <w:rPr>
          <w:sz w:val="28"/>
          <w:szCs w:val="28"/>
        </w:rPr>
      </w:pPr>
      <w:r w:rsidRPr="003273FB">
        <w:rPr>
          <w:sz w:val="28"/>
          <w:szCs w:val="28"/>
        </w:rPr>
        <w:t>В ноябре 2008 г</w:t>
      </w:r>
      <w:r w:rsidR="00E85FD8">
        <w:rPr>
          <w:sz w:val="28"/>
          <w:szCs w:val="28"/>
        </w:rPr>
        <w:t>ода</w:t>
      </w:r>
      <w:r w:rsidRPr="003273FB">
        <w:rPr>
          <w:sz w:val="28"/>
          <w:szCs w:val="28"/>
        </w:rPr>
        <w:t xml:space="preserve"> также был одобрен законопроект, дающий возможность для приватизации государственных банков.</w:t>
      </w:r>
    </w:p>
    <w:p w14:paraId="64232CAF" w14:textId="337794C1" w:rsidR="00841B88" w:rsidRPr="003273FB" w:rsidRDefault="00841B88" w:rsidP="009E6A8D">
      <w:pPr>
        <w:widowControl w:val="0"/>
        <w:spacing w:before="0" w:after="0"/>
        <w:ind w:firstLine="709"/>
        <w:rPr>
          <w:sz w:val="28"/>
          <w:szCs w:val="28"/>
        </w:rPr>
      </w:pPr>
      <w:r w:rsidRPr="003273FB">
        <w:rPr>
          <w:sz w:val="28"/>
          <w:szCs w:val="28"/>
        </w:rPr>
        <w:t xml:space="preserve">В связи с кризисом программу «747», предложенную </w:t>
      </w:r>
      <w:r w:rsidR="00E85FD8">
        <w:rPr>
          <w:sz w:val="28"/>
          <w:szCs w:val="28"/>
        </w:rPr>
        <w:t>П</w:t>
      </w:r>
      <w:r w:rsidRPr="003273FB">
        <w:rPr>
          <w:sz w:val="28"/>
          <w:szCs w:val="28"/>
        </w:rPr>
        <w:t>резидентом</w:t>
      </w:r>
      <w:proofErr w:type="gramStart"/>
      <w:r w:rsidRPr="003273FB">
        <w:rPr>
          <w:sz w:val="28"/>
          <w:szCs w:val="28"/>
        </w:rPr>
        <w:t xml:space="preserve"> Л</w:t>
      </w:r>
      <w:proofErr w:type="gramEnd"/>
      <w:r w:rsidRPr="003273FB">
        <w:rPr>
          <w:sz w:val="28"/>
          <w:szCs w:val="28"/>
        </w:rPr>
        <w:t xml:space="preserve">и </w:t>
      </w:r>
      <w:proofErr w:type="spellStart"/>
      <w:r w:rsidRPr="003273FB">
        <w:rPr>
          <w:sz w:val="28"/>
          <w:szCs w:val="28"/>
        </w:rPr>
        <w:t>М</w:t>
      </w:r>
      <w:r w:rsidR="00E85FD8">
        <w:rPr>
          <w:sz w:val="28"/>
          <w:szCs w:val="28"/>
        </w:rPr>
        <w:t>ё</w:t>
      </w:r>
      <w:r w:rsidRPr="003273FB">
        <w:rPr>
          <w:sz w:val="28"/>
          <w:szCs w:val="28"/>
        </w:rPr>
        <w:t>н</w:t>
      </w:r>
      <w:proofErr w:type="spellEnd"/>
      <w:r w:rsidRPr="003273FB">
        <w:rPr>
          <w:sz w:val="28"/>
          <w:szCs w:val="28"/>
        </w:rPr>
        <w:t xml:space="preserve"> Баком, пришлось корректировать. Ли </w:t>
      </w:r>
      <w:proofErr w:type="spellStart"/>
      <w:r w:rsidRPr="003273FB">
        <w:rPr>
          <w:sz w:val="28"/>
          <w:szCs w:val="28"/>
        </w:rPr>
        <w:t>М</w:t>
      </w:r>
      <w:r w:rsidR="00E85FD8">
        <w:rPr>
          <w:sz w:val="28"/>
          <w:szCs w:val="28"/>
        </w:rPr>
        <w:t>ё</w:t>
      </w:r>
      <w:r w:rsidRPr="003273FB">
        <w:rPr>
          <w:sz w:val="28"/>
          <w:szCs w:val="28"/>
        </w:rPr>
        <w:t>н</w:t>
      </w:r>
      <w:proofErr w:type="spellEnd"/>
      <w:r w:rsidRPr="003273FB">
        <w:rPr>
          <w:sz w:val="28"/>
          <w:szCs w:val="28"/>
        </w:rPr>
        <w:t xml:space="preserve"> </w:t>
      </w:r>
      <w:r w:rsidR="00E85FD8">
        <w:rPr>
          <w:sz w:val="28"/>
          <w:szCs w:val="28"/>
        </w:rPr>
        <w:t>Б</w:t>
      </w:r>
      <w:r w:rsidRPr="003273FB">
        <w:rPr>
          <w:sz w:val="28"/>
          <w:szCs w:val="28"/>
        </w:rPr>
        <w:t>ак обещал обеспечить 7-процентный ежегодный экономический прирост (по итогам 2007 г</w:t>
      </w:r>
      <w:r w:rsidR="00E85FD8">
        <w:rPr>
          <w:sz w:val="28"/>
          <w:szCs w:val="28"/>
        </w:rPr>
        <w:t>ода</w:t>
      </w:r>
      <w:r w:rsidRPr="003273FB">
        <w:rPr>
          <w:sz w:val="28"/>
          <w:szCs w:val="28"/>
        </w:rPr>
        <w:t xml:space="preserve"> около 4</w:t>
      </w:r>
      <w:r w:rsidR="0029214A" w:rsidRPr="003273FB">
        <w:rPr>
          <w:sz w:val="28"/>
          <w:szCs w:val="28"/>
        </w:rPr>
        <w:t>–</w:t>
      </w:r>
      <w:r w:rsidRPr="003273FB">
        <w:rPr>
          <w:sz w:val="28"/>
          <w:szCs w:val="28"/>
        </w:rPr>
        <w:t>4</w:t>
      </w:r>
      <w:r w:rsidR="00E85FD8">
        <w:rPr>
          <w:sz w:val="28"/>
          <w:szCs w:val="28"/>
        </w:rPr>
        <w:t>,</w:t>
      </w:r>
      <w:r w:rsidRPr="003273FB">
        <w:rPr>
          <w:sz w:val="28"/>
          <w:szCs w:val="28"/>
        </w:rPr>
        <w:t>3%), довести южнокорейский ВНП на душу населения до 40</w:t>
      </w:r>
      <w:r w:rsidR="00E85FD8">
        <w:rPr>
          <w:sz w:val="28"/>
          <w:szCs w:val="28"/>
        </w:rPr>
        <w:t> тыс.</w:t>
      </w:r>
      <w:r w:rsidRPr="003273FB">
        <w:rPr>
          <w:sz w:val="28"/>
          <w:szCs w:val="28"/>
        </w:rPr>
        <w:t xml:space="preserve"> долл</w:t>
      </w:r>
      <w:r w:rsidR="00E85FD8">
        <w:rPr>
          <w:sz w:val="28"/>
          <w:szCs w:val="28"/>
        </w:rPr>
        <w:t>.</w:t>
      </w:r>
      <w:r w:rsidRPr="003273FB">
        <w:rPr>
          <w:sz w:val="28"/>
          <w:szCs w:val="28"/>
        </w:rPr>
        <w:t xml:space="preserve"> США и в течение ближайших 10 лет войти в число семи ведущих экономик мира</w:t>
      </w:r>
      <w:r w:rsidR="0029214A" w:rsidRPr="003273FB">
        <w:rPr>
          <w:sz w:val="28"/>
          <w:szCs w:val="28"/>
        </w:rPr>
        <w:t xml:space="preserve">. </w:t>
      </w:r>
      <w:r w:rsidRPr="003273FB">
        <w:rPr>
          <w:sz w:val="28"/>
          <w:szCs w:val="28"/>
        </w:rPr>
        <w:t>В</w:t>
      </w:r>
      <w:r w:rsidR="009B7C64">
        <w:rPr>
          <w:sz w:val="28"/>
          <w:szCs w:val="28"/>
        </w:rPr>
        <w:t> </w:t>
      </w:r>
      <w:r w:rsidRPr="003273FB">
        <w:rPr>
          <w:sz w:val="28"/>
          <w:szCs w:val="28"/>
        </w:rPr>
        <w:t>результате появилась программа антикризисных мер и экономического развития Республики Корея до 2018</w:t>
      </w:r>
      <w:r w:rsidR="0029214A" w:rsidRPr="003273FB">
        <w:rPr>
          <w:sz w:val="28"/>
          <w:szCs w:val="28"/>
        </w:rPr>
        <w:t xml:space="preserve"> </w:t>
      </w:r>
      <w:r w:rsidRPr="003273FB">
        <w:rPr>
          <w:sz w:val="28"/>
          <w:szCs w:val="28"/>
        </w:rPr>
        <w:t>г</w:t>
      </w:r>
      <w:r w:rsidR="00E85FD8">
        <w:rPr>
          <w:sz w:val="28"/>
          <w:szCs w:val="28"/>
        </w:rPr>
        <w:t>ода</w:t>
      </w:r>
      <w:r w:rsidRPr="003273FB">
        <w:rPr>
          <w:sz w:val="28"/>
          <w:szCs w:val="28"/>
        </w:rPr>
        <w:t xml:space="preserve"> «</w:t>
      </w:r>
      <w:proofErr w:type="spellStart"/>
      <w:r w:rsidRPr="003273FB">
        <w:rPr>
          <w:sz w:val="28"/>
          <w:szCs w:val="28"/>
        </w:rPr>
        <w:t>New</w:t>
      </w:r>
      <w:proofErr w:type="spellEnd"/>
      <w:r w:rsidRPr="003273FB">
        <w:rPr>
          <w:sz w:val="28"/>
          <w:szCs w:val="28"/>
        </w:rPr>
        <w:t xml:space="preserve"> </w:t>
      </w:r>
      <w:proofErr w:type="spellStart"/>
      <w:r w:rsidRPr="003273FB">
        <w:rPr>
          <w:sz w:val="28"/>
          <w:szCs w:val="28"/>
        </w:rPr>
        <w:t>Growth</w:t>
      </w:r>
      <w:proofErr w:type="spellEnd"/>
      <w:r w:rsidRPr="003273FB">
        <w:rPr>
          <w:sz w:val="28"/>
          <w:szCs w:val="28"/>
        </w:rPr>
        <w:t xml:space="preserve"> </w:t>
      </w:r>
      <w:proofErr w:type="spellStart"/>
      <w:r w:rsidRPr="003273FB">
        <w:rPr>
          <w:sz w:val="28"/>
          <w:szCs w:val="28"/>
        </w:rPr>
        <w:t>Engines</w:t>
      </w:r>
      <w:proofErr w:type="spellEnd"/>
      <w:r w:rsidRPr="003273FB">
        <w:rPr>
          <w:sz w:val="28"/>
          <w:szCs w:val="28"/>
        </w:rPr>
        <w:t xml:space="preserve"> </w:t>
      </w:r>
      <w:proofErr w:type="spellStart"/>
      <w:r w:rsidRPr="003273FB">
        <w:rPr>
          <w:sz w:val="28"/>
          <w:szCs w:val="28"/>
        </w:rPr>
        <w:t>Initiative</w:t>
      </w:r>
      <w:proofErr w:type="spellEnd"/>
      <w:r w:rsidRPr="003273FB">
        <w:rPr>
          <w:sz w:val="28"/>
          <w:szCs w:val="28"/>
        </w:rPr>
        <w:t>» («Инициатива новых источников роста»).</w:t>
      </w:r>
      <w:r w:rsidR="0029214A" w:rsidRPr="003273FB">
        <w:rPr>
          <w:sz w:val="28"/>
          <w:szCs w:val="28"/>
        </w:rPr>
        <w:t xml:space="preserve"> </w:t>
      </w:r>
      <w:r w:rsidRPr="003273FB">
        <w:rPr>
          <w:sz w:val="28"/>
          <w:szCs w:val="28"/>
        </w:rPr>
        <w:t xml:space="preserve">Только на разработку новой программы </w:t>
      </w:r>
      <w:r w:rsidR="00E85FD8">
        <w:rPr>
          <w:sz w:val="28"/>
          <w:szCs w:val="28"/>
        </w:rPr>
        <w:t>П</w:t>
      </w:r>
      <w:r w:rsidRPr="003273FB">
        <w:rPr>
          <w:sz w:val="28"/>
          <w:szCs w:val="28"/>
        </w:rPr>
        <w:t xml:space="preserve">равительством было выделено 5,48 </w:t>
      </w:r>
      <w:proofErr w:type="gramStart"/>
      <w:r w:rsidRPr="003273FB">
        <w:rPr>
          <w:sz w:val="28"/>
          <w:szCs w:val="28"/>
        </w:rPr>
        <w:t>млрд</w:t>
      </w:r>
      <w:proofErr w:type="gramEnd"/>
      <w:r w:rsidRPr="003273FB">
        <w:rPr>
          <w:sz w:val="28"/>
          <w:szCs w:val="28"/>
        </w:rPr>
        <w:t xml:space="preserve"> долл. США.</w:t>
      </w:r>
    </w:p>
    <w:p w14:paraId="0BBD33C5" w14:textId="2F77DAC8" w:rsidR="00E85FD8" w:rsidRDefault="00841B88" w:rsidP="009E6A8D">
      <w:pPr>
        <w:widowControl w:val="0"/>
        <w:spacing w:before="0" w:after="0"/>
        <w:ind w:firstLine="709"/>
        <w:rPr>
          <w:sz w:val="28"/>
          <w:szCs w:val="28"/>
        </w:rPr>
      </w:pPr>
      <w:r w:rsidRPr="003273FB">
        <w:rPr>
          <w:sz w:val="28"/>
          <w:szCs w:val="28"/>
        </w:rPr>
        <w:t xml:space="preserve">Приоритетные проекты в 22 отраслях объединены в </w:t>
      </w:r>
      <w:r w:rsidR="00E85FD8">
        <w:rPr>
          <w:sz w:val="28"/>
          <w:szCs w:val="28"/>
        </w:rPr>
        <w:t>шесть</w:t>
      </w:r>
      <w:r w:rsidRPr="003273FB">
        <w:rPr>
          <w:sz w:val="28"/>
          <w:szCs w:val="28"/>
        </w:rPr>
        <w:t xml:space="preserve"> групп: </w:t>
      </w:r>
    </w:p>
    <w:p w14:paraId="2ED8F126" w14:textId="77777777" w:rsidR="00E85FD8" w:rsidRDefault="00841B88" w:rsidP="009E6A8D">
      <w:pPr>
        <w:widowControl w:val="0"/>
        <w:spacing w:before="0" w:after="0"/>
        <w:ind w:firstLine="709"/>
        <w:rPr>
          <w:sz w:val="28"/>
          <w:szCs w:val="28"/>
        </w:rPr>
      </w:pPr>
      <w:r w:rsidRPr="003273FB">
        <w:rPr>
          <w:sz w:val="28"/>
          <w:szCs w:val="28"/>
        </w:rPr>
        <w:t xml:space="preserve">1) энергетика и охрана окружающей среды; </w:t>
      </w:r>
    </w:p>
    <w:p w14:paraId="6DE6BBBD" w14:textId="77777777" w:rsidR="00E85FD8" w:rsidRDefault="00841B88" w:rsidP="009E6A8D">
      <w:pPr>
        <w:widowControl w:val="0"/>
        <w:spacing w:before="0" w:after="0"/>
        <w:ind w:firstLine="709"/>
        <w:rPr>
          <w:sz w:val="28"/>
          <w:szCs w:val="28"/>
        </w:rPr>
      </w:pPr>
      <w:r w:rsidRPr="003273FB">
        <w:rPr>
          <w:sz w:val="28"/>
          <w:szCs w:val="28"/>
        </w:rPr>
        <w:t xml:space="preserve">2) транспортная система; </w:t>
      </w:r>
    </w:p>
    <w:p w14:paraId="4055A6E6" w14:textId="77777777" w:rsidR="00E85FD8" w:rsidRDefault="00841B88" w:rsidP="009E6A8D">
      <w:pPr>
        <w:widowControl w:val="0"/>
        <w:spacing w:before="0" w:after="0"/>
        <w:ind w:firstLine="709"/>
        <w:rPr>
          <w:sz w:val="28"/>
          <w:szCs w:val="28"/>
        </w:rPr>
      </w:pPr>
      <w:r w:rsidRPr="003273FB">
        <w:rPr>
          <w:sz w:val="28"/>
          <w:szCs w:val="28"/>
        </w:rPr>
        <w:t xml:space="preserve">3) новые информационные технологии (IT); </w:t>
      </w:r>
    </w:p>
    <w:p w14:paraId="1822EE42" w14:textId="77777777" w:rsidR="00E85FD8" w:rsidRDefault="00841B88" w:rsidP="009E6A8D">
      <w:pPr>
        <w:widowControl w:val="0"/>
        <w:spacing w:before="0" w:after="0"/>
        <w:ind w:firstLine="709"/>
        <w:rPr>
          <w:sz w:val="28"/>
          <w:szCs w:val="28"/>
        </w:rPr>
      </w:pPr>
      <w:r w:rsidRPr="003273FB">
        <w:rPr>
          <w:sz w:val="28"/>
          <w:szCs w:val="28"/>
        </w:rPr>
        <w:t xml:space="preserve">4) новые разработки в интеграционной индустрии; </w:t>
      </w:r>
    </w:p>
    <w:p w14:paraId="1BE2CCB0" w14:textId="77777777" w:rsidR="00E85FD8" w:rsidRDefault="00841B88" w:rsidP="009E6A8D">
      <w:pPr>
        <w:widowControl w:val="0"/>
        <w:spacing w:before="0" w:after="0"/>
        <w:ind w:firstLine="709"/>
        <w:rPr>
          <w:sz w:val="28"/>
          <w:szCs w:val="28"/>
        </w:rPr>
      </w:pPr>
      <w:r w:rsidRPr="003273FB">
        <w:rPr>
          <w:sz w:val="28"/>
          <w:szCs w:val="28"/>
        </w:rPr>
        <w:t xml:space="preserve">5) </w:t>
      </w:r>
      <w:proofErr w:type="spellStart"/>
      <w:r w:rsidRPr="003273FB">
        <w:rPr>
          <w:sz w:val="28"/>
          <w:szCs w:val="28"/>
        </w:rPr>
        <w:t>биоиндустрия</w:t>
      </w:r>
      <w:proofErr w:type="spellEnd"/>
      <w:r w:rsidRPr="003273FB">
        <w:rPr>
          <w:sz w:val="28"/>
          <w:szCs w:val="28"/>
        </w:rPr>
        <w:t xml:space="preserve">; </w:t>
      </w:r>
    </w:p>
    <w:p w14:paraId="4E1F6F11" w14:textId="77777777" w:rsidR="00E85FD8" w:rsidRDefault="00841B88" w:rsidP="009E6A8D">
      <w:pPr>
        <w:widowControl w:val="0"/>
        <w:spacing w:before="0" w:after="0"/>
        <w:ind w:firstLine="709"/>
        <w:rPr>
          <w:sz w:val="28"/>
          <w:szCs w:val="28"/>
        </w:rPr>
      </w:pPr>
      <w:r w:rsidRPr="003273FB">
        <w:rPr>
          <w:sz w:val="28"/>
          <w:szCs w:val="28"/>
        </w:rPr>
        <w:t xml:space="preserve">6) научно-исследовательская работа. </w:t>
      </w:r>
    </w:p>
    <w:p w14:paraId="347610EA" w14:textId="38B032CC" w:rsidR="00841B88" w:rsidRPr="003273FB" w:rsidRDefault="00841B88" w:rsidP="009E6A8D">
      <w:pPr>
        <w:widowControl w:val="0"/>
        <w:spacing w:before="0" w:after="0"/>
        <w:ind w:firstLine="709"/>
        <w:rPr>
          <w:sz w:val="28"/>
          <w:szCs w:val="28"/>
        </w:rPr>
      </w:pPr>
      <w:r w:rsidRPr="003273FB">
        <w:rPr>
          <w:sz w:val="28"/>
          <w:szCs w:val="28"/>
        </w:rPr>
        <w:t>По мере реализации программы предполага</w:t>
      </w:r>
      <w:r w:rsidR="0029214A" w:rsidRPr="003273FB">
        <w:rPr>
          <w:sz w:val="28"/>
          <w:szCs w:val="28"/>
        </w:rPr>
        <w:t>лось</w:t>
      </w:r>
      <w:r w:rsidRPr="003273FB">
        <w:rPr>
          <w:sz w:val="28"/>
          <w:szCs w:val="28"/>
        </w:rPr>
        <w:t xml:space="preserve"> преодолеть позиционирование страны в качестве активного импортера новейших технологий и ноу-хау.</w:t>
      </w:r>
    </w:p>
    <w:p w14:paraId="2E034C45" w14:textId="13635AC6" w:rsidR="00841B88" w:rsidRPr="003273FB" w:rsidRDefault="00841B88" w:rsidP="009E6A8D">
      <w:pPr>
        <w:widowControl w:val="0"/>
        <w:spacing w:before="0" w:after="0"/>
        <w:ind w:firstLine="709"/>
        <w:rPr>
          <w:sz w:val="28"/>
          <w:szCs w:val="28"/>
        </w:rPr>
      </w:pPr>
      <w:r w:rsidRPr="003273FB">
        <w:rPr>
          <w:sz w:val="28"/>
          <w:szCs w:val="28"/>
        </w:rPr>
        <w:t>Среди мер, направленных на преодоление финансового и экономического кризиса, принятых в 2009 г</w:t>
      </w:r>
      <w:r w:rsidR="00E85FD8">
        <w:rPr>
          <w:sz w:val="28"/>
          <w:szCs w:val="28"/>
        </w:rPr>
        <w:t>оду</w:t>
      </w:r>
      <w:r w:rsidRPr="003273FB">
        <w:rPr>
          <w:sz w:val="28"/>
          <w:szCs w:val="28"/>
        </w:rPr>
        <w:t xml:space="preserve">, можно выделить пакет финансовых стимулов в размере 51,3 </w:t>
      </w:r>
      <w:proofErr w:type="gramStart"/>
      <w:r w:rsidRPr="003273FB">
        <w:rPr>
          <w:sz w:val="28"/>
          <w:szCs w:val="28"/>
        </w:rPr>
        <w:t>трлн</w:t>
      </w:r>
      <w:proofErr w:type="gramEnd"/>
      <w:r w:rsidRPr="003273FB">
        <w:rPr>
          <w:sz w:val="28"/>
          <w:szCs w:val="28"/>
        </w:rPr>
        <w:t xml:space="preserve"> вон (5,8% ВВП), включающий в том числе снижение налогов (35,3 трлн вон) и государственные расходы (16 трлн вон). Для поддержания валютной ликвидности Южная Корея обладает резервами в размере 201,7 </w:t>
      </w:r>
      <w:proofErr w:type="gramStart"/>
      <w:r w:rsidRPr="003273FB">
        <w:rPr>
          <w:sz w:val="28"/>
          <w:szCs w:val="28"/>
        </w:rPr>
        <w:t>млрд</w:t>
      </w:r>
      <w:proofErr w:type="gramEnd"/>
      <w:r w:rsidRPr="003273FB">
        <w:rPr>
          <w:sz w:val="28"/>
          <w:szCs w:val="28"/>
        </w:rPr>
        <w:t xml:space="preserve"> долл.</w:t>
      </w:r>
      <w:r w:rsidR="00E85FD8">
        <w:rPr>
          <w:sz w:val="28"/>
          <w:szCs w:val="28"/>
        </w:rPr>
        <w:t xml:space="preserve"> США</w:t>
      </w:r>
      <w:r w:rsidRPr="003273FB">
        <w:rPr>
          <w:sz w:val="28"/>
          <w:szCs w:val="28"/>
        </w:rPr>
        <w:t xml:space="preserve">, кроме того, объем государственных гарантий по займам банков составит до 100 млрд долл. США, а на прямое предоставление иностранной валюты предусмотрено 55 млрд долл. США. Дополнительно заключены соглашения по линии валютных «свопов» в сумме 90 </w:t>
      </w:r>
      <w:proofErr w:type="gramStart"/>
      <w:r w:rsidRPr="003273FB">
        <w:rPr>
          <w:sz w:val="28"/>
          <w:szCs w:val="28"/>
        </w:rPr>
        <w:t>млрд</w:t>
      </w:r>
      <w:proofErr w:type="gramEnd"/>
      <w:r w:rsidRPr="003273FB">
        <w:rPr>
          <w:sz w:val="28"/>
          <w:szCs w:val="28"/>
        </w:rPr>
        <w:t xml:space="preserve"> долл.</w:t>
      </w:r>
      <w:r w:rsidR="00E85FD8">
        <w:rPr>
          <w:sz w:val="28"/>
          <w:szCs w:val="28"/>
        </w:rPr>
        <w:t xml:space="preserve"> США</w:t>
      </w:r>
      <w:r w:rsidRPr="003273FB">
        <w:rPr>
          <w:sz w:val="28"/>
          <w:szCs w:val="28"/>
        </w:rPr>
        <w:t xml:space="preserve"> </w:t>
      </w:r>
      <w:r w:rsidR="0029214A" w:rsidRPr="003273FB">
        <w:rPr>
          <w:sz w:val="28"/>
          <w:szCs w:val="28"/>
        </w:rPr>
        <w:t>—</w:t>
      </w:r>
      <w:r w:rsidRPr="003273FB">
        <w:rPr>
          <w:sz w:val="28"/>
          <w:szCs w:val="28"/>
        </w:rPr>
        <w:t xml:space="preserve"> с США, Японией и Китаем. Также увеличен Стабилизационный фонд иностранной валюты </w:t>
      </w:r>
      <w:r w:rsidR="0029214A" w:rsidRPr="003273FB">
        <w:rPr>
          <w:sz w:val="28"/>
          <w:szCs w:val="28"/>
        </w:rPr>
        <w:t>—</w:t>
      </w:r>
      <w:r w:rsidRPr="003273FB">
        <w:rPr>
          <w:sz w:val="28"/>
          <w:szCs w:val="28"/>
        </w:rPr>
        <w:t xml:space="preserve"> с 10 до 20,6 </w:t>
      </w:r>
      <w:proofErr w:type="gramStart"/>
      <w:r w:rsidRPr="003273FB">
        <w:rPr>
          <w:sz w:val="28"/>
          <w:szCs w:val="28"/>
        </w:rPr>
        <w:t>трлн</w:t>
      </w:r>
      <w:proofErr w:type="gramEnd"/>
      <w:r w:rsidRPr="003273FB">
        <w:rPr>
          <w:sz w:val="28"/>
          <w:szCs w:val="28"/>
        </w:rPr>
        <w:t xml:space="preserve"> вон.</w:t>
      </w:r>
    </w:p>
    <w:p w14:paraId="229AA991" w14:textId="195B72BC" w:rsidR="00841B88" w:rsidRPr="003273FB" w:rsidRDefault="00841B88" w:rsidP="009E6A8D">
      <w:pPr>
        <w:widowControl w:val="0"/>
        <w:spacing w:before="0" w:after="0"/>
        <w:ind w:firstLine="709"/>
        <w:rPr>
          <w:sz w:val="28"/>
          <w:szCs w:val="28"/>
        </w:rPr>
      </w:pPr>
      <w:r w:rsidRPr="003273FB">
        <w:rPr>
          <w:sz w:val="28"/>
          <w:szCs w:val="28"/>
        </w:rPr>
        <w:t xml:space="preserve">Создан Стабилизационный фонд рынка облигаций в размере 10 </w:t>
      </w:r>
      <w:proofErr w:type="gramStart"/>
      <w:r w:rsidRPr="003273FB">
        <w:rPr>
          <w:sz w:val="28"/>
          <w:szCs w:val="28"/>
        </w:rPr>
        <w:t>трлн</w:t>
      </w:r>
      <w:proofErr w:type="gramEnd"/>
      <w:r w:rsidRPr="003273FB">
        <w:rPr>
          <w:sz w:val="28"/>
          <w:szCs w:val="28"/>
        </w:rPr>
        <w:t xml:space="preserve"> вон, ориентированный на поддержку сектора </w:t>
      </w:r>
      <w:r w:rsidR="00196FE6">
        <w:rPr>
          <w:sz w:val="28"/>
          <w:szCs w:val="28"/>
        </w:rPr>
        <w:t>малого и среднего бизнеса</w:t>
      </w:r>
      <w:r w:rsidR="00196FE6" w:rsidRPr="003273FB">
        <w:rPr>
          <w:sz w:val="28"/>
          <w:szCs w:val="28"/>
        </w:rPr>
        <w:t xml:space="preserve"> </w:t>
      </w:r>
      <w:r w:rsidRPr="003273FB">
        <w:rPr>
          <w:sz w:val="28"/>
          <w:szCs w:val="28"/>
        </w:rPr>
        <w:t xml:space="preserve">и эмитентов кредитных карт. Предоставлены налоговые поощрения для увеличения срока владения облигациями. В банковском секторе для поддержания финансовой стабильности создан Фонд рекапитализации банков в размере 20 </w:t>
      </w:r>
      <w:proofErr w:type="gramStart"/>
      <w:r w:rsidRPr="003273FB">
        <w:rPr>
          <w:sz w:val="28"/>
          <w:szCs w:val="28"/>
        </w:rPr>
        <w:t>трлн</w:t>
      </w:r>
      <w:proofErr w:type="gramEnd"/>
      <w:r w:rsidRPr="003273FB">
        <w:rPr>
          <w:sz w:val="28"/>
          <w:szCs w:val="28"/>
        </w:rPr>
        <w:t xml:space="preserve"> вон с участием Банка Кореи, Банка развития и частных инвесторов. Правительство планир</w:t>
      </w:r>
      <w:r w:rsidR="0029214A" w:rsidRPr="003273FB">
        <w:rPr>
          <w:sz w:val="28"/>
          <w:szCs w:val="28"/>
        </w:rPr>
        <w:t>овало</w:t>
      </w:r>
      <w:r w:rsidRPr="003273FB">
        <w:rPr>
          <w:sz w:val="28"/>
          <w:szCs w:val="28"/>
        </w:rPr>
        <w:t xml:space="preserve"> создать ещ</w:t>
      </w:r>
      <w:r w:rsidR="00081DDF">
        <w:rPr>
          <w:sz w:val="28"/>
          <w:szCs w:val="28"/>
        </w:rPr>
        <w:t>е</w:t>
      </w:r>
      <w:r w:rsidRPr="003273FB">
        <w:rPr>
          <w:sz w:val="28"/>
          <w:szCs w:val="28"/>
        </w:rPr>
        <w:t xml:space="preserve"> один фонд на общую сумму 40 </w:t>
      </w:r>
      <w:proofErr w:type="gramStart"/>
      <w:r w:rsidRPr="003273FB">
        <w:rPr>
          <w:sz w:val="28"/>
          <w:szCs w:val="28"/>
        </w:rPr>
        <w:t>трлн</w:t>
      </w:r>
      <w:proofErr w:type="gramEnd"/>
      <w:r w:rsidRPr="003273FB">
        <w:rPr>
          <w:sz w:val="28"/>
          <w:szCs w:val="28"/>
        </w:rPr>
        <w:t xml:space="preserve"> вон для выкупа «плохих» корпоративных долгов.</w:t>
      </w:r>
    </w:p>
    <w:p w14:paraId="2BBCA605" w14:textId="077DDB4A" w:rsidR="00841B88" w:rsidRPr="003273FB" w:rsidRDefault="00841B88" w:rsidP="009E6A8D">
      <w:pPr>
        <w:widowControl w:val="0"/>
        <w:spacing w:before="0" w:after="0"/>
        <w:ind w:firstLine="709"/>
        <w:rPr>
          <w:sz w:val="28"/>
          <w:szCs w:val="28"/>
        </w:rPr>
      </w:pPr>
      <w:r w:rsidRPr="003273FB">
        <w:rPr>
          <w:sz w:val="28"/>
          <w:szCs w:val="28"/>
        </w:rPr>
        <w:t>В сфере подготовки кадров выделя</w:t>
      </w:r>
      <w:r w:rsidR="0029214A" w:rsidRPr="003273FB">
        <w:rPr>
          <w:sz w:val="28"/>
          <w:szCs w:val="28"/>
        </w:rPr>
        <w:t>лось</w:t>
      </w:r>
      <w:r w:rsidRPr="003273FB">
        <w:rPr>
          <w:sz w:val="28"/>
          <w:szCs w:val="28"/>
        </w:rPr>
        <w:t xml:space="preserve"> направление по созданию рабочих мест по программе двигателей будущего роста и программе мирового </w:t>
      </w:r>
      <w:r w:rsidRPr="003273FB">
        <w:rPr>
          <w:sz w:val="28"/>
          <w:szCs w:val="28"/>
        </w:rPr>
        <w:lastRenderedPageBreak/>
        <w:t>лидерства, а также в частном и государственном секторах (молодежная практика, сфера социального обслуживания). Особое место в данно</w:t>
      </w:r>
      <w:r w:rsidR="00173E72">
        <w:rPr>
          <w:sz w:val="28"/>
          <w:szCs w:val="28"/>
        </w:rPr>
        <w:t>й</w:t>
      </w:r>
      <w:r w:rsidRPr="003273FB">
        <w:rPr>
          <w:sz w:val="28"/>
          <w:szCs w:val="28"/>
        </w:rPr>
        <w:t xml:space="preserve"> </w:t>
      </w:r>
      <w:r w:rsidR="00173E72">
        <w:rPr>
          <w:sz w:val="28"/>
          <w:szCs w:val="28"/>
        </w:rPr>
        <w:t>сфере</w:t>
      </w:r>
      <w:r w:rsidRPr="003273FB">
        <w:rPr>
          <w:sz w:val="28"/>
          <w:szCs w:val="28"/>
        </w:rPr>
        <w:t xml:space="preserve"> занима</w:t>
      </w:r>
      <w:r w:rsidR="0029214A" w:rsidRPr="003273FB">
        <w:rPr>
          <w:sz w:val="28"/>
          <w:szCs w:val="28"/>
        </w:rPr>
        <w:t>ла</w:t>
      </w:r>
      <w:r w:rsidRPr="003273FB">
        <w:rPr>
          <w:sz w:val="28"/>
          <w:szCs w:val="28"/>
        </w:rPr>
        <w:t xml:space="preserve"> реализация нового курса Зеленой стратегии </w:t>
      </w:r>
      <w:r w:rsidR="00173E72">
        <w:rPr>
          <w:sz w:val="28"/>
          <w:szCs w:val="28"/>
        </w:rPr>
        <w:t xml:space="preserve">— </w:t>
      </w:r>
      <w:r w:rsidRPr="003273FB">
        <w:rPr>
          <w:sz w:val="28"/>
          <w:szCs w:val="28"/>
        </w:rPr>
        <w:t xml:space="preserve">с созданием необходимой инфраструктуры, развитием технологий с предоставлением компаниям, создающим рабочие места, прямой ликвидности от Банка развития (всего 10 </w:t>
      </w:r>
      <w:proofErr w:type="gramStart"/>
      <w:r w:rsidRPr="003273FB">
        <w:rPr>
          <w:sz w:val="28"/>
          <w:szCs w:val="28"/>
        </w:rPr>
        <w:t>трлн</w:t>
      </w:r>
      <w:proofErr w:type="gramEnd"/>
      <w:r w:rsidRPr="003273FB">
        <w:rPr>
          <w:sz w:val="28"/>
          <w:szCs w:val="28"/>
        </w:rPr>
        <w:t xml:space="preserve"> вон).</w:t>
      </w:r>
    </w:p>
    <w:p w14:paraId="0034F5BC" w14:textId="5F1A33DE" w:rsidR="00841B88" w:rsidRPr="003273FB" w:rsidRDefault="00841B88" w:rsidP="009E6A8D">
      <w:pPr>
        <w:widowControl w:val="0"/>
        <w:spacing w:before="0" w:after="0"/>
        <w:ind w:firstLine="709"/>
        <w:rPr>
          <w:sz w:val="28"/>
          <w:szCs w:val="28"/>
        </w:rPr>
      </w:pPr>
      <w:r w:rsidRPr="003273FB">
        <w:rPr>
          <w:sz w:val="28"/>
          <w:szCs w:val="28"/>
        </w:rPr>
        <w:t xml:space="preserve">Для малого и среднего бизнеса, составляющего основу внутренних отраслей промышленности, </w:t>
      </w:r>
      <w:r w:rsidR="0029214A" w:rsidRPr="003273FB">
        <w:rPr>
          <w:sz w:val="28"/>
          <w:szCs w:val="28"/>
        </w:rPr>
        <w:t xml:space="preserve">было </w:t>
      </w:r>
      <w:r w:rsidRPr="003273FB">
        <w:rPr>
          <w:sz w:val="28"/>
          <w:szCs w:val="28"/>
        </w:rPr>
        <w:t xml:space="preserve">предусмотрено предоставление дополнительной помощи в размере 50 </w:t>
      </w:r>
      <w:proofErr w:type="gramStart"/>
      <w:r w:rsidRPr="003273FB">
        <w:rPr>
          <w:sz w:val="28"/>
          <w:szCs w:val="28"/>
        </w:rPr>
        <w:t>трлн</w:t>
      </w:r>
      <w:proofErr w:type="gramEnd"/>
      <w:r w:rsidRPr="003273FB">
        <w:rPr>
          <w:sz w:val="28"/>
          <w:szCs w:val="28"/>
        </w:rPr>
        <w:t xml:space="preserve"> вон</w:t>
      </w:r>
      <w:r w:rsidR="0029214A" w:rsidRPr="003273FB">
        <w:rPr>
          <w:sz w:val="28"/>
          <w:szCs w:val="28"/>
        </w:rPr>
        <w:t xml:space="preserve"> </w:t>
      </w:r>
      <w:r w:rsidRPr="003273FB">
        <w:rPr>
          <w:sz w:val="28"/>
          <w:szCs w:val="28"/>
        </w:rPr>
        <w:t>через государственные банки на основе оценки степени риска и жизнеспособности предприятий.</w:t>
      </w:r>
    </w:p>
    <w:p w14:paraId="201C5BD2" w14:textId="1E94B2C6" w:rsidR="00FC2B36" w:rsidRPr="00D54442" w:rsidRDefault="00D54442" w:rsidP="009E6A8D">
      <w:pPr>
        <w:widowControl w:val="0"/>
        <w:spacing w:before="0" w:after="0"/>
        <w:ind w:firstLine="709"/>
        <w:rPr>
          <w:b/>
          <w:sz w:val="28"/>
          <w:szCs w:val="28"/>
        </w:rPr>
      </w:pPr>
      <w:bookmarkStart w:id="39" w:name="_Toc106209198"/>
      <w:r w:rsidRPr="00D54442">
        <w:rPr>
          <w:b/>
          <w:sz w:val="28"/>
          <w:szCs w:val="28"/>
        </w:rPr>
        <w:t xml:space="preserve">3.13. </w:t>
      </w:r>
      <w:r w:rsidR="004C093C" w:rsidRPr="00D54442">
        <w:rPr>
          <w:b/>
          <w:sz w:val="28"/>
          <w:szCs w:val="28"/>
        </w:rPr>
        <w:t>Французская Республика</w:t>
      </w:r>
      <w:bookmarkEnd w:id="39"/>
    </w:p>
    <w:p w14:paraId="26FD8B62" w14:textId="6CE3DA49" w:rsidR="00FC2B36" w:rsidRPr="003273FB" w:rsidRDefault="00FC2B36" w:rsidP="009E6A8D">
      <w:pPr>
        <w:widowControl w:val="0"/>
        <w:spacing w:before="0" w:after="0"/>
        <w:ind w:firstLine="709"/>
        <w:rPr>
          <w:sz w:val="28"/>
          <w:szCs w:val="28"/>
        </w:rPr>
      </w:pPr>
      <w:r w:rsidRPr="003273FB">
        <w:rPr>
          <w:sz w:val="28"/>
          <w:szCs w:val="28"/>
        </w:rPr>
        <w:t xml:space="preserve">В современной системе источников права центральное место занимают Конституция Французской Республики 1958 года, Декларация прав человека и гражданина 1789 года, а также содержащая развернутое изложение демократических прав и свобод граждан преамбула к Конституции 1946 года, вместе с Декларацией 1789 года, провозглашенная составной частью действующей Конституции страны. Среди законодательных актов, издаваемых французским Парламентом, особую роль играют органические законы, дополняющие важнейшие конституционные положения. Обычные законы — акты </w:t>
      </w:r>
      <w:r w:rsidR="005E5E55">
        <w:rPr>
          <w:sz w:val="28"/>
          <w:szCs w:val="28"/>
        </w:rPr>
        <w:t>П</w:t>
      </w:r>
      <w:r w:rsidRPr="003273FB">
        <w:rPr>
          <w:sz w:val="28"/>
          <w:szCs w:val="28"/>
        </w:rPr>
        <w:t>арламента — регулируют либо отрасли права, либо отдельные правовые институты. К числу обычных законов относятся и кодексы, соответствующие традиционной наполеоновской схеме законодательства: гражданский, уголовный и др</w:t>
      </w:r>
      <w:r w:rsidR="00E06989">
        <w:rPr>
          <w:sz w:val="28"/>
          <w:szCs w:val="28"/>
        </w:rPr>
        <w:t>.</w:t>
      </w:r>
      <w:r w:rsidRPr="003273FB">
        <w:rPr>
          <w:sz w:val="28"/>
          <w:szCs w:val="28"/>
        </w:rPr>
        <w:t>, изменения в которых также производятся путем издания законов, если законодатель не предписывает иного.</w:t>
      </w:r>
    </w:p>
    <w:p w14:paraId="67D8E885" w14:textId="75CE660A" w:rsidR="00FC2B36" w:rsidRPr="003273FB" w:rsidRDefault="00FC2B36" w:rsidP="009E6A8D">
      <w:pPr>
        <w:widowControl w:val="0"/>
        <w:spacing w:before="0" w:after="0"/>
        <w:ind w:firstLine="709"/>
        <w:rPr>
          <w:sz w:val="28"/>
          <w:szCs w:val="28"/>
        </w:rPr>
      </w:pPr>
      <w:r w:rsidRPr="003273FB">
        <w:rPr>
          <w:sz w:val="28"/>
          <w:szCs w:val="28"/>
        </w:rPr>
        <w:t>Действующая Конституция 1958 года допускает широкие возможности правового регулирования путем издания регламен</w:t>
      </w:r>
      <w:r w:rsidR="00E91B4B" w:rsidRPr="003273FB">
        <w:rPr>
          <w:sz w:val="28"/>
          <w:szCs w:val="28"/>
        </w:rPr>
        <w:t>тирующих</w:t>
      </w:r>
      <w:r w:rsidRPr="003273FB">
        <w:rPr>
          <w:sz w:val="28"/>
          <w:szCs w:val="28"/>
        </w:rPr>
        <w:t xml:space="preserve"> актов исполнительной властью — Правительством, министрами и уполномоченными на то органами администрации. В статье 34 Конституции определен перечень областей правового регулирования, находящихся в исключительной компетенции законодательной власти: права и свободы граждан, правила национализации и денационализации предприятий, порядок выборов в Парламент и местные органы самоуправления, уголовная ответственность и судопроизводство, а также определение основных принципов, существенных для обороны страны, финансов, образования, для гражданского и торгового права, для трудового права и социального обеспечения и др.</w:t>
      </w:r>
    </w:p>
    <w:p w14:paraId="1A9A652D" w14:textId="282FC3B9" w:rsidR="00FC2B36" w:rsidRPr="003273FB" w:rsidRDefault="00FC2B36" w:rsidP="009E6A8D">
      <w:pPr>
        <w:widowControl w:val="0"/>
        <w:spacing w:before="0" w:after="0"/>
        <w:ind w:firstLine="709"/>
        <w:rPr>
          <w:sz w:val="28"/>
          <w:szCs w:val="28"/>
        </w:rPr>
      </w:pPr>
      <w:r w:rsidRPr="00D54442">
        <w:rPr>
          <w:sz w:val="28"/>
          <w:szCs w:val="28"/>
        </w:rPr>
        <w:t>Все остальные правовые вопросы, не входящие в область законодательства, регулируются регламент</w:t>
      </w:r>
      <w:r w:rsidR="00E91B4B" w:rsidRPr="00D54442">
        <w:rPr>
          <w:sz w:val="28"/>
          <w:szCs w:val="28"/>
        </w:rPr>
        <w:t>ирующими</w:t>
      </w:r>
      <w:r w:rsidRPr="00D54442">
        <w:rPr>
          <w:sz w:val="28"/>
          <w:szCs w:val="28"/>
        </w:rPr>
        <w:t xml:space="preserve"> актами различного уровня. Среди них наиболее значимыми являются ордонансы — акты, принимаемые Правительством с разрешения Парламента и по заключению Государственного совета в областях, обычно регулируемых законодательством. Ордонансы подлежат утверждению Парламентом в течение определенного срока, после чего они приобретают силу закона. Важное место в системе </w:t>
      </w:r>
      <w:proofErr w:type="spellStart"/>
      <w:r w:rsidRPr="00D54442">
        <w:rPr>
          <w:sz w:val="28"/>
          <w:szCs w:val="28"/>
        </w:rPr>
        <w:t>регламентарных</w:t>
      </w:r>
      <w:proofErr w:type="spellEnd"/>
      <w:r w:rsidRPr="00D54442">
        <w:rPr>
          <w:sz w:val="28"/>
          <w:szCs w:val="28"/>
        </w:rPr>
        <w:t xml:space="preserve"> актов занимают подписываемые Президентом правительственные декреты, некоторые из которых могут быть приняты только </w:t>
      </w:r>
      <w:r w:rsidRPr="00D54442">
        <w:rPr>
          <w:sz w:val="28"/>
          <w:szCs w:val="28"/>
        </w:rPr>
        <w:lastRenderedPageBreak/>
        <w:t>после заключения Конституционного совета, либо декреты, издаваемые Президентом без предварительного обсуждения их в Совете министров.</w:t>
      </w:r>
    </w:p>
    <w:p w14:paraId="11E346C3" w14:textId="77777777" w:rsidR="00FC2B36" w:rsidRPr="003273FB" w:rsidRDefault="00FC2B36" w:rsidP="009E6A8D">
      <w:pPr>
        <w:widowControl w:val="0"/>
        <w:spacing w:before="0" w:after="0"/>
        <w:ind w:firstLine="709"/>
        <w:rPr>
          <w:sz w:val="28"/>
          <w:szCs w:val="28"/>
        </w:rPr>
      </w:pPr>
      <w:r w:rsidRPr="003273FB">
        <w:rPr>
          <w:sz w:val="28"/>
          <w:szCs w:val="28"/>
        </w:rPr>
        <w:t>Во Французской Республике, как и в Федеративной Республике Германия, осенью 2008 года был разработан антикризисный план для финансового сектора, заключавшийся в выделении кредитов крупнейшим банкам для стабилизации ситуации на фондовом рынке.</w:t>
      </w:r>
    </w:p>
    <w:p w14:paraId="450DE97B" w14:textId="77777777" w:rsidR="00FC2B36" w:rsidRPr="003273FB" w:rsidRDefault="00FC2B36" w:rsidP="009E6A8D">
      <w:pPr>
        <w:widowControl w:val="0"/>
        <w:spacing w:before="0" w:after="0"/>
        <w:ind w:firstLine="709"/>
        <w:rPr>
          <w:sz w:val="28"/>
          <w:szCs w:val="28"/>
        </w:rPr>
      </w:pPr>
      <w:r w:rsidRPr="003273FB">
        <w:rPr>
          <w:sz w:val="28"/>
          <w:szCs w:val="28"/>
        </w:rPr>
        <w:t>Для реализации плана, направленного в том числе на стимулирование кредитования компаний и частных лиц, было решено создать отдельные организации.</w:t>
      </w:r>
    </w:p>
    <w:p w14:paraId="41C2FC6F" w14:textId="6819A9B4" w:rsidR="00FC2B36" w:rsidRPr="003273FB" w:rsidRDefault="00FC2B36" w:rsidP="009E6A8D">
      <w:pPr>
        <w:widowControl w:val="0"/>
        <w:spacing w:before="0" w:after="0"/>
        <w:ind w:firstLine="709"/>
        <w:rPr>
          <w:sz w:val="28"/>
          <w:szCs w:val="28"/>
        </w:rPr>
      </w:pPr>
      <w:r w:rsidRPr="003273FB">
        <w:rPr>
          <w:sz w:val="28"/>
          <w:szCs w:val="28"/>
        </w:rPr>
        <w:t xml:space="preserve">Так, </w:t>
      </w:r>
      <w:proofErr w:type="spellStart"/>
      <w:r w:rsidRPr="003273FB">
        <w:rPr>
          <w:sz w:val="28"/>
          <w:szCs w:val="28"/>
        </w:rPr>
        <w:t>Рефинансовая</w:t>
      </w:r>
      <w:proofErr w:type="spellEnd"/>
      <w:r w:rsidRPr="003273FB">
        <w:rPr>
          <w:sz w:val="28"/>
          <w:szCs w:val="28"/>
        </w:rPr>
        <w:t xml:space="preserve"> компания, 66% которой принадлежит банкам и 34% государству, была организована для предоставления государственных гарантий банкам и находится в ведении Французской банковской комиссии. Государственная холдинговая компания была создана для рекапитализации банков. При этом услуги государства по предоставлению гарантий стали для банков платными. </w:t>
      </w:r>
      <w:r w:rsidR="00C623C3">
        <w:rPr>
          <w:sz w:val="28"/>
          <w:szCs w:val="28"/>
        </w:rPr>
        <w:t>Б</w:t>
      </w:r>
      <w:r w:rsidR="00C623C3" w:rsidRPr="003273FB">
        <w:rPr>
          <w:sz w:val="28"/>
          <w:szCs w:val="28"/>
        </w:rPr>
        <w:t>ыл предоставлен заем в 23 </w:t>
      </w:r>
      <w:proofErr w:type="gramStart"/>
      <w:r w:rsidR="00C623C3" w:rsidRPr="003273FB">
        <w:rPr>
          <w:sz w:val="28"/>
          <w:szCs w:val="28"/>
        </w:rPr>
        <w:t>млрд</w:t>
      </w:r>
      <w:proofErr w:type="gramEnd"/>
      <w:r w:rsidR="00C623C3" w:rsidRPr="003273FB">
        <w:rPr>
          <w:sz w:val="28"/>
          <w:szCs w:val="28"/>
        </w:rPr>
        <w:t xml:space="preserve"> евро </w:t>
      </w:r>
      <w:r w:rsidRPr="003273FB">
        <w:rPr>
          <w:sz w:val="28"/>
          <w:szCs w:val="28"/>
        </w:rPr>
        <w:t>13 кредитным учреждениям. Кроме того, несколько банков получили финансовую помощь в виде гарантий на восстановление доверия и ликвидности. В октябре 2008 года 10,5 млрд евро было выделено шести крупнейшим банкам Франции.</w:t>
      </w:r>
      <w:bookmarkStart w:id="40" w:name="_ftnref5"/>
      <w:bookmarkEnd w:id="40"/>
      <w:r w:rsidRPr="003273FB">
        <w:rPr>
          <w:sz w:val="28"/>
          <w:szCs w:val="28"/>
        </w:rPr>
        <w:t xml:space="preserve"> </w:t>
      </w:r>
    </w:p>
    <w:p w14:paraId="705B059D" w14:textId="77777777" w:rsidR="00FC2B36" w:rsidRPr="003273FB" w:rsidRDefault="00FC2B36" w:rsidP="009E6A8D">
      <w:pPr>
        <w:widowControl w:val="0"/>
        <w:spacing w:before="0" w:after="0"/>
        <w:ind w:firstLine="709"/>
        <w:rPr>
          <w:sz w:val="28"/>
          <w:szCs w:val="28"/>
        </w:rPr>
      </w:pPr>
      <w:r w:rsidRPr="003273FB">
        <w:rPr>
          <w:sz w:val="28"/>
          <w:szCs w:val="28"/>
        </w:rPr>
        <w:t>Первый антикризисный пакет мер Французской Республики по поддержке бизнеса был объявлен в конце октября 2008 года на сумму 175 млрд евро. Он содержал как стимулирующие мероприятия, так и меры прямого государственного регулирования. К последним относятся создание «стратегического инвестиционного фонда» (20 млрд евро), который контролировался властями в лице Национального фонда, Парламента и Национального собрания. Основная его функция — покупка пакетов акций стратегически важных предприятий и защита их активов от поглощения иностранными компаниями, а также перенаправление необходимых средств из спекулятивного финансового сектора в промышленность. Сформирован и специальный орган для помощи компаниям в получении кредитных средств.</w:t>
      </w:r>
    </w:p>
    <w:p w14:paraId="6EF34953" w14:textId="77777777" w:rsidR="00FC2B36" w:rsidRPr="003273FB" w:rsidRDefault="00FC2B36" w:rsidP="009E6A8D">
      <w:pPr>
        <w:widowControl w:val="0"/>
        <w:spacing w:before="0" w:after="0"/>
        <w:ind w:firstLine="709"/>
        <w:rPr>
          <w:sz w:val="28"/>
          <w:szCs w:val="28"/>
        </w:rPr>
      </w:pPr>
      <w:r w:rsidRPr="003273FB">
        <w:rPr>
          <w:sz w:val="28"/>
          <w:szCs w:val="28"/>
        </w:rPr>
        <w:t>К фискальным стимулирующим мерам по поддержке бизнеса можно отнести освобождение от профессионального налога, важнейшего местного налога, также отменен корпоративный налог на инвестиции на период с 23 октября 2008 года до конца 2009 года.</w:t>
      </w:r>
    </w:p>
    <w:p w14:paraId="0650E792" w14:textId="1AB370F8" w:rsidR="00FC2B36" w:rsidRPr="003273FB" w:rsidRDefault="00FC2B36" w:rsidP="009E6A8D">
      <w:pPr>
        <w:widowControl w:val="0"/>
        <w:spacing w:before="0" w:after="0"/>
        <w:ind w:firstLine="709"/>
        <w:rPr>
          <w:sz w:val="28"/>
          <w:szCs w:val="28"/>
        </w:rPr>
      </w:pPr>
      <w:r w:rsidRPr="003273FB">
        <w:rPr>
          <w:sz w:val="28"/>
          <w:szCs w:val="28"/>
        </w:rPr>
        <w:t xml:space="preserve">Выпадающие доходы местных бюджетов </w:t>
      </w:r>
      <w:r w:rsidR="00E91B4B" w:rsidRPr="003273FB">
        <w:rPr>
          <w:sz w:val="28"/>
          <w:szCs w:val="28"/>
        </w:rPr>
        <w:t>компенсировались Правительством</w:t>
      </w:r>
      <w:r w:rsidRPr="003273FB">
        <w:rPr>
          <w:sz w:val="28"/>
          <w:szCs w:val="28"/>
        </w:rPr>
        <w:t>. Ключевая мера — инвестирование государственных финансов в те сектора экономики, которые в будущем станут основой развития страны (образование, НИОКР, экология, цифровые технологии).</w:t>
      </w:r>
    </w:p>
    <w:p w14:paraId="68D08D99" w14:textId="77777777" w:rsidR="00FC2B36" w:rsidRPr="003273FB" w:rsidRDefault="00FC2B36" w:rsidP="009E6A8D">
      <w:pPr>
        <w:widowControl w:val="0"/>
        <w:spacing w:before="0" w:after="0"/>
        <w:ind w:firstLine="709"/>
        <w:rPr>
          <w:sz w:val="28"/>
          <w:szCs w:val="28"/>
        </w:rPr>
      </w:pPr>
      <w:r w:rsidRPr="003273FB">
        <w:rPr>
          <w:sz w:val="28"/>
          <w:szCs w:val="28"/>
        </w:rPr>
        <w:t>Второй антикризисный план на два года был обнародован 4 декабря 2008 года в общей сумме 26,5 млрд евро. Его ключевые направления:</w:t>
      </w:r>
    </w:p>
    <w:p w14:paraId="23D52450" w14:textId="033DDE17" w:rsidR="00FC2B36" w:rsidRPr="003273FB" w:rsidRDefault="00FC2B36" w:rsidP="009E6A8D">
      <w:pPr>
        <w:pStyle w:val="a0"/>
        <w:widowControl w:val="0"/>
        <w:numPr>
          <w:ilvl w:val="1"/>
          <w:numId w:val="57"/>
        </w:numPr>
        <w:spacing w:before="0" w:after="0"/>
        <w:ind w:left="0" w:firstLine="709"/>
        <w:rPr>
          <w:sz w:val="28"/>
          <w:szCs w:val="28"/>
        </w:rPr>
      </w:pPr>
      <w:r w:rsidRPr="003273FB">
        <w:rPr>
          <w:sz w:val="28"/>
          <w:szCs w:val="28"/>
        </w:rPr>
        <w:t xml:space="preserve">обеспечение ликвидности компаний (налоговые каникулы и налоговые кредиты, отсрочка погашения задолженности перед бюджетом на три года, предоставление дополнительных </w:t>
      </w:r>
      <w:r w:rsidR="00AE559F">
        <w:rPr>
          <w:sz w:val="28"/>
          <w:szCs w:val="28"/>
        </w:rPr>
        <w:t>средств на инвестирования (11,4 </w:t>
      </w:r>
      <w:r w:rsidRPr="003273FB">
        <w:rPr>
          <w:sz w:val="28"/>
          <w:szCs w:val="28"/>
        </w:rPr>
        <w:t xml:space="preserve">млрд евро); </w:t>
      </w:r>
    </w:p>
    <w:p w14:paraId="42DEE2F6" w14:textId="7652DC24" w:rsidR="00FC2B36" w:rsidRPr="003273FB" w:rsidRDefault="00FC2B36" w:rsidP="009E6A8D">
      <w:pPr>
        <w:pStyle w:val="a0"/>
        <w:widowControl w:val="0"/>
        <w:numPr>
          <w:ilvl w:val="1"/>
          <w:numId w:val="57"/>
        </w:numPr>
        <w:spacing w:before="0" w:after="0"/>
        <w:ind w:left="0" w:firstLine="709"/>
        <w:rPr>
          <w:sz w:val="28"/>
          <w:szCs w:val="28"/>
        </w:rPr>
      </w:pPr>
      <w:r w:rsidRPr="003273FB">
        <w:rPr>
          <w:sz w:val="28"/>
          <w:szCs w:val="28"/>
        </w:rPr>
        <w:t xml:space="preserve">финансирование государственных инвестиционных программ, обеспечение социальных и жилищных программ, увеличение выдачи </w:t>
      </w:r>
      <w:r w:rsidRPr="003273FB">
        <w:rPr>
          <w:sz w:val="28"/>
          <w:szCs w:val="28"/>
        </w:rPr>
        <w:lastRenderedPageBreak/>
        <w:t>беспроцентных кредитов вдвое (11,1</w:t>
      </w:r>
      <w:r w:rsidR="00AE559F">
        <w:rPr>
          <w:sz w:val="28"/>
          <w:szCs w:val="28"/>
        </w:rPr>
        <w:t> </w:t>
      </w:r>
      <w:r w:rsidRPr="003273FB">
        <w:rPr>
          <w:sz w:val="28"/>
          <w:szCs w:val="28"/>
        </w:rPr>
        <w:t xml:space="preserve">млрд евро); </w:t>
      </w:r>
    </w:p>
    <w:p w14:paraId="02E7CBE3" w14:textId="4C572E16" w:rsidR="00FC2B36" w:rsidRPr="003273FB" w:rsidRDefault="00FC2B36" w:rsidP="009E6A8D">
      <w:pPr>
        <w:pStyle w:val="a0"/>
        <w:widowControl w:val="0"/>
        <w:numPr>
          <w:ilvl w:val="1"/>
          <w:numId w:val="57"/>
        </w:numPr>
        <w:spacing w:before="0" w:after="0"/>
        <w:ind w:left="0" w:firstLine="709"/>
        <w:rPr>
          <w:sz w:val="28"/>
          <w:szCs w:val="28"/>
        </w:rPr>
      </w:pPr>
      <w:r w:rsidRPr="003273FB">
        <w:rPr>
          <w:sz w:val="28"/>
          <w:szCs w:val="28"/>
        </w:rPr>
        <w:t xml:space="preserve">предоставление средств крупнейшим государственным компаниям для модернизации железнодорожной, </w:t>
      </w:r>
      <w:r w:rsidR="00AE559F">
        <w:rPr>
          <w:sz w:val="28"/>
          <w:szCs w:val="28"/>
        </w:rPr>
        <w:t>энергетической инфраструктуры и </w:t>
      </w:r>
      <w:r w:rsidRPr="003273FB">
        <w:rPr>
          <w:sz w:val="28"/>
          <w:szCs w:val="28"/>
        </w:rPr>
        <w:t>почты (4 млрд евро).</w:t>
      </w:r>
    </w:p>
    <w:p w14:paraId="6C7A7655" w14:textId="6A143F52" w:rsidR="004C093C" w:rsidRPr="00AE559F" w:rsidRDefault="00AE559F" w:rsidP="009E6A8D">
      <w:pPr>
        <w:widowControl w:val="0"/>
        <w:spacing w:before="0" w:after="0"/>
        <w:ind w:firstLine="709"/>
        <w:rPr>
          <w:b/>
          <w:sz w:val="28"/>
          <w:szCs w:val="28"/>
        </w:rPr>
      </w:pPr>
      <w:bookmarkStart w:id="41" w:name="_Toc106209199"/>
      <w:r w:rsidRPr="00AE559F">
        <w:rPr>
          <w:b/>
          <w:sz w:val="28"/>
          <w:szCs w:val="28"/>
        </w:rPr>
        <w:t xml:space="preserve">3.14. </w:t>
      </w:r>
      <w:r w:rsidR="004C093C" w:rsidRPr="00AE559F">
        <w:rPr>
          <w:b/>
          <w:sz w:val="28"/>
          <w:szCs w:val="28"/>
        </w:rPr>
        <w:t>Федеративная Республика Германия</w:t>
      </w:r>
      <w:bookmarkEnd w:id="41"/>
    </w:p>
    <w:p w14:paraId="074F22C0" w14:textId="5C5D9904" w:rsidR="00FC2B36" w:rsidRPr="003273FB" w:rsidRDefault="00FC2B36" w:rsidP="009E6A8D">
      <w:pPr>
        <w:widowControl w:val="0"/>
        <w:spacing w:before="0" w:after="0"/>
        <w:ind w:firstLine="709"/>
        <w:rPr>
          <w:sz w:val="28"/>
          <w:szCs w:val="28"/>
        </w:rPr>
      </w:pPr>
      <w:r w:rsidRPr="00AE559F">
        <w:rPr>
          <w:sz w:val="28"/>
          <w:szCs w:val="28"/>
        </w:rPr>
        <w:t>Определяющее значение в системе действующего законодательства Германии имеет Конституция Федеративной Р</w:t>
      </w:r>
      <w:r w:rsidR="00AE5A90">
        <w:rPr>
          <w:sz w:val="28"/>
          <w:szCs w:val="28"/>
        </w:rPr>
        <w:t>еспублики Германия 1949 года. В </w:t>
      </w:r>
      <w:r w:rsidRPr="00AE559F">
        <w:rPr>
          <w:sz w:val="28"/>
          <w:szCs w:val="28"/>
        </w:rPr>
        <w:t>этом документе подробно регулируются взаимоотношения федерации и всех входящих в ее состав 16 земель, а также определена система и структура органов власти.</w:t>
      </w:r>
    </w:p>
    <w:p w14:paraId="01F4CB96" w14:textId="673A51DF" w:rsidR="00FC2B36" w:rsidRPr="003273FB" w:rsidRDefault="00FC2B36" w:rsidP="009E6A8D">
      <w:pPr>
        <w:widowControl w:val="0"/>
        <w:spacing w:before="0" w:after="0"/>
        <w:ind w:firstLine="709"/>
        <w:rPr>
          <w:sz w:val="28"/>
          <w:szCs w:val="28"/>
        </w:rPr>
      </w:pPr>
      <w:r w:rsidRPr="00174AF1">
        <w:rPr>
          <w:sz w:val="28"/>
          <w:szCs w:val="28"/>
        </w:rPr>
        <w:t>В законодательной сфере решающая роль принадлежит федерации, а на долю земель остается регулирование вопросов в соответствии со своей компетенцией, относящейся к культуре, образованию и т. д.</w:t>
      </w:r>
    </w:p>
    <w:p w14:paraId="69380691" w14:textId="31D1CE3E" w:rsidR="00FC2B36" w:rsidRPr="003273FB" w:rsidRDefault="00FC2B36" w:rsidP="009E6A8D">
      <w:pPr>
        <w:widowControl w:val="0"/>
        <w:spacing w:before="0" w:after="0"/>
        <w:ind w:firstLine="709"/>
        <w:rPr>
          <w:sz w:val="28"/>
          <w:szCs w:val="28"/>
        </w:rPr>
      </w:pPr>
      <w:r w:rsidRPr="00AE559F">
        <w:rPr>
          <w:sz w:val="28"/>
          <w:szCs w:val="28"/>
        </w:rPr>
        <w:t>Наряду с законодательными актами важными источниками права признаются постановления, издаваемые на основании закона федеральным Правительством, федеральными министрами или правительствами земель.</w:t>
      </w:r>
      <w:bookmarkStart w:id="42" w:name="727"/>
      <w:bookmarkEnd w:id="42"/>
    </w:p>
    <w:p w14:paraId="0DCDBFB6" w14:textId="77777777" w:rsidR="00FC2B36" w:rsidRPr="003273FB" w:rsidRDefault="00FC2B36" w:rsidP="009E6A8D">
      <w:pPr>
        <w:widowControl w:val="0"/>
        <w:spacing w:before="0" w:after="0"/>
        <w:ind w:firstLine="709"/>
        <w:rPr>
          <w:sz w:val="28"/>
          <w:szCs w:val="28"/>
        </w:rPr>
      </w:pPr>
      <w:r w:rsidRPr="003273FB">
        <w:rPr>
          <w:sz w:val="28"/>
          <w:szCs w:val="28"/>
        </w:rPr>
        <w:t>В период мирового финансового кризиса Правительство Германии предприняло меры, которые можно разделить на ряд категорий:</w:t>
      </w:r>
    </w:p>
    <w:p w14:paraId="29406DAE" w14:textId="77777777" w:rsidR="00FC2B36" w:rsidRPr="003273FB" w:rsidRDefault="00FC2B36" w:rsidP="009E6A8D">
      <w:pPr>
        <w:pStyle w:val="a0"/>
        <w:widowControl w:val="0"/>
        <w:numPr>
          <w:ilvl w:val="0"/>
          <w:numId w:val="58"/>
        </w:numPr>
        <w:spacing w:before="0" w:after="0"/>
        <w:ind w:left="0" w:firstLine="709"/>
        <w:rPr>
          <w:sz w:val="28"/>
          <w:szCs w:val="28"/>
        </w:rPr>
      </w:pPr>
      <w:r w:rsidRPr="003273FB">
        <w:rPr>
          <w:sz w:val="28"/>
          <w:szCs w:val="28"/>
        </w:rPr>
        <w:t>общая стабилизация экономики; </w:t>
      </w:r>
    </w:p>
    <w:p w14:paraId="27BC6768" w14:textId="77777777" w:rsidR="00FC2B36" w:rsidRPr="003273FB" w:rsidRDefault="00FC2B36" w:rsidP="009E6A8D">
      <w:pPr>
        <w:pStyle w:val="a0"/>
        <w:widowControl w:val="0"/>
        <w:numPr>
          <w:ilvl w:val="0"/>
          <w:numId w:val="58"/>
        </w:numPr>
        <w:spacing w:before="0" w:after="0"/>
        <w:ind w:left="0" w:firstLine="709"/>
        <w:rPr>
          <w:sz w:val="28"/>
          <w:szCs w:val="28"/>
        </w:rPr>
      </w:pPr>
      <w:r w:rsidRPr="003273FB">
        <w:rPr>
          <w:sz w:val="28"/>
          <w:szCs w:val="28"/>
        </w:rPr>
        <w:t>субсидирование утилизации автомобилей; </w:t>
      </w:r>
    </w:p>
    <w:p w14:paraId="01D7C74B" w14:textId="77777777" w:rsidR="00FC2B36" w:rsidRPr="003273FB" w:rsidRDefault="00FC2B36" w:rsidP="009E6A8D">
      <w:pPr>
        <w:pStyle w:val="a0"/>
        <w:widowControl w:val="0"/>
        <w:numPr>
          <w:ilvl w:val="0"/>
          <w:numId w:val="58"/>
        </w:numPr>
        <w:spacing w:before="0" w:after="0"/>
        <w:ind w:left="0" w:firstLine="709"/>
        <w:rPr>
          <w:sz w:val="28"/>
          <w:szCs w:val="28"/>
        </w:rPr>
      </w:pPr>
      <w:r w:rsidRPr="003273FB">
        <w:rPr>
          <w:sz w:val="28"/>
          <w:szCs w:val="28"/>
        </w:rPr>
        <w:t>сокращенный рабочий день; </w:t>
      </w:r>
    </w:p>
    <w:p w14:paraId="4E0538CD" w14:textId="77777777" w:rsidR="00FC2B36" w:rsidRPr="003273FB" w:rsidRDefault="00FC2B36" w:rsidP="009E6A8D">
      <w:pPr>
        <w:pStyle w:val="a0"/>
        <w:widowControl w:val="0"/>
        <w:numPr>
          <w:ilvl w:val="0"/>
          <w:numId w:val="58"/>
        </w:numPr>
        <w:spacing w:before="0" w:after="0"/>
        <w:ind w:left="0" w:firstLine="709"/>
        <w:rPr>
          <w:sz w:val="28"/>
          <w:szCs w:val="28"/>
        </w:rPr>
      </w:pPr>
      <w:r w:rsidRPr="003273FB">
        <w:rPr>
          <w:sz w:val="28"/>
          <w:szCs w:val="28"/>
        </w:rPr>
        <w:t>снижение налогов и повышение пособий; </w:t>
      </w:r>
    </w:p>
    <w:p w14:paraId="5454FB65" w14:textId="1447E830" w:rsidR="00FC2B36" w:rsidRPr="003273FB" w:rsidRDefault="00FC2B36" w:rsidP="009E6A8D">
      <w:pPr>
        <w:pStyle w:val="a0"/>
        <w:widowControl w:val="0"/>
        <w:numPr>
          <w:ilvl w:val="0"/>
          <w:numId w:val="58"/>
        </w:numPr>
        <w:spacing w:before="0" w:after="0"/>
        <w:ind w:left="0" w:firstLine="709"/>
        <w:contextualSpacing w:val="0"/>
        <w:rPr>
          <w:sz w:val="28"/>
          <w:szCs w:val="28"/>
        </w:rPr>
      </w:pPr>
      <w:r w:rsidRPr="003273FB">
        <w:rPr>
          <w:sz w:val="28"/>
          <w:szCs w:val="28"/>
        </w:rPr>
        <w:t>прямая помощь пострадавшим предприятиям и банкам. </w:t>
      </w:r>
    </w:p>
    <w:p w14:paraId="5531ACC6" w14:textId="337744CA" w:rsidR="00FC2B36" w:rsidRPr="00775B1D" w:rsidRDefault="00FC2B36" w:rsidP="009E6A8D">
      <w:pPr>
        <w:pStyle w:val="a0"/>
        <w:widowControl w:val="0"/>
        <w:spacing w:before="0" w:after="0"/>
        <w:ind w:left="0" w:firstLine="709"/>
        <w:contextualSpacing w:val="0"/>
        <w:rPr>
          <w:i/>
          <w:sz w:val="28"/>
          <w:szCs w:val="28"/>
        </w:rPr>
      </w:pPr>
      <w:r w:rsidRPr="00775B1D">
        <w:rPr>
          <w:i/>
          <w:sz w:val="28"/>
          <w:szCs w:val="28"/>
        </w:rPr>
        <w:t>Общая стабилизация экономики</w:t>
      </w:r>
    </w:p>
    <w:p w14:paraId="6DBE182B" w14:textId="2990012A" w:rsidR="00FC2B36" w:rsidRPr="003273FB" w:rsidRDefault="00FC2B36" w:rsidP="009E6A8D">
      <w:pPr>
        <w:widowControl w:val="0"/>
        <w:spacing w:before="0" w:after="0"/>
        <w:ind w:firstLine="709"/>
        <w:rPr>
          <w:sz w:val="28"/>
          <w:szCs w:val="28"/>
        </w:rPr>
      </w:pPr>
      <w:r w:rsidRPr="003273FB">
        <w:rPr>
          <w:sz w:val="28"/>
          <w:szCs w:val="28"/>
        </w:rPr>
        <w:t xml:space="preserve">Осенью 2008 года вступил в силу </w:t>
      </w:r>
      <w:r w:rsidR="00C52E7E">
        <w:rPr>
          <w:sz w:val="28"/>
          <w:szCs w:val="28"/>
        </w:rPr>
        <w:t>з</w:t>
      </w:r>
      <w:r w:rsidRPr="003273FB">
        <w:rPr>
          <w:sz w:val="28"/>
          <w:szCs w:val="28"/>
        </w:rPr>
        <w:t xml:space="preserve">акон о стабилизации финансового рынка, так называемый «первый антикризисный пакет», основными задачами которого заявлены сохранение доверия к банкам и предотвращение банковской паники, а также поддержание ликвидности. Для этих целей был создан стабилизационный фонд размером около 480 </w:t>
      </w:r>
      <w:proofErr w:type="gramStart"/>
      <w:r w:rsidRPr="003273FB">
        <w:rPr>
          <w:sz w:val="28"/>
          <w:szCs w:val="28"/>
        </w:rPr>
        <w:t>млрд</w:t>
      </w:r>
      <w:proofErr w:type="gramEnd"/>
      <w:r w:rsidRPr="003273FB">
        <w:rPr>
          <w:sz w:val="28"/>
          <w:szCs w:val="28"/>
        </w:rPr>
        <w:t xml:space="preserve"> евро, большую часть которого составляли не реальные деньги, а государственные гарантии. Посредством этого фонда была полностью гарантирована сохранность депозитов до востребования в немецких банках. При этом действие закона не распространялось на счета ценных бумаг, а также на средства немецких граждан за рубежом, покрыты оказались только вклады в немецких банках. Фонд начал свою работу 5 октября 2008 года.</w:t>
      </w:r>
    </w:p>
    <w:p w14:paraId="30B22D92" w14:textId="15CD00F9" w:rsidR="00FC2B36" w:rsidRPr="003273FB" w:rsidRDefault="00FC2B36" w:rsidP="009E6A8D">
      <w:pPr>
        <w:widowControl w:val="0"/>
        <w:spacing w:before="0" w:after="0"/>
        <w:ind w:firstLine="709"/>
        <w:rPr>
          <w:sz w:val="28"/>
          <w:szCs w:val="28"/>
        </w:rPr>
      </w:pPr>
      <w:r w:rsidRPr="003273FB">
        <w:rPr>
          <w:sz w:val="28"/>
          <w:szCs w:val="28"/>
        </w:rPr>
        <w:t xml:space="preserve">Другой пример непрямой господдержки — обмен неликвидных банковских активов на более надежные. Летом 2009 года немецкое Правительство утвердило программу, финансируемую из стабилизационного фонда, согласно которой предоставлена возможность земельным банкам ФРГ избавиться от так называемых плохих активов, возникших в результате неудачных операций, в частности на ипотечном рынке США. В обмен на такие активы банкам выдавались ликвидные облигации, гарантированные государством. Согласно плану переведенные в «плохой банк» активы могут </w:t>
      </w:r>
      <w:r w:rsidR="00E91B4B" w:rsidRPr="003273FB">
        <w:rPr>
          <w:sz w:val="28"/>
          <w:szCs w:val="28"/>
        </w:rPr>
        <w:t>находиться</w:t>
      </w:r>
      <w:r w:rsidRPr="003273FB">
        <w:rPr>
          <w:sz w:val="28"/>
          <w:szCs w:val="28"/>
        </w:rPr>
        <w:t xml:space="preserve"> там до 20 лет.</w:t>
      </w:r>
    </w:p>
    <w:p w14:paraId="77C8B8F1" w14:textId="4CE12BF3" w:rsidR="00FC2B36" w:rsidRPr="003273FB" w:rsidRDefault="00FC2B36" w:rsidP="009E6A8D">
      <w:pPr>
        <w:widowControl w:val="0"/>
        <w:spacing w:before="0" w:after="0"/>
        <w:ind w:firstLine="709"/>
        <w:rPr>
          <w:sz w:val="28"/>
          <w:szCs w:val="28"/>
        </w:rPr>
      </w:pPr>
      <w:r w:rsidRPr="003273FB">
        <w:rPr>
          <w:sz w:val="28"/>
          <w:szCs w:val="28"/>
        </w:rPr>
        <w:lastRenderedPageBreak/>
        <w:t xml:space="preserve">Далее, в начале 2009 года, был принят второй пакет стабилизационных мероприятий объемом 50 млрд евро. Примерно четверть этой суммы выделена на инфраструктурные проекты, предусматривающие государственные капиталовложения в образование, в развитие инфраструктуры на коммунальном уровне: строительство и ремонт автомобильных дорог, коммунальной инфраструктуры, школ, высших учебных заведений и общественных зданий; кроме того, отдельное внимание было уделено развитию </w:t>
      </w:r>
      <w:r w:rsidR="003A78F3">
        <w:rPr>
          <w:sz w:val="28"/>
          <w:szCs w:val="28"/>
        </w:rPr>
        <w:t>и</w:t>
      </w:r>
      <w:r w:rsidRPr="003273FB">
        <w:rPr>
          <w:sz w:val="28"/>
          <w:szCs w:val="28"/>
        </w:rPr>
        <w:t xml:space="preserve">нтернета. </w:t>
      </w:r>
    </w:p>
    <w:p w14:paraId="6A6BF8BF" w14:textId="77777777" w:rsidR="00FC2B36" w:rsidRPr="00775B1D" w:rsidRDefault="00FC2B36" w:rsidP="009E6A8D">
      <w:pPr>
        <w:widowControl w:val="0"/>
        <w:spacing w:before="0" w:after="0"/>
        <w:ind w:firstLine="709"/>
        <w:rPr>
          <w:i/>
          <w:sz w:val="28"/>
          <w:szCs w:val="28"/>
        </w:rPr>
      </w:pPr>
      <w:r w:rsidRPr="00775B1D">
        <w:rPr>
          <w:i/>
          <w:sz w:val="28"/>
          <w:szCs w:val="28"/>
        </w:rPr>
        <w:t xml:space="preserve">Субсидирование </w:t>
      </w:r>
      <w:r w:rsidRPr="003A78F3">
        <w:rPr>
          <w:i/>
          <w:sz w:val="28"/>
          <w:szCs w:val="28"/>
        </w:rPr>
        <w:t>утилизации</w:t>
      </w:r>
      <w:r w:rsidRPr="00775B1D">
        <w:rPr>
          <w:i/>
          <w:sz w:val="28"/>
          <w:szCs w:val="28"/>
        </w:rPr>
        <w:t xml:space="preserve"> автомобилей</w:t>
      </w:r>
    </w:p>
    <w:p w14:paraId="4B32B9B0" w14:textId="77777777" w:rsidR="00FC2B36" w:rsidRPr="003273FB" w:rsidRDefault="00FC2B36" w:rsidP="009E6A8D">
      <w:pPr>
        <w:widowControl w:val="0"/>
        <w:spacing w:before="0" w:after="0"/>
        <w:ind w:firstLine="709"/>
        <w:rPr>
          <w:sz w:val="28"/>
          <w:szCs w:val="28"/>
        </w:rPr>
      </w:pPr>
      <w:r w:rsidRPr="003273FB">
        <w:rPr>
          <w:sz w:val="28"/>
          <w:szCs w:val="28"/>
        </w:rPr>
        <w:t>В январе 2009 года начала действовать программа, согласно которой при добровольной утилизации старого автомобиля выдается сертификат стоимостью 2500 евро, который может быть использован для частичной оплаты при покупке нового. Существовали дополнительные условия: сдаваемый в утиль автомобиль должен быть старше девяти лет (фактически средний возраст сданных машин составил 14 лет); покупается машина не старше одного года, германского производства, соответствующая стандарту Евро-4.</w:t>
      </w:r>
    </w:p>
    <w:p w14:paraId="4E8DC25F" w14:textId="5E98BAA9" w:rsidR="00FC2B36" w:rsidRPr="003273FB" w:rsidRDefault="00FC2B36" w:rsidP="009E6A8D">
      <w:pPr>
        <w:widowControl w:val="0"/>
        <w:spacing w:before="0" w:after="0"/>
        <w:ind w:firstLine="709"/>
        <w:rPr>
          <w:sz w:val="28"/>
          <w:szCs w:val="28"/>
        </w:rPr>
      </w:pPr>
      <w:r w:rsidRPr="003273FB">
        <w:rPr>
          <w:sz w:val="28"/>
          <w:szCs w:val="28"/>
        </w:rPr>
        <w:t>Первоначально программа предусматривала субсидирование в размере 1,5 млрд евро, затем эта сумма была доведена до 5 млрд. Таким образом, выделенных средств было достаточно, чтобы субсидировать покупку двух миллионов автомобилей. После того как средства были использованы до конца, программа автоматически завершилась 2 сентября 2009 года. При этом поддержка отечественного производителя в ФРГ не носила протекционистский характер: ставка тарифа на импорт автомобилей в Германию не превышает 10%. </w:t>
      </w:r>
    </w:p>
    <w:p w14:paraId="2F668F4E" w14:textId="77777777" w:rsidR="00FC2B36" w:rsidRPr="00775B1D" w:rsidRDefault="00FC2B36" w:rsidP="009E6A8D">
      <w:pPr>
        <w:pStyle w:val="a0"/>
        <w:widowControl w:val="0"/>
        <w:spacing w:before="0" w:after="0"/>
        <w:ind w:left="0" w:firstLine="709"/>
        <w:contextualSpacing w:val="0"/>
        <w:rPr>
          <w:i/>
          <w:sz w:val="28"/>
          <w:szCs w:val="28"/>
        </w:rPr>
      </w:pPr>
      <w:r w:rsidRPr="00775B1D">
        <w:rPr>
          <w:i/>
          <w:sz w:val="28"/>
          <w:szCs w:val="28"/>
        </w:rPr>
        <w:t>Программа сокращенного рабочего дня</w:t>
      </w:r>
    </w:p>
    <w:p w14:paraId="333A8B12" w14:textId="14896D32" w:rsidR="00FC2B36" w:rsidRPr="003273FB" w:rsidRDefault="00FC2B36" w:rsidP="009E6A8D">
      <w:pPr>
        <w:widowControl w:val="0"/>
        <w:spacing w:before="0" w:after="0"/>
        <w:ind w:firstLine="709"/>
        <w:rPr>
          <w:sz w:val="28"/>
          <w:szCs w:val="28"/>
        </w:rPr>
      </w:pPr>
      <w:r w:rsidRPr="003273FB">
        <w:rPr>
          <w:sz w:val="28"/>
          <w:szCs w:val="28"/>
        </w:rPr>
        <w:t>Федеральная программа сокращенного рабочего дня заключается в том, что компания имеет возможность перевести работника на неполную рабочую неделю, при этом компания платит за ф</w:t>
      </w:r>
      <w:r w:rsidR="002D4AAC">
        <w:rPr>
          <w:sz w:val="28"/>
          <w:szCs w:val="28"/>
        </w:rPr>
        <w:t>актически отработанное время, а </w:t>
      </w:r>
      <w:r w:rsidRPr="003273FB">
        <w:rPr>
          <w:sz w:val="28"/>
          <w:szCs w:val="28"/>
        </w:rPr>
        <w:t xml:space="preserve">оставшийся разрыв в зарплате на две трети компенсирует государство. В этой программе приняло участие большое количество занятых: почти 1,5 </w:t>
      </w:r>
      <w:proofErr w:type="gramStart"/>
      <w:r w:rsidRPr="003273FB">
        <w:rPr>
          <w:sz w:val="28"/>
          <w:szCs w:val="28"/>
        </w:rPr>
        <w:t>млн</w:t>
      </w:r>
      <w:proofErr w:type="gramEnd"/>
      <w:r w:rsidRPr="003273FB">
        <w:rPr>
          <w:sz w:val="28"/>
          <w:szCs w:val="28"/>
        </w:rPr>
        <w:t xml:space="preserve"> сотрудников из 63 тыс. компаний (то есть в среднем </w:t>
      </w:r>
      <w:r w:rsidR="002D4AAC">
        <w:rPr>
          <w:sz w:val="28"/>
          <w:szCs w:val="28"/>
        </w:rPr>
        <w:t>около</w:t>
      </w:r>
      <w:r w:rsidR="002D4AAC" w:rsidRPr="003273FB">
        <w:rPr>
          <w:sz w:val="28"/>
          <w:szCs w:val="28"/>
        </w:rPr>
        <w:t xml:space="preserve"> </w:t>
      </w:r>
      <w:r w:rsidR="002D4AAC">
        <w:rPr>
          <w:sz w:val="28"/>
          <w:szCs w:val="28"/>
        </w:rPr>
        <w:t>24 </w:t>
      </w:r>
      <w:r w:rsidRPr="003273FB">
        <w:rPr>
          <w:sz w:val="28"/>
          <w:szCs w:val="28"/>
        </w:rPr>
        <w:t>работников на компанию). Этой программой воспользовались в основном малые и средние фирмы.</w:t>
      </w:r>
    </w:p>
    <w:p w14:paraId="67F5FA84" w14:textId="77777777" w:rsidR="00FC2B36" w:rsidRPr="00775B1D" w:rsidRDefault="00FC2B36" w:rsidP="009E6A8D">
      <w:pPr>
        <w:widowControl w:val="0"/>
        <w:spacing w:before="0" w:after="0"/>
        <w:ind w:firstLine="709"/>
        <w:rPr>
          <w:i/>
          <w:sz w:val="28"/>
          <w:szCs w:val="28"/>
        </w:rPr>
      </w:pPr>
      <w:r w:rsidRPr="00775B1D">
        <w:rPr>
          <w:i/>
          <w:sz w:val="28"/>
          <w:szCs w:val="28"/>
        </w:rPr>
        <w:t>Снижение налогов и другие виды поддержки</w:t>
      </w:r>
    </w:p>
    <w:p w14:paraId="62989702" w14:textId="77777777" w:rsidR="00FC2B36" w:rsidRPr="003273FB" w:rsidRDefault="00FC2B36" w:rsidP="009E6A8D">
      <w:pPr>
        <w:widowControl w:val="0"/>
        <w:spacing w:before="0" w:after="0"/>
        <w:ind w:firstLine="709"/>
        <w:rPr>
          <w:sz w:val="28"/>
          <w:szCs w:val="28"/>
        </w:rPr>
      </w:pPr>
      <w:r w:rsidRPr="003273FB">
        <w:rPr>
          <w:sz w:val="28"/>
          <w:szCs w:val="28"/>
        </w:rPr>
        <w:t>Осенью 2009 года федеральное Правительство Германии одобрило законопроект, предусматривающий облегчение налогового бремени для ряда категорий немецких налогоплательщиков, а также предоставляющий прямые выплаты некоторым категориям населения. От налоговых льгот и прямой господдержки в данном случае выиграли в основном семьи с детьми, а также представители малого бизнеса, в частности владельцы гостиниц.</w:t>
      </w:r>
    </w:p>
    <w:p w14:paraId="12E607A3" w14:textId="77777777" w:rsidR="00FC2B36" w:rsidRPr="003273FB" w:rsidRDefault="00FC2B36" w:rsidP="009E6A8D">
      <w:pPr>
        <w:widowControl w:val="0"/>
        <w:spacing w:before="0" w:after="0"/>
        <w:ind w:firstLine="709"/>
        <w:rPr>
          <w:sz w:val="28"/>
          <w:szCs w:val="28"/>
        </w:rPr>
      </w:pPr>
      <w:r w:rsidRPr="003273FB">
        <w:rPr>
          <w:sz w:val="28"/>
          <w:szCs w:val="28"/>
        </w:rPr>
        <w:t>Были снижены налоги с граждан, имеющих несовершеннолетних детей, с частных предпринимателей, а также уменьшены налоги на наследство. В ряде отраслей был уменьшен НДС до 7% (в гостиничном бизнесе, например, он составлял 19%).</w:t>
      </w:r>
    </w:p>
    <w:p w14:paraId="600A55DD" w14:textId="6FE79E65" w:rsidR="00FC2B36" w:rsidRPr="003273FB" w:rsidRDefault="00FC2B36" w:rsidP="009E6A8D">
      <w:pPr>
        <w:widowControl w:val="0"/>
        <w:spacing w:before="0" w:after="0"/>
        <w:ind w:firstLine="709"/>
        <w:rPr>
          <w:sz w:val="28"/>
          <w:szCs w:val="28"/>
        </w:rPr>
      </w:pPr>
      <w:r w:rsidRPr="003273FB">
        <w:rPr>
          <w:sz w:val="28"/>
          <w:szCs w:val="28"/>
        </w:rPr>
        <w:lastRenderedPageBreak/>
        <w:t xml:space="preserve">Прямая помощь была оказана семьям, имеющим детей, увеличены пособие на детей, годовой доход, необлагаемый налогами. </w:t>
      </w:r>
    </w:p>
    <w:p w14:paraId="078CEBDC" w14:textId="77777777" w:rsidR="00FC2B36" w:rsidRPr="00775B1D" w:rsidRDefault="00FC2B36" w:rsidP="009E6A8D">
      <w:pPr>
        <w:widowControl w:val="0"/>
        <w:spacing w:before="0" w:after="0"/>
        <w:ind w:firstLine="709"/>
        <w:rPr>
          <w:i/>
          <w:sz w:val="28"/>
          <w:szCs w:val="28"/>
        </w:rPr>
      </w:pPr>
      <w:r w:rsidRPr="00775B1D">
        <w:rPr>
          <w:i/>
          <w:sz w:val="28"/>
          <w:szCs w:val="28"/>
        </w:rPr>
        <w:t>Прямая помощь пострадавшим предприятиям и банкам</w:t>
      </w:r>
    </w:p>
    <w:p w14:paraId="444111F7" w14:textId="77777777" w:rsidR="00FC2B36" w:rsidRPr="003273FB" w:rsidRDefault="00FC2B36" w:rsidP="009E6A8D">
      <w:pPr>
        <w:widowControl w:val="0"/>
        <w:spacing w:before="0" w:after="0"/>
        <w:ind w:firstLine="709"/>
        <w:rPr>
          <w:sz w:val="28"/>
          <w:szCs w:val="28"/>
        </w:rPr>
      </w:pPr>
      <w:r w:rsidRPr="003273FB">
        <w:rPr>
          <w:sz w:val="28"/>
          <w:szCs w:val="28"/>
        </w:rPr>
        <w:t xml:space="preserve">Государственная помощь в крупном размере была оказана земельным банкам Баварии, Баден-Вюртемберга и других земель, путем увеличения их ликвидности. </w:t>
      </w:r>
    </w:p>
    <w:p w14:paraId="745887C0" w14:textId="4EE84CAD" w:rsidR="00FC2B36" w:rsidRPr="003273FB" w:rsidRDefault="002D4AAC" w:rsidP="009E6A8D">
      <w:pPr>
        <w:widowControl w:val="0"/>
        <w:spacing w:before="0" w:after="0"/>
        <w:ind w:firstLine="709"/>
        <w:rPr>
          <w:sz w:val="28"/>
          <w:szCs w:val="28"/>
        </w:rPr>
      </w:pPr>
      <w:r>
        <w:rPr>
          <w:sz w:val="28"/>
          <w:szCs w:val="28"/>
        </w:rPr>
        <w:t>Н</w:t>
      </w:r>
      <w:r w:rsidRPr="003273FB">
        <w:rPr>
          <w:sz w:val="28"/>
          <w:szCs w:val="28"/>
        </w:rPr>
        <w:t xml:space="preserve">емецкое Правительство </w:t>
      </w:r>
      <w:r>
        <w:rPr>
          <w:sz w:val="28"/>
          <w:szCs w:val="28"/>
        </w:rPr>
        <w:t>оказывало помощь</w:t>
      </w:r>
      <w:r w:rsidR="00FC2B36" w:rsidRPr="003273FB">
        <w:rPr>
          <w:sz w:val="28"/>
          <w:szCs w:val="28"/>
        </w:rPr>
        <w:t xml:space="preserve"> и реальн</w:t>
      </w:r>
      <w:r>
        <w:rPr>
          <w:sz w:val="28"/>
          <w:szCs w:val="28"/>
        </w:rPr>
        <w:t>ому</w:t>
      </w:r>
      <w:r w:rsidR="00FC2B36" w:rsidRPr="003273FB">
        <w:rPr>
          <w:sz w:val="28"/>
          <w:szCs w:val="28"/>
        </w:rPr>
        <w:t xml:space="preserve"> сектор</w:t>
      </w:r>
      <w:r>
        <w:rPr>
          <w:sz w:val="28"/>
          <w:szCs w:val="28"/>
        </w:rPr>
        <w:t>у</w:t>
      </w:r>
      <w:r w:rsidR="00FC2B36" w:rsidRPr="003273FB">
        <w:rPr>
          <w:sz w:val="28"/>
          <w:szCs w:val="28"/>
        </w:rPr>
        <w:t xml:space="preserve"> экономики, например немецк</w:t>
      </w:r>
      <w:r>
        <w:rPr>
          <w:sz w:val="28"/>
          <w:szCs w:val="28"/>
        </w:rPr>
        <w:t>ому</w:t>
      </w:r>
      <w:r w:rsidR="00FC2B36" w:rsidRPr="003273FB">
        <w:rPr>
          <w:sz w:val="28"/>
          <w:szCs w:val="28"/>
        </w:rPr>
        <w:t xml:space="preserve"> автоконцерн</w:t>
      </w:r>
      <w:r>
        <w:rPr>
          <w:sz w:val="28"/>
          <w:szCs w:val="28"/>
        </w:rPr>
        <w:t>у</w:t>
      </w:r>
      <w:r w:rsidR="00FC2B36" w:rsidRPr="003273FB">
        <w:rPr>
          <w:sz w:val="28"/>
          <w:szCs w:val="28"/>
        </w:rPr>
        <w:t xml:space="preserve"> «Опель». Помимо прямого кредитования и предоставления гарантий дальнейшего финансирования руководство Германии также поддержало «Опель» размещением правительственного заказа.</w:t>
      </w:r>
    </w:p>
    <w:p w14:paraId="311A80EF" w14:textId="17820534" w:rsidR="004C093C" w:rsidRPr="000A6569" w:rsidRDefault="000A6569" w:rsidP="009E6A8D">
      <w:pPr>
        <w:widowControl w:val="0"/>
        <w:spacing w:before="0" w:after="0"/>
        <w:ind w:firstLine="709"/>
        <w:rPr>
          <w:b/>
          <w:sz w:val="28"/>
          <w:szCs w:val="28"/>
        </w:rPr>
      </w:pPr>
      <w:bookmarkStart w:id="43" w:name="_Toc106209200"/>
      <w:r w:rsidRPr="000A6569">
        <w:rPr>
          <w:b/>
          <w:sz w:val="28"/>
          <w:szCs w:val="28"/>
        </w:rPr>
        <w:t xml:space="preserve">3.15. </w:t>
      </w:r>
      <w:r w:rsidR="004C093C" w:rsidRPr="000A6569">
        <w:rPr>
          <w:b/>
          <w:sz w:val="28"/>
          <w:szCs w:val="28"/>
        </w:rPr>
        <w:t>Евразийское экономическое сообщество</w:t>
      </w:r>
      <w:bookmarkEnd w:id="43"/>
    </w:p>
    <w:p w14:paraId="5C602516" w14:textId="59C1C002" w:rsidR="00495D5C" w:rsidRPr="003273FB" w:rsidRDefault="00495D5C" w:rsidP="009E6A8D">
      <w:pPr>
        <w:widowControl w:val="0"/>
        <w:spacing w:before="0" w:after="0"/>
        <w:ind w:firstLine="709"/>
        <w:rPr>
          <w:sz w:val="28"/>
          <w:szCs w:val="28"/>
        </w:rPr>
      </w:pPr>
      <w:r w:rsidRPr="003273FB">
        <w:rPr>
          <w:sz w:val="28"/>
          <w:szCs w:val="28"/>
        </w:rPr>
        <w:t xml:space="preserve">Анализируя антикризисную политику, важно провести не только сравнительную оценку принятых мер по снятию последствий кризиса отдельных государств, но и </w:t>
      </w:r>
      <w:r w:rsidR="00653884">
        <w:rPr>
          <w:sz w:val="28"/>
          <w:szCs w:val="28"/>
        </w:rPr>
        <w:t>рассмотреть</w:t>
      </w:r>
      <w:r w:rsidR="00653884" w:rsidRPr="003273FB">
        <w:rPr>
          <w:sz w:val="28"/>
          <w:szCs w:val="28"/>
        </w:rPr>
        <w:t xml:space="preserve"> </w:t>
      </w:r>
      <w:r w:rsidRPr="003273FB">
        <w:rPr>
          <w:sz w:val="28"/>
          <w:szCs w:val="28"/>
        </w:rPr>
        <w:t>оперативность и эффективность антикризисных действий интеграционных образований, в том числе ЕврАзЭС.</w:t>
      </w:r>
    </w:p>
    <w:p w14:paraId="2489EC9F" w14:textId="0434094B" w:rsidR="00495D5C" w:rsidRPr="003273FB" w:rsidRDefault="00495D5C" w:rsidP="009E6A8D">
      <w:pPr>
        <w:widowControl w:val="0"/>
        <w:spacing w:before="0" w:after="0"/>
        <w:ind w:firstLine="709"/>
        <w:rPr>
          <w:sz w:val="28"/>
          <w:szCs w:val="28"/>
        </w:rPr>
      </w:pPr>
      <w:r w:rsidRPr="003273FB">
        <w:rPr>
          <w:sz w:val="28"/>
          <w:szCs w:val="28"/>
        </w:rPr>
        <w:t>Одним из ключевых документов, посвященных антикризисным действиям, является решение № 419 от 9 сентября 2009 года Межгосударственного Совета Евразийского экономического сообщества «О реализации совместных мер по преодолению последствий мирового финансового кризиса в государствах — членах Евразийского экономического сообщества».</w:t>
      </w:r>
      <w:r w:rsidR="00653884">
        <w:rPr>
          <w:sz w:val="28"/>
          <w:szCs w:val="28"/>
        </w:rPr>
        <w:t xml:space="preserve"> </w:t>
      </w:r>
      <w:r w:rsidRPr="003273FB">
        <w:rPr>
          <w:sz w:val="28"/>
          <w:szCs w:val="28"/>
        </w:rPr>
        <w:t>Согласно</w:t>
      </w:r>
      <w:r w:rsidR="00653884">
        <w:rPr>
          <w:sz w:val="28"/>
          <w:szCs w:val="28"/>
        </w:rPr>
        <w:t xml:space="preserve"> данному</w:t>
      </w:r>
      <w:r w:rsidRPr="003273FB">
        <w:rPr>
          <w:sz w:val="28"/>
          <w:szCs w:val="28"/>
        </w:rPr>
        <w:t xml:space="preserve"> решению был принят Перечень совместных мер государств — членов ЕврАзЭС по преодолению последствий мирового финансового кризиса. Это меры, требующие принятия согласованных решений:</w:t>
      </w:r>
    </w:p>
    <w:p w14:paraId="5A4755D2" w14:textId="1E732E69" w:rsidR="00495D5C" w:rsidRPr="003273FB" w:rsidRDefault="00495D5C" w:rsidP="009E6A8D">
      <w:pPr>
        <w:pStyle w:val="a0"/>
        <w:widowControl w:val="0"/>
        <w:numPr>
          <w:ilvl w:val="1"/>
          <w:numId w:val="60"/>
        </w:numPr>
        <w:spacing w:before="0" w:after="0"/>
        <w:ind w:left="0" w:firstLine="709"/>
        <w:rPr>
          <w:sz w:val="28"/>
          <w:szCs w:val="28"/>
        </w:rPr>
      </w:pPr>
      <w:r w:rsidRPr="003273FB">
        <w:rPr>
          <w:sz w:val="28"/>
          <w:szCs w:val="28"/>
        </w:rPr>
        <w:t>подготовить предложения по реформированию структуры международных финансовых отношений, повысив роль развивающихся стран и стран с переходной экономикой в мировой валютно-финансовой системе;</w:t>
      </w:r>
    </w:p>
    <w:p w14:paraId="7DB42CC1" w14:textId="0A285F7F" w:rsidR="00495D5C" w:rsidRPr="003273FB" w:rsidRDefault="00495D5C" w:rsidP="009E6A8D">
      <w:pPr>
        <w:pStyle w:val="a0"/>
        <w:widowControl w:val="0"/>
        <w:numPr>
          <w:ilvl w:val="1"/>
          <w:numId w:val="60"/>
        </w:numPr>
        <w:spacing w:before="0" w:after="0"/>
        <w:ind w:left="0" w:firstLine="709"/>
        <w:rPr>
          <w:sz w:val="28"/>
          <w:szCs w:val="28"/>
        </w:rPr>
      </w:pPr>
      <w:r w:rsidRPr="003273FB">
        <w:rPr>
          <w:sz w:val="28"/>
          <w:szCs w:val="28"/>
        </w:rPr>
        <w:t>создать условия для расширения использования национальных валют государств — членов ЕврАзЭС во взаиморасчетах по экспортно-импортным операциям;</w:t>
      </w:r>
    </w:p>
    <w:p w14:paraId="0425F5A8" w14:textId="3A166979" w:rsidR="00495D5C" w:rsidRPr="003273FB" w:rsidRDefault="00495D5C" w:rsidP="009E6A8D">
      <w:pPr>
        <w:pStyle w:val="a0"/>
        <w:widowControl w:val="0"/>
        <w:numPr>
          <w:ilvl w:val="1"/>
          <w:numId w:val="60"/>
        </w:numPr>
        <w:spacing w:before="0" w:after="0"/>
        <w:ind w:left="0" w:firstLine="709"/>
        <w:rPr>
          <w:sz w:val="28"/>
          <w:szCs w:val="28"/>
        </w:rPr>
      </w:pPr>
      <w:r w:rsidRPr="003273FB">
        <w:rPr>
          <w:sz w:val="28"/>
          <w:szCs w:val="28"/>
        </w:rPr>
        <w:t>изучить возможность использования национальных валют государств Сообщества в качестве региональных резервных валют в рамках ЕврАзЭС;</w:t>
      </w:r>
    </w:p>
    <w:p w14:paraId="3F4DE627" w14:textId="4BAF113E" w:rsidR="00495D5C" w:rsidRPr="003273FB" w:rsidRDefault="00495D5C" w:rsidP="009E6A8D">
      <w:pPr>
        <w:pStyle w:val="a0"/>
        <w:widowControl w:val="0"/>
        <w:numPr>
          <w:ilvl w:val="1"/>
          <w:numId w:val="60"/>
        </w:numPr>
        <w:spacing w:before="0" w:after="0"/>
        <w:ind w:left="0" w:firstLine="709"/>
        <w:rPr>
          <w:sz w:val="28"/>
          <w:szCs w:val="28"/>
        </w:rPr>
      </w:pPr>
      <w:r w:rsidRPr="003273FB">
        <w:rPr>
          <w:sz w:val="28"/>
          <w:szCs w:val="28"/>
        </w:rPr>
        <w:t>проводить скоординированную политику поддержки внутреннего рынка продовольствия и других товаров от негативных последствий финансового кризиса;</w:t>
      </w:r>
    </w:p>
    <w:p w14:paraId="2A8341E2" w14:textId="0052B738" w:rsidR="00495D5C" w:rsidRPr="003273FB" w:rsidRDefault="00495D5C" w:rsidP="009E6A8D">
      <w:pPr>
        <w:pStyle w:val="a0"/>
        <w:widowControl w:val="0"/>
        <w:numPr>
          <w:ilvl w:val="1"/>
          <w:numId w:val="60"/>
        </w:numPr>
        <w:spacing w:before="0" w:after="0"/>
        <w:ind w:left="0" w:firstLine="709"/>
        <w:rPr>
          <w:sz w:val="28"/>
          <w:szCs w:val="28"/>
        </w:rPr>
      </w:pPr>
      <w:r w:rsidRPr="003273FB">
        <w:rPr>
          <w:sz w:val="28"/>
          <w:szCs w:val="28"/>
        </w:rPr>
        <w:t>изучить возможность выработки согласованных предложений по анализу финансовой устойчивости, включая оценку долговой устойчивости;</w:t>
      </w:r>
    </w:p>
    <w:p w14:paraId="08833B2B" w14:textId="682651C0" w:rsidR="00495D5C" w:rsidRPr="003273FB" w:rsidRDefault="00495D5C" w:rsidP="009E6A8D">
      <w:pPr>
        <w:pStyle w:val="a0"/>
        <w:widowControl w:val="0"/>
        <w:numPr>
          <w:ilvl w:val="1"/>
          <w:numId w:val="60"/>
        </w:numPr>
        <w:spacing w:before="0" w:after="0"/>
        <w:ind w:left="0" w:firstLine="709"/>
        <w:rPr>
          <w:sz w:val="28"/>
          <w:szCs w:val="28"/>
        </w:rPr>
      </w:pPr>
      <w:r w:rsidRPr="003273FB">
        <w:rPr>
          <w:sz w:val="28"/>
          <w:szCs w:val="28"/>
        </w:rPr>
        <w:t>усилить координацию в области миграционной политики государств — членов ЕврАзЭС;</w:t>
      </w:r>
    </w:p>
    <w:p w14:paraId="2D819FB6" w14:textId="51B37D04" w:rsidR="00495D5C" w:rsidRPr="003273FB" w:rsidRDefault="00495D5C" w:rsidP="009E6A8D">
      <w:pPr>
        <w:pStyle w:val="a0"/>
        <w:widowControl w:val="0"/>
        <w:numPr>
          <w:ilvl w:val="1"/>
          <w:numId w:val="60"/>
        </w:numPr>
        <w:spacing w:before="0" w:after="0"/>
        <w:ind w:left="0" w:firstLine="709"/>
        <w:rPr>
          <w:sz w:val="28"/>
          <w:szCs w:val="28"/>
        </w:rPr>
      </w:pPr>
      <w:r w:rsidRPr="003273FB">
        <w:rPr>
          <w:sz w:val="28"/>
          <w:szCs w:val="28"/>
        </w:rPr>
        <w:t>осуществлять поддержку стран ЕврАзЭС с низким уровнем дохода;</w:t>
      </w:r>
    </w:p>
    <w:p w14:paraId="60D8E0B5" w14:textId="60937BC2" w:rsidR="00495D5C" w:rsidRPr="003273FB" w:rsidRDefault="00495D5C" w:rsidP="009E6A8D">
      <w:pPr>
        <w:pStyle w:val="a0"/>
        <w:widowControl w:val="0"/>
        <w:numPr>
          <w:ilvl w:val="1"/>
          <w:numId w:val="60"/>
        </w:numPr>
        <w:spacing w:before="0" w:after="0"/>
        <w:ind w:left="0" w:firstLine="709"/>
        <w:rPr>
          <w:sz w:val="28"/>
          <w:szCs w:val="28"/>
        </w:rPr>
      </w:pPr>
      <w:r w:rsidRPr="003273FB">
        <w:rPr>
          <w:sz w:val="28"/>
          <w:szCs w:val="28"/>
        </w:rPr>
        <w:t>подготовить предложения по участию национальных компаний, институтов развития государств — членов ЕврАзЭС, Евразийского банка развития в финансировании крупных системообразующих предприятий;</w:t>
      </w:r>
    </w:p>
    <w:p w14:paraId="7B31668D" w14:textId="12076EF6" w:rsidR="00495D5C" w:rsidRPr="003273FB" w:rsidRDefault="00495D5C" w:rsidP="009E6A8D">
      <w:pPr>
        <w:pStyle w:val="a0"/>
        <w:widowControl w:val="0"/>
        <w:numPr>
          <w:ilvl w:val="1"/>
          <w:numId w:val="60"/>
        </w:numPr>
        <w:spacing w:before="0" w:after="0"/>
        <w:ind w:left="0" w:firstLine="709"/>
        <w:rPr>
          <w:sz w:val="28"/>
          <w:szCs w:val="28"/>
        </w:rPr>
      </w:pPr>
      <w:r w:rsidRPr="003273FB">
        <w:rPr>
          <w:sz w:val="28"/>
          <w:szCs w:val="28"/>
        </w:rPr>
        <w:t xml:space="preserve">создать условия по расширению лизинговых операций при поставках </w:t>
      </w:r>
      <w:proofErr w:type="spellStart"/>
      <w:r w:rsidRPr="003273FB">
        <w:rPr>
          <w:sz w:val="28"/>
          <w:szCs w:val="28"/>
        </w:rPr>
        <w:lastRenderedPageBreak/>
        <w:t>сельхозмашиностроительной</w:t>
      </w:r>
      <w:proofErr w:type="spellEnd"/>
      <w:r w:rsidRPr="003273FB">
        <w:rPr>
          <w:sz w:val="28"/>
          <w:szCs w:val="28"/>
        </w:rPr>
        <w:t xml:space="preserve"> продукции;</w:t>
      </w:r>
    </w:p>
    <w:p w14:paraId="31383785" w14:textId="35635EA6" w:rsidR="00495D5C" w:rsidRPr="003273FB" w:rsidRDefault="00495D5C" w:rsidP="009E6A8D">
      <w:pPr>
        <w:pStyle w:val="a0"/>
        <w:widowControl w:val="0"/>
        <w:numPr>
          <w:ilvl w:val="1"/>
          <w:numId w:val="60"/>
        </w:numPr>
        <w:spacing w:before="0" w:after="0"/>
        <w:ind w:left="0" w:firstLine="709"/>
        <w:rPr>
          <w:sz w:val="28"/>
          <w:szCs w:val="28"/>
        </w:rPr>
      </w:pPr>
      <w:r w:rsidRPr="003273FB">
        <w:rPr>
          <w:sz w:val="28"/>
          <w:szCs w:val="28"/>
        </w:rPr>
        <w:t>стимулировать инновационную активность и модернизацию экономики на основе новых высокоэффективных технологий;</w:t>
      </w:r>
    </w:p>
    <w:p w14:paraId="7EFFCE84" w14:textId="5B554109" w:rsidR="00495D5C" w:rsidRPr="003273FB" w:rsidRDefault="00495D5C" w:rsidP="009E6A8D">
      <w:pPr>
        <w:pStyle w:val="a0"/>
        <w:widowControl w:val="0"/>
        <w:numPr>
          <w:ilvl w:val="1"/>
          <w:numId w:val="60"/>
        </w:numPr>
        <w:spacing w:before="0" w:after="0"/>
        <w:ind w:left="0" w:firstLine="709"/>
        <w:rPr>
          <w:sz w:val="28"/>
          <w:szCs w:val="28"/>
        </w:rPr>
      </w:pPr>
      <w:r w:rsidRPr="003273FB">
        <w:rPr>
          <w:sz w:val="28"/>
          <w:szCs w:val="28"/>
        </w:rPr>
        <w:t xml:space="preserve">усилить антимонопольный контроль на товарных рынках государств — членов </w:t>
      </w:r>
      <w:proofErr w:type="spellStart"/>
      <w:r w:rsidRPr="003273FB">
        <w:rPr>
          <w:sz w:val="28"/>
          <w:szCs w:val="28"/>
        </w:rPr>
        <w:t>ЕврАзЭС</w:t>
      </w:r>
      <w:proofErr w:type="spellEnd"/>
      <w:r w:rsidR="00AA56D5">
        <w:rPr>
          <w:sz w:val="28"/>
          <w:szCs w:val="28"/>
        </w:rPr>
        <w:t>.</w:t>
      </w:r>
    </w:p>
    <w:p w14:paraId="36A29085" w14:textId="70ACD859" w:rsidR="00495D5C" w:rsidRPr="003273FB" w:rsidRDefault="00AA56D5" w:rsidP="009E6A8D">
      <w:pPr>
        <w:widowControl w:val="0"/>
        <w:tabs>
          <w:tab w:val="clear" w:pos="851"/>
          <w:tab w:val="left" w:pos="709"/>
        </w:tabs>
        <w:spacing w:before="0" w:after="0"/>
        <w:ind w:firstLine="709"/>
        <w:rPr>
          <w:sz w:val="28"/>
          <w:szCs w:val="28"/>
        </w:rPr>
      </w:pPr>
      <w:r>
        <w:rPr>
          <w:sz w:val="28"/>
          <w:szCs w:val="28"/>
        </w:rPr>
        <w:t>М</w:t>
      </w:r>
      <w:r w:rsidR="00495D5C" w:rsidRPr="003273FB">
        <w:rPr>
          <w:sz w:val="28"/>
          <w:szCs w:val="28"/>
        </w:rPr>
        <w:t>еры, рекомендуемые для принятия на национальном уровне:</w:t>
      </w:r>
    </w:p>
    <w:p w14:paraId="158F0DD1" w14:textId="33408E2E" w:rsidR="00495D5C" w:rsidRPr="00AA56D5" w:rsidRDefault="00495D5C" w:rsidP="009E6A8D">
      <w:pPr>
        <w:pStyle w:val="a0"/>
        <w:widowControl w:val="0"/>
        <w:numPr>
          <w:ilvl w:val="0"/>
          <w:numId w:val="238"/>
        </w:numPr>
        <w:spacing w:before="0" w:after="0"/>
        <w:ind w:left="0" w:firstLine="709"/>
        <w:rPr>
          <w:sz w:val="28"/>
          <w:szCs w:val="28"/>
        </w:rPr>
      </w:pPr>
      <w:r w:rsidRPr="00AA56D5">
        <w:rPr>
          <w:sz w:val="28"/>
          <w:szCs w:val="28"/>
        </w:rPr>
        <w:t>расширить перечень инструментов рефинансирования центральными (национальными) банками коммерческих банков и механизмов доведения денежных средств до предприятий реального сектора;</w:t>
      </w:r>
    </w:p>
    <w:p w14:paraId="2C11DA0D" w14:textId="7F2BD364" w:rsidR="00495D5C" w:rsidRPr="00AA56D5" w:rsidRDefault="00495D5C" w:rsidP="009E6A8D">
      <w:pPr>
        <w:pStyle w:val="a0"/>
        <w:widowControl w:val="0"/>
        <w:numPr>
          <w:ilvl w:val="0"/>
          <w:numId w:val="238"/>
        </w:numPr>
        <w:spacing w:before="0" w:after="0"/>
        <w:ind w:left="0" w:firstLine="709"/>
        <w:rPr>
          <w:sz w:val="28"/>
          <w:szCs w:val="28"/>
        </w:rPr>
      </w:pPr>
      <w:r w:rsidRPr="00AA56D5">
        <w:rPr>
          <w:sz w:val="28"/>
          <w:szCs w:val="28"/>
        </w:rPr>
        <w:t>принять меры по сдерживанию инфляции, обеспечению устойчивости платежного баланса и снижению негативного воздействия финансового кризиса на качество активов банковской системы;</w:t>
      </w:r>
    </w:p>
    <w:p w14:paraId="0EACB867" w14:textId="1EDE4B6F" w:rsidR="00495D5C" w:rsidRPr="00AA56D5" w:rsidRDefault="00495D5C" w:rsidP="009E6A8D">
      <w:pPr>
        <w:pStyle w:val="a0"/>
        <w:widowControl w:val="0"/>
        <w:numPr>
          <w:ilvl w:val="0"/>
          <w:numId w:val="238"/>
        </w:numPr>
        <w:spacing w:before="0" w:after="0"/>
        <w:ind w:left="0" w:firstLine="709"/>
        <w:rPr>
          <w:sz w:val="28"/>
          <w:szCs w:val="28"/>
        </w:rPr>
      </w:pPr>
      <w:r w:rsidRPr="00AA56D5">
        <w:rPr>
          <w:sz w:val="28"/>
          <w:szCs w:val="28"/>
        </w:rPr>
        <w:t>принять меры по обеспечению уровня занятости и развития малого и среднего бизнеса.</w:t>
      </w:r>
    </w:p>
    <w:p w14:paraId="132B0670" w14:textId="77777777" w:rsidR="00495D5C" w:rsidRPr="003273FB" w:rsidRDefault="00495D5C" w:rsidP="009E6A8D">
      <w:pPr>
        <w:widowControl w:val="0"/>
        <w:spacing w:before="0" w:after="0"/>
        <w:ind w:firstLine="709"/>
        <w:rPr>
          <w:sz w:val="28"/>
          <w:szCs w:val="28"/>
        </w:rPr>
      </w:pPr>
      <w:r w:rsidRPr="003273FB">
        <w:rPr>
          <w:sz w:val="28"/>
          <w:szCs w:val="28"/>
        </w:rPr>
        <w:t xml:space="preserve">Таким образом, Перечень совместных мер государств — членов ЕврАзЭС по преодолению последствий мирового финансового кризиса обозначил основные инструменты стратегического антикризисного регулирования, тем самым создал предпосылки для их применения. </w:t>
      </w:r>
    </w:p>
    <w:p w14:paraId="74A2A0F2" w14:textId="31F4C59E" w:rsidR="00495D5C" w:rsidRPr="003273FB" w:rsidRDefault="00495D5C" w:rsidP="009E6A8D">
      <w:pPr>
        <w:widowControl w:val="0"/>
        <w:spacing w:before="0" w:after="0"/>
        <w:ind w:firstLine="709"/>
        <w:rPr>
          <w:sz w:val="28"/>
          <w:szCs w:val="28"/>
        </w:rPr>
      </w:pPr>
      <w:r w:rsidRPr="003273FB">
        <w:rPr>
          <w:sz w:val="28"/>
          <w:szCs w:val="28"/>
        </w:rPr>
        <w:t>Одновременно следует обратить внимание на тот факт, что 9 июня 2009 года был создан Евразийский фонд стабилизации и развития (ЕФСР, Фонд; ранее — Антикризисный фонд ЕврАзЭС) — региональный финансовый механизм объемом 8,5 млрд долл. США, который был учрежден Арменией, Беларусью, Казахстаном, Кыргызстаном, Россией и Таджикистаном. Цель его создания — преодоление негативных кризисных последствий, обеспечение долгосрочной устойчивости экономик государств — участников Фонда</w:t>
      </w:r>
      <w:r w:rsidR="00174DC3" w:rsidRPr="00174DC3">
        <w:rPr>
          <w:sz w:val="28"/>
          <w:szCs w:val="28"/>
        </w:rPr>
        <w:t xml:space="preserve"> </w:t>
      </w:r>
      <w:r w:rsidR="00174DC3" w:rsidRPr="003273FB">
        <w:rPr>
          <w:sz w:val="28"/>
          <w:szCs w:val="28"/>
        </w:rPr>
        <w:t>и содействи</w:t>
      </w:r>
      <w:r w:rsidR="00174DC3">
        <w:rPr>
          <w:sz w:val="28"/>
          <w:szCs w:val="28"/>
        </w:rPr>
        <w:t>е их</w:t>
      </w:r>
      <w:r w:rsidR="00174DC3" w:rsidRPr="003273FB">
        <w:rPr>
          <w:sz w:val="28"/>
          <w:szCs w:val="28"/>
        </w:rPr>
        <w:t xml:space="preserve"> интеграции</w:t>
      </w:r>
      <w:r w:rsidRPr="003273FB">
        <w:rPr>
          <w:sz w:val="28"/>
          <w:szCs w:val="28"/>
        </w:rPr>
        <w:t>.</w:t>
      </w:r>
    </w:p>
    <w:p w14:paraId="1E054ED7" w14:textId="77777777" w:rsidR="00495D5C" w:rsidRPr="003273FB" w:rsidRDefault="00495D5C" w:rsidP="009E6A8D">
      <w:pPr>
        <w:widowControl w:val="0"/>
        <w:spacing w:before="0" w:after="0"/>
        <w:ind w:firstLine="709"/>
        <w:rPr>
          <w:sz w:val="28"/>
          <w:szCs w:val="28"/>
        </w:rPr>
      </w:pPr>
      <w:r w:rsidRPr="003273FB">
        <w:rPr>
          <w:sz w:val="28"/>
          <w:szCs w:val="28"/>
        </w:rPr>
        <w:t>Фонд предоставляет следующую поддержку государствам — участникам:</w:t>
      </w:r>
    </w:p>
    <w:p w14:paraId="4CAE4960" w14:textId="1E226FF0" w:rsidR="00495D5C" w:rsidRPr="003273FB" w:rsidRDefault="00495D5C" w:rsidP="009E6A8D">
      <w:pPr>
        <w:pStyle w:val="a0"/>
        <w:widowControl w:val="0"/>
        <w:numPr>
          <w:ilvl w:val="1"/>
          <w:numId w:val="61"/>
        </w:numPr>
        <w:spacing w:before="0" w:after="0"/>
        <w:ind w:left="0" w:firstLine="709"/>
        <w:rPr>
          <w:sz w:val="28"/>
          <w:szCs w:val="28"/>
        </w:rPr>
      </w:pPr>
      <w:r w:rsidRPr="003273FB">
        <w:rPr>
          <w:sz w:val="28"/>
          <w:szCs w:val="28"/>
        </w:rPr>
        <w:t>финансовые кредиты правительствам для поддержки бюджетов и (или) платежных балансов государств-участников;</w:t>
      </w:r>
    </w:p>
    <w:p w14:paraId="5541B55A" w14:textId="6CD2C91C" w:rsidR="00495D5C" w:rsidRPr="003273FB" w:rsidRDefault="00495D5C" w:rsidP="009E6A8D">
      <w:pPr>
        <w:pStyle w:val="a0"/>
        <w:widowControl w:val="0"/>
        <w:numPr>
          <w:ilvl w:val="1"/>
          <w:numId w:val="61"/>
        </w:numPr>
        <w:spacing w:before="0" w:after="0"/>
        <w:ind w:left="0" w:firstLine="709"/>
        <w:rPr>
          <w:sz w:val="28"/>
          <w:szCs w:val="28"/>
        </w:rPr>
      </w:pPr>
      <w:r w:rsidRPr="003273FB">
        <w:rPr>
          <w:sz w:val="28"/>
          <w:szCs w:val="28"/>
        </w:rPr>
        <w:t>инвестиционные кредиты государствам-участникам или компаниям;</w:t>
      </w:r>
    </w:p>
    <w:p w14:paraId="54D7107D" w14:textId="70BFA93A" w:rsidR="00495D5C" w:rsidRPr="003273FB" w:rsidRDefault="00495D5C" w:rsidP="009E6A8D">
      <w:pPr>
        <w:pStyle w:val="a0"/>
        <w:widowControl w:val="0"/>
        <w:numPr>
          <w:ilvl w:val="1"/>
          <w:numId w:val="61"/>
        </w:numPr>
        <w:spacing w:before="0" w:after="0"/>
        <w:ind w:left="0" w:firstLine="709"/>
        <w:rPr>
          <w:sz w:val="28"/>
          <w:szCs w:val="28"/>
        </w:rPr>
      </w:pPr>
      <w:r w:rsidRPr="003273FB">
        <w:rPr>
          <w:sz w:val="28"/>
          <w:szCs w:val="28"/>
        </w:rPr>
        <w:t>гранты для финансирования государственных программ в социальной сфере.</w:t>
      </w:r>
    </w:p>
    <w:p w14:paraId="59A08099" w14:textId="164E1ED6" w:rsidR="00495D5C" w:rsidRPr="003273FB" w:rsidRDefault="00495D5C" w:rsidP="009E6A8D">
      <w:pPr>
        <w:widowControl w:val="0"/>
        <w:spacing w:before="0" w:after="0"/>
        <w:ind w:firstLine="709"/>
        <w:rPr>
          <w:sz w:val="28"/>
          <w:szCs w:val="28"/>
        </w:rPr>
      </w:pPr>
      <w:r w:rsidRPr="003273FB">
        <w:rPr>
          <w:sz w:val="28"/>
          <w:szCs w:val="28"/>
        </w:rPr>
        <w:t xml:space="preserve">Евразийский банк развития как </w:t>
      </w:r>
      <w:r w:rsidR="00174DC3">
        <w:rPr>
          <w:sz w:val="28"/>
          <w:szCs w:val="28"/>
        </w:rPr>
        <w:t>у</w:t>
      </w:r>
      <w:r w:rsidRPr="003273FB">
        <w:rPr>
          <w:sz w:val="28"/>
          <w:szCs w:val="28"/>
        </w:rPr>
        <w:t>правляющий средствами Фонда координирует свою деятельность с другими международными финансовыми институтами и участвует в работе донорских клубов.</w:t>
      </w:r>
    </w:p>
    <w:p w14:paraId="7D724AB7" w14:textId="77777777" w:rsidR="00495D5C" w:rsidRPr="003273FB" w:rsidRDefault="00495D5C" w:rsidP="009E6A8D">
      <w:pPr>
        <w:widowControl w:val="0"/>
        <w:spacing w:before="0" w:after="0"/>
        <w:ind w:firstLine="709"/>
        <w:rPr>
          <w:sz w:val="28"/>
          <w:szCs w:val="28"/>
        </w:rPr>
      </w:pPr>
      <w:r w:rsidRPr="003273FB">
        <w:rPr>
          <w:sz w:val="28"/>
          <w:szCs w:val="28"/>
        </w:rPr>
        <w:t>Фондом осуществляется кредитование на принципах возвратности, срочности и платности. ЕФСР также предоставляет гранты на финансирование социальных проектов государств-участников на безвозмездной и безвозвратной основе.</w:t>
      </w:r>
    </w:p>
    <w:p w14:paraId="24A94638" w14:textId="2A36B5D5" w:rsidR="00495D5C" w:rsidRPr="003273FB" w:rsidRDefault="00495D5C" w:rsidP="009E6A8D">
      <w:pPr>
        <w:widowControl w:val="0"/>
        <w:spacing w:before="0" w:after="0"/>
        <w:ind w:firstLine="709"/>
        <w:rPr>
          <w:sz w:val="28"/>
          <w:szCs w:val="28"/>
        </w:rPr>
      </w:pPr>
      <w:r w:rsidRPr="003273FB">
        <w:rPr>
          <w:sz w:val="28"/>
          <w:szCs w:val="28"/>
        </w:rPr>
        <w:t>ЕФСР предоставляет финансирование только в том случае, если у заемщика отсутствуют просроченные обязательства перед ЕФСР, его государствами-участниками и другими международными финансовыми институтами. Все кредиты предо</w:t>
      </w:r>
      <w:r w:rsidR="009B4EF2">
        <w:rPr>
          <w:sz w:val="28"/>
          <w:szCs w:val="28"/>
        </w:rPr>
        <w:t xml:space="preserve">ставляются в пределах ежегодных </w:t>
      </w:r>
      <w:r w:rsidRPr="003273FB">
        <w:rPr>
          <w:sz w:val="28"/>
          <w:szCs w:val="28"/>
        </w:rPr>
        <w:t>лимитов доступа, пропорциональных внутренней норме доходности государств-</w:t>
      </w:r>
      <w:r w:rsidRPr="003273FB">
        <w:rPr>
          <w:sz w:val="28"/>
          <w:szCs w:val="28"/>
        </w:rPr>
        <w:lastRenderedPageBreak/>
        <w:t>участников на душу населения.</w:t>
      </w:r>
    </w:p>
    <w:p w14:paraId="76774CA0" w14:textId="1BF1994E" w:rsidR="00AB48A2" w:rsidRPr="00174DC3" w:rsidRDefault="00495D5C" w:rsidP="009E6A8D">
      <w:pPr>
        <w:widowControl w:val="0"/>
        <w:spacing w:before="0" w:after="0"/>
        <w:ind w:firstLine="709"/>
        <w:rPr>
          <w:sz w:val="28"/>
          <w:szCs w:val="28"/>
        </w:rPr>
      </w:pPr>
      <w:r w:rsidRPr="003273FB">
        <w:rPr>
          <w:sz w:val="28"/>
          <w:szCs w:val="28"/>
        </w:rPr>
        <w:t>Финансовые кредиты</w:t>
      </w:r>
      <w:r w:rsidR="00174DC3">
        <w:rPr>
          <w:sz w:val="28"/>
          <w:szCs w:val="28"/>
        </w:rPr>
        <w:t xml:space="preserve"> </w:t>
      </w:r>
      <w:r w:rsidRPr="00174DC3">
        <w:rPr>
          <w:sz w:val="28"/>
          <w:szCs w:val="28"/>
        </w:rPr>
        <w:t>выделяются только правительствам государств-участников на поддержку антикризисных и стабилизационных программ, сформулированных и осуществляемых самими государствами-заемщиками.</w:t>
      </w:r>
    </w:p>
    <w:p w14:paraId="0CF79003" w14:textId="47AA9733" w:rsidR="00495D5C" w:rsidRPr="00174DC3" w:rsidRDefault="00495D5C" w:rsidP="009E6A8D">
      <w:pPr>
        <w:widowControl w:val="0"/>
        <w:spacing w:before="0" w:after="0"/>
        <w:ind w:firstLine="709"/>
        <w:rPr>
          <w:sz w:val="28"/>
          <w:szCs w:val="28"/>
        </w:rPr>
      </w:pPr>
      <w:r w:rsidRPr="00174DC3">
        <w:rPr>
          <w:sz w:val="28"/>
          <w:szCs w:val="28"/>
        </w:rPr>
        <w:t>Программы должны включать меры по достижению макроэкономической стабильности и улучшению предпринимательского климата, обеспечивать долгосрочное развитие, бюджетную и долговую устойчивость, способствовать развитию финансово-экономического сотрудничества между государствами-участниками. Прогресс в реализации реформ измеряется конкретными индикаторами и оценивается Советом Фонда.</w:t>
      </w:r>
    </w:p>
    <w:p w14:paraId="105C8960" w14:textId="7379652C" w:rsidR="00495D5C" w:rsidRPr="003273FB" w:rsidRDefault="00495D5C" w:rsidP="009E6A8D">
      <w:pPr>
        <w:widowControl w:val="0"/>
        <w:spacing w:before="0" w:after="0"/>
        <w:ind w:firstLine="709"/>
        <w:rPr>
          <w:sz w:val="28"/>
          <w:szCs w:val="28"/>
        </w:rPr>
      </w:pPr>
      <w:r w:rsidRPr="00174DC3">
        <w:rPr>
          <w:sz w:val="28"/>
          <w:szCs w:val="28"/>
        </w:rPr>
        <w:t xml:space="preserve">Данный региональный финансовый механизм способствует разумному распределению ресурсов и развитию национальных экономик </w:t>
      </w:r>
      <w:r w:rsidR="00AB48A2" w:rsidRPr="00174DC3">
        <w:rPr>
          <w:sz w:val="28"/>
          <w:szCs w:val="28"/>
        </w:rPr>
        <w:t>государств</w:t>
      </w:r>
      <w:r w:rsidR="009B4EF2">
        <w:rPr>
          <w:sz w:val="28"/>
          <w:szCs w:val="28"/>
        </w:rPr>
        <w:t xml:space="preserve"> — </w:t>
      </w:r>
      <w:r w:rsidR="00AB48A2" w:rsidRPr="00174DC3">
        <w:rPr>
          <w:sz w:val="28"/>
          <w:szCs w:val="28"/>
        </w:rPr>
        <w:t>участников СНГ</w:t>
      </w:r>
      <w:r w:rsidRPr="00174DC3">
        <w:rPr>
          <w:sz w:val="28"/>
          <w:szCs w:val="28"/>
        </w:rPr>
        <w:t>.</w:t>
      </w:r>
    </w:p>
    <w:p w14:paraId="490EE9E3" w14:textId="4E01A273" w:rsidR="00495D5C" w:rsidRPr="003273FB" w:rsidRDefault="00495D5C" w:rsidP="009E6A8D">
      <w:pPr>
        <w:widowControl w:val="0"/>
        <w:spacing w:before="0" w:after="0"/>
        <w:ind w:firstLine="709"/>
        <w:rPr>
          <w:sz w:val="28"/>
          <w:szCs w:val="28"/>
        </w:rPr>
      </w:pPr>
      <w:r w:rsidRPr="00174DC3">
        <w:rPr>
          <w:sz w:val="28"/>
          <w:szCs w:val="28"/>
        </w:rPr>
        <w:t xml:space="preserve">Невозможно обойти вниманием и межгосударственное соглашение 2007 года о Таможенном союзе в рамках Евразийского экономического </w:t>
      </w:r>
      <w:r w:rsidR="009B4EF2">
        <w:rPr>
          <w:sz w:val="28"/>
          <w:szCs w:val="28"/>
        </w:rPr>
        <w:t>сообщества</w:t>
      </w:r>
      <w:r w:rsidRPr="00174DC3">
        <w:rPr>
          <w:sz w:val="28"/>
          <w:szCs w:val="28"/>
        </w:rPr>
        <w:t xml:space="preserve">, которое </w:t>
      </w:r>
      <w:r w:rsidRPr="003273FB">
        <w:rPr>
          <w:sz w:val="28"/>
          <w:szCs w:val="28"/>
        </w:rPr>
        <w:t>является основанием для создания единого таможенного пространства на территории его участников и переноса таможенных барьеров на внешние границы Союза. Исходя из этого, все страны таможенного пространства применяют единый согласованный подход к таможенным процедурам и товарам, импортируемым и экспортируемым через границы Таможенного союза.</w:t>
      </w:r>
    </w:p>
    <w:p w14:paraId="5C2F8447" w14:textId="77777777" w:rsidR="00495D5C" w:rsidRPr="003273FB" w:rsidRDefault="00495D5C" w:rsidP="009E6A8D">
      <w:pPr>
        <w:widowControl w:val="0"/>
        <w:spacing w:before="0" w:after="0"/>
        <w:ind w:firstLine="709"/>
        <w:rPr>
          <w:sz w:val="28"/>
          <w:szCs w:val="28"/>
        </w:rPr>
      </w:pPr>
      <w:r w:rsidRPr="003273FB">
        <w:rPr>
          <w:sz w:val="28"/>
          <w:szCs w:val="28"/>
        </w:rPr>
        <w:t>Также на всей территории Таможенного союза предполагаются равные права граждан государств-участников при трудоустройстве.</w:t>
      </w:r>
    </w:p>
    <w:p w14:paraId="1CE57203" w14:textId="5242E9B9" w:rsidR="00495D5C" w:rsidRPr="003273FB" w:rsidRDefault="00495D5C" w:rsidP="009E6A8D">
      <w:pPr>
        <w:widowControl w:val="0"/>
        <w:spacing w:before="0" w:after="0"/>
        <w:ind w:firstLine="709"/>
        <w:rPr>
          <w:sz w:val="28"/>
          <w:szCs w:val="28"/>
        </w:rPr>
      </w:pPr>
      <w:r w:rsidRPr="003273FB">
        <w:rPr>
          <w:sz w:val="28"/>
          <w:szCs w:val="28"/>
        </w:rPr>
        <w:t>При этом необходимо отметить, что взаимодействию между государствами — участниками СНГ в большей степени способствует и то, что правовые системы стран Содружества во многом идентичны. Основными формами правового регулирования экономики в государствах — участниках СНГ являются Конституция и законы, распоряжения и указы Президента, распоряжения и постановления Правительства, нормативные правовые акты центральных органов (ведомств и министерств), нормативные акты органов местного самоуправления и местных государственных администраций.</w:t>
      </w:r>
    </w:p>
    <w:p w14:paraId="60D11395" w14:textId="2FC20426" w:rsidR="004C093C" w:rsidRPr="009D52F2" w:rsidRDefault="009D52F2" w:rsidP="009E6A8D">
      <w:pPr>
        <w:widowControl w:val="0"/>
        <w:spacing w:before="0" w:after="0"/>
        <w:ind w:firstLine="709"/>
        <w:rPr>
          <w:b/>
          <w:sz w:val="28"/>
          <w:szCs w:val="28"/>
        </w:rPr>
      </w:pPr>
      <w:bookmarkStart w:id="44" w:name="_Toc106209201"/>
      <w:r w:rsidRPr="009D52F2">
        <w:rPr>
          <w:b/>
          <w:sz w:val="28"/>
          <w:szCs w:val="28"/>
        </w:rPr>
        <w:t xml:space="preserve">3.16. </w:t>
      </w:r>
      <w:r w:rsidR="004C093C" w:rsidRPr="009D52F2">
        <w:rPr>
          <w:b/>
          <w:sz w:val="28"/>
          <w:szCs w:val="28"/>
        </w:rPr>
        <w:t xml:space="preserve">Европейский </w:t>
      </w:r>
      <w:r w:rsidRPr="009D52F2">
        <w:rPr>
          <w:b/>
          <w:sz w:val="28"/>
          <w:szCs w:val="28"/>
        </w:rPr>
        <w:t>с</w:t>
      </w:r>
      <w:r w:rsidR="004C093C" w:rsidRPr="009D52F2">
        <w:rPr>
          <w:b/>
          <w:sz w:val="28"/>
          <w:szCs w:val="28"/>
        </w:rPr>
        <w:t>оюз</w:t>
      </w:r>
      <w:bookmarkEnd w:id="44"/>
    </w:p>
    <w:p w14:paraId="46BD1B42" w14:textId="77777777" w:rsidR="00495D5C" w:rsidRPr="003273FB" w:rsidRDefault="00495D5C" w:rsidP="009E6A8D">
      <w:pPr>
        <w:widowControl w:val="0"/>
        <w:spacing w:before="0" w:after="0"/>
        <w:ind w:firstLine="709"/>
        <w:rPr>
          <w:sz w:val="28"/>
          <w:szCs w:val="28"/>
        </w:rPr>
      </w:pPr>
      <w:r w:rsidRPr="003273FB">
        <w:rPr>
          <w:sz w:val="28"/>
          <w:szCs w:val="28"/>
        </w:rPr>
        <w:t xml:space="preserve">Мировой финансовый и экономический кризис 2008–2009 годов стал первым кризисом </w:t>
      </w:r>
      <w:proofErr w:type="spellStart"/>
      <w:r w:rsidRPr="003273FB">
        <w:rPr>
          <w:sz w:val="28"/>
          <w:szCs w:val="28"/>
        </w:rPr>
        <w:t>глобализированной</w:t>
      </w:r>
      <w:proofErr w:type="spellEnd"/>
      <w:r w:rsidRPr="003273FB">
        <w:rPr>
          <w:sz w:val="28"/>
          <w:szCs w:val="28"/>
        </w:rPr>
        <w:t xml:space="preserve"> экономики. </w:t>
      </w:r>
    </w:p>
    <w:p w14:paraId="5FCB8B04" w14:textId="4125EEA3" w:rsidR="00495D5C" w:rsidRPr="003273FB" w:rsidRDefault="00495D5C" w:rsidP="009E6A8D">
      <w:pPr>
        <w:widowControl w:val="0"/>
        <w:spacing w:before="0" w:after="0"/>
        <w:ind w:firstLine="709"/>
        <w:rPr>
          <w:sz w:val="28"/>
          <w:szCs w:val="28"/>
        </w:rPr>
      </w:pPr>
      <w:r w:rsidRPr="003273FB">
        <w:rPr>
          <w:sz w:val="28"/>
          <w:szCs w:val="28"/>
        </w:rPr>
        <w:t>Первым отреагировал Европейский центральный банк</w:t>
      </w:r>
      <w:r w:rsidR="008A111D">
        <w:rPr>
          <w:sz w:val="28"/>
          <w:szCs w:val="28"/>
        </w:rPr>
        <w:t xml:space="preserve"> (ЕЦБ)</w:t>
      </w:r>
      <w:r w:rsidRPr="003273FB">
        <w:rPr>
          <w:sz w:val="28"/>
          <w:szCs w:val="28"/>
        </w:rPr>
        <w:t xml:space="preserve">, который является </w:t>
      </w:r>
      <w:r w:rsidRPr="009D52F2">
        <w:rPr>
          <w:sz w:val="28"/>
          <w:szCs w:val="28"/>
        </w:rPr>
        <w:t xml:space="preserve">официальным регулятором кредитно-финансовой политики, выполняющий полномочия </w:t>
      </w:r>
      <w:r w:rsidR="00204958">
        <w:rPr>
          <w:sz w:val="28"/>
          <w:szCs w:val="28"/>
        </w:rPr>
        <w:t>ц</w:t>
      </w:r>
      <w:r w:rsidRPr="009D52F2">
        <w:rPr>
          <w:sz w:val="28"/>
          <w:szCs w:val="28"/>
        </w:rPr>
        <w:t>ентрального банка на территории стран Европейского союза и распоряжающийся валютными резервами содружества стран</w:t>
      </w:r>
      <w:r w:rsidRPr="003273FB">
        <w:rPr>
          <w:sz w:val="28"/>
          <w:szCs w:val="28"/>
        </w:rPr>
        <w:t>. ЕЦБ действует на основании Римского договора 1957 года о функционировании Европейского союза, в</w:t>
      </w:r>
      <w:r w:rsidR="00082109">
        <w:rPr>
          <w:sz w:val="28"/>
          <w:szCs w:val="28"/>
        </w:rPr>
        <w:t>ступившего в силу 1 января 1958 </w:t>
      </w:r>
      <w:r w:rsidRPr="003273FB">
        <w:rPr>
          <w:sz w:val="28"/>
          <w:szCs w:val="28"/>
        </w:rPr>
        <w:t xml:space="preserve">года и Маастрихтский договор 1992 года о Европейском союзе, вступившего в силу 1 ноября 1993 года. К настоящему времени оба документа дополнены и изменены целым рядом новых договоров, заключенных в рамках ЕС. К числу последних относятся Амстердамский договор 1997 года, </w:t>
      </w:r>
      <w:r w:rsidRPr="003273FB">
        <w:rPr>
          <w:sz w:val="28"/>
          <w:szCs w:val="28"/>
        </w:rPr>
        <w:lastRenderedPageBreak/>
        <w:t xml:space="preserve">вступивший в силу 1 мая 1999 года, </w:t>
      </w:r>
      <w:proofErr w:type="spellStart"/>
      <w:r w:rsidRPr="003273FB">
        <w:rPr>
          <w:sz w:val="28"/>
          <w:szCs w:val="28"/>
        </w:rPr>
        <w:t>Ниццкий</w:t>
      </w:r>
      <w:proofErr w:type="spellEnd"/>
      <w:r w:rsidRPr="003273FB">
        <w:rPr>
          <w:sz w:val="28"/>
          <w:szCs w:val="28"/>
        </w:rPr>
        <w:t xml:space="preserve"> договор 2001 года, вступивший в силу 1 февраля 2003 года, и Лиссабонский договор 2007 года, вступивший в силу 1 декабря 2009 года.</w:t>
      </w:r>
    </w:p>
    <w:p w14:paraId="1EA102B4" w14:textId="26F34A60" w:rsidR="00495D5C" w:rsidRPr="003273FB" w:rsidRDefault="00495D5C" w:rsidP="009E6A8D">
      <w:pPr>
        <w:widowControl w:val="0"/>
        <w:spacing w:before="0" w:after="0"/>
        <w:ind w:firstLine="709"/>
        <w:rPr>
          <w:sz w:val="28"/>
          <w:szCs w:val="28"/>
        </w:rPr>
      </w:pPr>
      <w:proofErr w:type="gramStart"/>
      <w:r w:rsidRPr="003273FB">
        <w:rPr>
          <w:sz w:val="28"/>
          <w:szCs w:val="28"/>
        </w:rPr>
        <w:t>В сентябре — октябре</w:t>
      </w:r>
      <w:r w:rsidR="005C412E">
        <w:rPr>
          <w:sz w:val="28"/>
          <w:szCs w:val="28"/>
        </w:rPr>
        <w:t xml:space="preserve"> 2008 года</w:t>
      </w:r>
      <w:r w:rsidRPr="003273FB">
        <w:rPr>
          <w:sz w:val="28"/>
          <w:szCs w:val="28"/>
        </w:rPr>
        <w:t xml:space="preserve"> ЕЦБ приняты решения, носящие нормативный характер для всех стран ЕС, об увеличения объемов ликвидности банков, пролонгирования сроков операций длительного кредитования с трех до шести месяцев и др. Для того чтобы банки могли кредитовать друг друга, ЕЦБ снизил ставку рефинансирования с предк</w:t>
      </w:r>
      <w:r w:rsidR="005C412E">
        <w:rPr>
          <w:sz w:val="28"/>
          <w:szCs w:val="28"/>
        </w:rPr>
        <w:t>ризисных 4,25% до 1% к маю 2009 </w:t>
      </w:r>
      <w:r w:rsidRPr="003273FB">
        <w:rPr>
          <w:sz w:val="28"/>
          <w:szCs w:val="28"/>
        </w:rPr>
        <w:t>года.</w:t>
      </w:r>
      <w:proofErr w:type="gramEnd"/>
      <w:r w:rsidRPr="003273FB">
        <w:rPr>
          <w:sz w:val="28"/>
          <w:szCs w:val="28"/>
        </w:rPr>
        <w:t xml:space="preserve"> Но все эти меры оказались неэффективными. Таким образом, ЕЦБ, начав с традиционных антикризисных мер кредитно-денежной политики, впоследствии был вынужден перейти к нестандартным методам регулирования: временному сужению коридора официальных процентных ставок, переходу к аукционам с фиксированной ставкой и полным удовлетворением заявок, расширению списка ценных бумаг, предоставляемых под обеспечение кредитов, принятию программы выкупа обеспеченных ипотечных облигаций, увеличению сроков кредитования до 12 месяцев, предоставлению банкам годовых кредитов в неограниченном объеме под минимальный процент.</w:t>
      </w:r>
    </w:p>
    <w:p w14:paraId="4845BED1" w14:textId="6740ABF8" w:rsidR="00495D5C" w:rsidRPr="003273FB" w:rsidRDefault="00495D5C" w:rsidP="009E6A8D">
      <w:pPr>
        <w:widowControl w:val="0"/>
        <w:spacing w:before="0" w:after="0"/>
        <w:ind w:firstLine="709"/>
        <w:rPr>
          <w:sz w:val="28"/>
          <w:szCs w:val="28"/>
        </w:rPr>
      </w:pPr>
      <w:r w:rsidRPr="003273FB">
        <w:rPr>
          <w:sz w:val="28"/>
          <w:szCs w:val="28"/>
        </w:rPr>
        <w:t xml:space="preserve">27 ноября 2008 года Европейская комиссия направила в Европейский совет — высший орган политической координации и планирования Европейского </w:t>
      </w:r>
      <w:r w:rsidR="005C412E">
        <w:rPr>
          <w:sz w:val="28"/>
          <w:szCs w:val="28"/>
        </w:rPr>
        <w:t>с</w:t>
      </w:r>
      <w:r w:rsidRPr="003273FB">
        <w:rPr>
          <w:sz w:val="28"/>
          <w:szCs w:val="28"/>
        </w:rPr>
        <w:t>оюза — проект Плана европейского экономического восстановления (European Economic Recovery Plan), который был утвержден в 11–12 декабря 2008 года. В документе говорилось, что сложившаяся ситуация является «настоящим испытанием для правительств и институтов» ЕС, и что государства-члены должны совместно противостоять рецессии.</w:t>
      </w:r>
    </w:p>
    <w:p w14:paraId="05AE88BE" w14:textId="77777777" w:rsidR="00495D5C" w:rsidRPr="003273FB" w:rsidRDefault="00495D5C" w:rsidP="009E6A8D">
      <w:pPr>
        <w:widowControl w:val="0"/>
        <w:spacing w:before="0" w:after="0"/>
        <w:ind w:firstLine="709"/>
        <w:rPr>
          <w:sz w:val="28"/>
          <w:szCs w:val="28"/>
        </w:rPr>
      </w:pPr>
      <w:r w:rsidRPr="003273FB">
        <w:rPr>
          <w:sz w:val="28"/>
          <w:szCs w:val="28"/>
        </w:rPr>
        <w:t xml:space="preserve">План экономического восстановления ЕС базировался на двух принципах. Первый — стимулирование потребительского доверия и расширение спроса. Комиссия предложила, чтобы государства-члены и ЕС в экстренном порядке выделили на это 200 млрд евро (1,5% ВВП). </w:t>
      </w:r>
    </w:p>
    <w:p w14:paraId="13C094F4" w14:textId="4FF803CB" w:rsidR="00495D5C" w:rsidRPr="003273FB" w:rsidRDefault="00495D5C" w:rsidP="009E6A8D">
      <w:pPr>
        <w:widowControl w:val="0"/>
        <w:spacing w:before="0" w:after="0"/>
        <w:ind w:firstLine="709"/>
        <w:rPr>
          <w:sz w:val="28"/>
          <w:szCs w:val="28"/>
        </w:rPr>
      </w:pPr>
      <w:r w:rsidRPr="003273FB">
        <w:rPr>
          <w:sz w:val="28"/>
          <w:szCs w:val="28"/>
        </w:rPr>
        <w:t xml:space="preserve">Второй принцип — усиление конкурентных позиций Евросоюза. Для этого была разработана стратегия умных инвестиций, включавшая инвестиции в повышение эффективности использования энергии и энергосбережение, развитие чистых технологий, а также в развитие исследовательской инфраструктуры с целью повысить эффективность НИОКР. </w:t>
      </w:r>
    </w:p>
    <w:p w14:paraId="5E1F0365" w14:textId="77777777" w:rsidR="00495D5C" w:rsidRPr="003273FB" w:rsidRDefault="00495D5C" w:rsidP="009E6A8D">
      <w:pPr>
        <w:widowControl w:val="0"/>
        <w:spacing w:before="0" w:after="0"/>
        <w:ind w:firstLine="709"/>
        <w:rPr>
          <w:sz w:val="28"/>
          <w:szCs w:val="28"/>
        </w:rPr>
      </w:pPr>
      <w:r w:rsidRPr="003273FB">
        <w:rPr>
          <w:sz w:val="28"/>
          <w:szCs w:val="28"/>
        </w:rPr>
        <w:t xml:space="preserve">Основные направления — солидарность и социальная ответственность. В частности, речь шла о мерах, направленных на сохранение рабочих мест, о содействии занятости увольняемым работникам, снижении цен на энергию и предоставлении интернет-услуг для социально незащищенных групп граждан. </w:t>
      </w:r>
    </w:p>
    <w:p w14:paraId="66D220B7" w14:textId="77777777" w:rsidR="00495D5C" w:rsidRPr="003273FB" w:rsidRDefault="00495D5C" w:rsidP="009E6A8D">
      <w:pPr>
        <w:widowControl w:val="0"/>
        <w:spacing w:before="0" w:after="0"/>
        <w:ind w:firstLine="709"/>
        <w:rPr>
          <w:sz w:val="28"/>
          <w:szCs w:val="28"/>
        </w:rPr>
      </w:pPr>
      <w:r w:rsidRPr="003273FB">
        <w:rPr>
          <w:sz w:val="28"/>
          <w:szCs w:val="28"/>
        </w:rPr>
        <w:t xml:space="preserve">Таким образом, утвержденный 11–12 декабря 2008 года Еврокомиссией План европейского экономического восстановления нацелен на оживление экономики, проведение структурных реформ и последующее развитие как ЕС в целом, так и отдельных стран. Для этого предполагалось стимулировать потребительский спрос. Была также разработана инвестиционная стратегия по улучшению эффективности использования энергии и инфраструктуры для стимулирования НИОКР и предусматривались мероприятия по сохранению </w:t>
      </w:r>
      <w:r w:rsidRPr="003273FB">
        <w:rPr>
          <w:sz w:val="28"/>
          <w:szCs w:val="28"/>
        </w:rPr>
        <w:lastRenderedPageBreak/>
        <w:t>рабочих мест и повышению конкурентоспособности экономик. В этот план входили долгосрочные меры, и он следовал Лиссабонской стратегии устойчивого развития. В совокупности на поддержку населения и реального сектора экономики было выделено свыше 400 млрд евро. При этом расходы отдельных стран были выше. В июне 2009 года Европейский инвестиционный банк повысил ежегодные размеры кредитования национальных программ с 45 до 60 млрд евро. Это происходило в соответствии с принятыми Еврокомиссией 28 января 2009 года рекомендациями по выходу из кризиса, которые имели юридическую силу, поскольку страны — члены ЕС должны были согласовывать сферы, которым в каждом государстве уделялось приоритетное значение для улучшения состояния дел.</w:t>
      </w:r>
    </w:p>
    <w:p w14:paraId="3412176A" w14:textId="27F66495" w:rsidR="00495D5C" w:rsidRPr="003273FB" w:rsidRDefault="00495D5C" w:rsidP="009E6A8D">
      <w:pPr>
        <w:widowControl w:val="0"/>
        <w:spacing w:before="0" w:after="0"/>
        <w:ind w:firstLine="709"/>
        <w:rPr>
          <w:sz w:val="28"/>
          <w:szCs w:val="28"/>
        </w:rPr>
      </w:pPr>
      <w:r w:rsidRPr="003273FB">
        <w:rPr>
          <w:sz w:val="28"/>
          <w:szCs w:val="28"/>
        </w:rPr>
        <w:t>Комиссия ЕС разработала в рамках программы реформирования финансового сектора меры согласно принятому 4 марта 2009 года документу «Стимулирование экономического восстановления». В отличие от предшествующих действий, которые были в основном направлены на оживление экономики, в этом документе ставилась цель перехода к стадии подъема и усиления согласования политики между государствами — членами ЕС.</w:t>
      </w:r>
    </w:p>
    <w:p w14:paraId="1B4609AD" w14:textId="78B66EA4" w:rsidR="00495D5C" w:rsidRPr="003273FB" w:rsidRDefault="00495D5C" w:rsidP="009E6A8D">
      <w:pPr>
        <w:widowControl w:val="0"/>
        <w:spacing w:before="0" w:after="0"/>
        <w:ind w:firstLine="709"/>
        <w:rPr>
          <w:sz w:val="28"/>
          <w:szCs w:val="28"/>
        </w:rPr>
      </w:pPr>
      <w:r w:rsidRPr="003273FB">
        <w:rPr>
          <w:sz w:val="28"/>
          <w:szCs w:val="28"/>
        </w:rPr>
        <w:t xml:space="preserve">В ходе проходившей 19–20 марта 2009 года в Брюсселе сессии Европейского совета были разработаны документы о согласованности позиций ЕС относительно путей и инструментов выхода из мирового кризиса. </w:t>
      </w:r>
    </w:p>
    <w:p w14:paraId="68EDE971" w14:textId="77777777" w:rsidR="00495D5C" w:rsidRPr="003273FB" w:rsidRDefault="00495D5C" w:rsidP="009E6A8D">
      <w:pPr>
        <w:widowControl w:val="0"/>
        <w:spacing w:before="0" w:after="0"/>
        <w:ind w:firstLine="709"/>
        <w:rPr>
          <w:sz w:val="28"/>
          <w:szCs w:val="28"/>
        </w:rPr>
      </w:pPr>
      <w:r w:rsidRPr="003273FB">
        <w:rPr>
          <w:sz w:val="28"/>
          <w:szCs w:val="28"/>
        </w:rPr>
        <w:t>Европейский совет одобрил предоставление авансовых выплат из структурных фондов и фонда сплочения, снижение странами — членами ЕС ставок налога на добавленную стоимость, а также действия ЕЦБ по поддержке малого и среднего бизнеса. Большое внимание уделялось мероприятиям по сохранению рабочих мест. Страны также разработали и провели программы помощи финансовым учреждениям наравне с усилением надзора за ними. Например, Еврокомиссия рассмотрела предложения о развитии европейской системы финансового надзора и о создании Европейского совета по системным рискам с целью предотвратить повторение финансового кризиса.</w:t>
      </w:r>
    </w:p>
    <w:p w14:paraId="0A218BB7" w14:textId="77777777" w:rsidR="00495D5C" w:rsidRPr="003273FB" w:rsidRDefault="00495D5C" w:rsidP="009E6A8D">
      <w:pPr>
        <w:widowControl w:val="0"/>
        <w:spacing w:before="0" w:after="0"/>
        <w:ind w:firstLine="709"/>
        <w:rPr>
          <w:sz w:val="28"/>
          <w:szCs w:val="28"/>
        </w:rPr>
      </w:pPr>
      <w:r w:rsidRPr="003273FB">
        <w:rPr>
          <w:sz w:val="28"/>
          <w:szCs w:val="28"/>
        </w:rPr>
        <w:t>В 2010 году, после некоторого затишья, возник кризис суверенных долгов, и экономический кризис вновь начал набирать обороты, а его центр пришелся на еврозону. На это ЕЦБ отреагировал рядом мер: принятием второй программы выкупа обеспеченных облигаций, снижением основной ставки рефинансирования до 0,75% (в июле 2012 года), принятием программы выкупа облигаций проблемных стран, предоставлением банкам неограниченного объема ликвидности.</w:t>
      </w:r>
    </w:p>
    <w:p w14:paraId="43F9A207" w14:textId="1191AC60" w:rsidR="00495D5C" w:rsidRPr="003273FB" w:rsidRDefault="00495D5C" w:rsidP="009E6A8D">
      <w:pPr>
        <w:widowControl w:val="0"/>
        <w:spacing w:before="0" w:after="0"/>
        <w:ind w:firstLine="709"/>
        <w:rPr>
          <w:sz w:val="28"/>
          <w:szCs w:val="28"/>
        </w:rPr>
      </w:pPr>
      <w:r w:rsidRPr="003273FB">
        <w:rPr>
          <w:sz w:val="28"/>
          <w:szCs w:val="28"/>
        </w:rPr>
        <w:t xml:space="preserve">В декабре 2011 года вступил в силу пакет из шести законов, карающих за нарушение финансовых правил и отклонение от общей экономической политики. Были введены надзор за программами реформ в государствах — членах ЕС, унификация систем заработной платы, общие стандарты для статистических данных и т. д. </w:t>
      </w:r>
      <w:proofErr w:type="gramStart"/>
      <w:r w:rsidRPr="003273FB">
        <w:rPr>
          <w:sz w:val="28"/>
          <w:szCs w:val="28"/>
        </w:rPr>
        <w:t>Контроль за</w:t>
      </w:r>
      <w:proofErr w:type="gramEnd"/>
      <w:r w:rsidRPr="003273FB">
        <w:rPr>
          <w:sz w:val="28"/>
          <w:szCs w:val="28"/>
        </w:rPr>
        <w:t xml:space="preserve"> </w:t>
      </w:r>
      <w:r w:rsidR="00F822D3">
        <w:rPr>
          <w:sz w:val="28"/>
          <w:szCs w:val="28"/>
        </w:rPr>
        <w:t xml:space="preserve">осуществлением </w:t>
      </w:r>
      <w:r w:rsidRPr="003273FB">
        <w:rPr>
          <w:sz w:val="28"/>
          <w:szCs w:val="28"/>
        </w:rPr>
        <w:t>эти</w:t>
      </w:r>
      <w:r w:rsidR="00F822D3">
        <w:rPr>
          <w:sz w:val="28"/>
          <w:szCs w:val="28"/>
        </w:rPr>
        <w:t>х</w:t>
      </w:r>
      <w:r w:rsidRPr="003273FB">
        <w:rPr>
          <w:sz w:val="28"/>
          <w:szCs w:val="28"/>
        </w:rPr>
        <w:t xml:space="preserve"> мер осуществляла Европейская комиссия, которая усилила контроль за финансовой политикой отдельных стран. Новые правила повышают эффективность надзора </w:t>
      </w:r>
      <w:r w:rsidRPr="003273FB">
        <w:rPr>
          <w:sz w:val="28"/>
          <w:szCs w:val="28"/>
        </w:rPr>
        <w:lastRenderedPageBreak/>
        <w:t xml:space="preserve">за бюджетной дисциплиной, а санкции становятся превентивными и почти автоматическими. </w:t>
      </w:r>
    </w:p>
    <w:p w14:paraId="5AC9C95F" w14:textId="77777777" w:rsidR="00495D5C" w:rsidRPr="003273FB" w:rsidRDefault="00495D5C" w:rsidP="009E6A8D">
      <w:pPr>
        <w:widowControl w:val="0"/>
        <w:spacing w:before="0" w:after="0"/>
        <w:ind w:firstLine="709"/>
        <w:rPr>
          <w:sz w:val="28"/>
          <w:szCs w:val="28"/>
        </w:rPr>
      </w:pPr>
      <w:r w:rsidRPr="003273FB">
        <w:rPr>
          <w:sz w:val="28"/>
          <w:szCs w:val="28"/>
        </w:rPr>
        <w:t xml:space="preserve">В конце 2011 года и начале 2012 года Европейский центральный банк провел крупные операции рефинансирования на общую сумму 2 трлн евро. Эта мера, а также финансовая помощь нуждающимся странам через Европейский механизм финансовой стабилизации ставили цель ограничить распространение кризиса. </w:t>
      </w:r>
    </w:p>
    <w:p w14:paraId="0A3F31C2" w14:textId="43290BC1" w:rsidR="00495D5C" w:rsidRPr="003273FB" w:rsidRDefault="00495D5C" w:rsidP="009E6A8D">
      <w:pPr>
        <w:widowControl w:val="0"/>
        <w:spacing w:before="0" w:after="0"/>
        <w:ind w:firstLine="709"/>
        <w:rPr>
          <w:sz w:val="28"/>
          <w:szCs w:val="28"/>
        </w:rPr>
      </w:pPr>
      <w:r w:rsidRPr="003273FB">
        <w:rPr>
          <w:sz w:val="28"/>
          <w:szCs w:val="28"/>
        </w:rPr>
        <w:t>В марте 2012 года все страны ЕС, за исключением Великобритании и Чехии, решили учредить бюджетный союз (</w:t>
      </w:r>
      <w:proofErr w:type="spellStart"/>
      <w:r w:rsidRPr="003273FB">
        <w:rPr>
          <w:sz w:val="28"/>
          <w:szCs w:val="28"/>
        </w:rPr>
        <w:t>fiscal</w:t>
      </w:r>
      <w:proofErr w:type="spellEnd"/>
      <w:r w:rsidR="00F822D3">
        <w:rPr>
          <w:sz w:val="28"/>
          <w:szCs w:val="28"/>
        </w:rPr>
        <w:t xml:space="preserve"> </w:t>
      </w:r>
      <w:proofErr w:type="spellStart"/>
      <w:r w:rsidRPr="003273FB">
        <w:rPr>
          <w:sz w:val="28"/>
          <w:szCs w:val="28"/>
        </w:rPr>
        <w:t>compact</w:t>
      </w:r>
      <w:proofErr w:type="spellEnd"/>
      <w:r w:rsidRPr="003273FB">
        <w:rPr>
          <w:sz w:val="28"/>
          <w:szCs w:val="28"/>
        </w:rPr>
        <w:t xml:space="preserve">), для чего был подписан Договор о стабильности, координации и управлении в Экономическом и валютном союзе. Его участники обязались не принимать дефицитных бюджетов, при этом лишь в случае экономического кризиса допускается отрицательное сальдо не более 0,5% ВВП. </w:t>
      </w:r>
    </w:p>
    <w:p w14:paraId="356496B3" w14:textId="66FF6F7C" w:rsidR="00495D5C" w:rsidRPr="003273FB" w:rsidRDefault="00495D5C" w:rsidP="009E6A8D">
      <w:pPr>
        <w:widowControl w:val="0"/>
        <w:spacing w:before="0" w:after="0"/>
        <w:ind w:firstLine="709"/>
        <w:rPr>
          <w:sz w:val="28"/>
          <w:szCs w:val="28"/>
        </w:rPr>
      </w:pPr>
      <w:r w:rsidRPr="003273FB">
        <w:rPr>
          <w:sz w:val="28"/>
          <w:szCs w:val="28"/>
        </w:rPr>
        <w:t xml:space="preserve">Таким образом, </w:t>
      </w:r>
      <w:r w:rsidR="008E7219" w:rsidRPr="003273FB">
        <w:rPr>
          <w:sz w:val="28"/>
          <w:szCs w:val="28"/>
        </w:rPr>
        <w:t>можно сделать вывод, что</w:t>
      </w:r>
      <w:r w:rsidRPr="003273FB">
        <w:rPr>
          <w:sz w:val="28"/>
          <w:szCs w:val="28"/>
        </w:rPr>
        <w:t xml:space="preserve"> Европейский союз добился наибольших успехов в проведении экстренных антикризисных мер и в институциональной надстройке системы стабилизации финансовых рынков. Перестройка и укрепление механизмов бюджетной консолидации идут медленнее.</w:t>
      </w:r>
    </w:p>
    <w:p w14:paraId="6ECFE09B" w14:textId="4FE82F42" w:rsidR="004C093C" w:rsidRPr="008D7EAA" w:rsidRDefault="00F822D3" w:rsidP="009E6A8D">
      <w:pPr>
        <w:widowControl w:val="0"/>
        <w:spacing w:before="0" w:after="0"/>
        <w:ind w:firstLine="709"/>
        <w:rPr>
          <w:b/>
          <w:sz w:val="28"/>
          <w:szCs w:val="28"/>
        </w:rPr>
      </w:pPr>
      <w:bookmarkStart w:id="45" w:name="_Toc106209202"/>
      <w:r w:rsidRPr="008D7EAA">
        <w:rPr>
          <w:b/>
          <w:sz w:val="28"/>
          <w:szCs w:val="28"/>
        </w:rPr>
        <w:t xml:space="preserve">4. </w:t>
      </w:r>
      <w:r w:rsidR="004C093C" w:rsidRPr="008D7EAA">
        <w:rPr>
          <w:b/>
          <w:sz w:val="28"/>
          <w:szCs w:val="28"/>
        </w:rPr>
        <w:t>Детализация опыта в СНГ</w:t>
      </w:r>
      <w:bookmarkEnd w:id="45"/>
    </w:p>
    <w:p w14:paraId="6DAB114E" w14:textId="149D04A2" w:rsidR="004C093C" w:rsidRPr="003273FB" w:rsidRDefault="004C093C" w:rsidP="009E6A8D">
      <w:pPr>
        <w:widowControl w:val="0"/>
        <w:spacing w:before="0" w:after="0"/>
        <w:ind w:firstLine="709"/>
        <w:rPr>
          <w:sz w:val="28"/>
          <w:szCs w:val="28"/>
        </w:rPr>
      </w:pPr>
      <w:r w:rsidRPr="003273FB">
        <w:rPr>
          <w:sz w:val="28"/>
          <w:szCs w:val="28"/>
        </w:rPr>
        <w:t>В данном разделе представлены выводы из научного анализа антикризисного законодательства в государствах</w:t>
      </w:r>
      <w:r w:rsidR="00133602" w:rsidRPr="003273FB">
        <w:rPr>
          <w:sz w:val="28"/>
          <w:szCs w:val="28"/>
        </w:rPr>
        <w:t xml:space="preserve"> </w:t>
      </w:r>
      <w:r w:rsidR="00081DDF">
        <w:rPr>
          <w:sz w:val="28"/>
          <w:szCs w:val="28"/>
        </w:rPr>
        <w:t xml:space="preserve">— </w:t>
      </w:r>
      <w:r w:rsidRPr="003273FB">
        <w:rPr>
          <w:sz w:val="28"/>
          <w:szCs w:val="28"/>
        </w:rPr>
        <w:t>участниках СНГ с описанием библиотеки инструментов антикризисного регулирования и их ранжированием по эффективности</w:t>
      </w:r>
      <w:r w:rsidR="004D6DD9" w:rsidRPr="003273FB">
        <w:rPr>
          <w:sz w:val="28"/>
          <w:szCs w:val="28"/>
        </w:rPr>
        <w:t>.</w:t>
      </w:r>
    </w:p>
    <w:p w14:paraId="2A5FB2D0" w14:textId="0AC5FDEA" w:rsidR="009B38D9" w:rsidRPr="001A3F8C" w:rsidRDefault="001A3F8C" w:rsidP="009E6A8D">
      <w:pPr>
        <w:widowControl w:val="0"/>
        <w:spacing w:before="0" w:after="0"/>
        <w:ind w:firstLine="709"/>
        <w:jc w:val="left"/>
        <w:rPr>
          <w:b/>
          <w:sz w:val="28"/>
          <w:szCs w:val="28"/>
        </w:rPr>
      </w:pPr>
      <w:bookmarkStart w:id="46" w:name="_Toc106209203"/>
      <w:r>
        <w:rPr>
          <w:b/>
          <w:sz w:val="28"/>
          <w:szCs w:val="28"/>
        </w:rPr>
        <w:t xml:space="preserve">4.1. </w:t>
      </w:r>
      <w:r w:rsidR="009B38D9" w:rsidRPr="001A3F8C">
        <w:rPr>
          <w:b/>
          <w:sz w:val="28"/>
          <w:szCs w:val="28"/>
        </w:rPr>
        <w:t>Развитие нормативно-правовой базы антикризисного регулирования</w:t>
      </w:r>
      <w:bookmarkEnd w:id="46"/>
    </w:p>
    <w:p w14:paraId="1666AC32" w14:textId="7064E70C" w:rsidR="009B38D9" w:rsidRPr="003273FB" w:rsidRDefault="009B38D9" w:rsidP="009E6A8D">
      <w:pPr>
        <w:widowControl w:val="0"/>
        <w:spacing w:before="0" w:after="0"/>
        <w:ind w:firstLine="709"/>
        <w:rPr>
          <w:sz w:val="28"/>
          <w:szCs w:val="28"/>
        </w:rPr>
      </w:pPr>
      <w:r w:rsidRPr="003273FB">
        <w:rPr>
          <w:sz w:val="28"/>
          <w:szCs w:val="28"/>
        </w:rPr>
        <w:t>Развитие нормативно-правовой базы антикризисного регулирования в рассматриваемых странах и интеграционных объединениях проходило с существенными различиями как по типу принимаемых нормативных правовых актов, так и по динамике их утверждения. Общим является постепенное нарастание детализации и уровня координации антикризисных мероприятий по мере развития кризиса. Для сравнения нормативно-правовой базы антикризисного регулирования использовалась следующая типология документов (перечислено с возрастанием уровня детализации и проработки):</w:t>
      </w:r>
    </w:p>
    <w:p w14:paraId="7BE8A5C5" w14:textId="77777777" w:rsidR="009B38D9" w:rsidRPr="003273FB" w:rsidRDefault="009B38D9" w:rsidP="009E6A8D">
      <w:pPr>
        <w:pStyle w:val="a0"/>
        <w:widowControl w:val="0"/>
        <w:numPr>
          <w:ilvl w:val="0"/>
          <w:numId w:val="69"/>
        </w:numPr>
        <w:spacing w:before="0" w:after="0"/>
        <w:ind w:left="0" w:firstLine="709"/>
        <w:rPr>
          <w:sz w:val="28"/>
          <w:szCs w:val="28"/>
        </w:rPr>
      </w:pPr>
      <w:r w:rsidRPr="003273FB">
        <w:rPr>
          <w:sz w:val="28"/>
          <w:szCs w:val="28"/>
        </w:rPr>
        <w:t>перечень основных направлений антикризисной политики (ОН);</w:t>
      </w:r>
    </w:p>
    <w:p w14:paraId="272C6BD5" w14:textId="77777777" w:rsidR="009B38D9" w:rsidRPr="003273FB" w:rsidRDefault="009B38D9" w:rsidP="009E6A8D">
      <w:pPr>
        <w:pStyle w:val="a0"/>
        <w:widowControl w:val="0"/>
        <w:numPr>
          <w:ilvl w:val="0"/>
          <w:numId w:val="69"/>
        </w:numPr>
        <w:spacing w:before="0" w:after="0"/>
        <w:ind w:left="0" w:firstLine="709"/>
        <w:rPr>
          <w:sz w:val="28"/>
          <w:szCs w:val="28"/>
        </w:rPr>
      </w:pPr>
      <w:r w:rsidRPr="003273FB">
        <w:rPr>
          <w:sz w:val="28"/>
          <w:szCs w:val="28"/>
        </w:rPr>
        <w:t>план первоочередных действий (ПД);</w:t>
      </w:r>
    </w:p>
    <w:p w14:paraId="6E318831" w14:textId="77777777" w:rsidR="009B38D9" w:rsidRPr="003273FB" w:rsidRDefault="009B38D9" w:rsidP="009E6A8D">
      <w:pPr>
        <w:pStyle w:val="a0"/>
        <w:widowControl w:val="0"/>
        <w:numPr>
          <w:ilvl w:val="0"/>
          <w:numId w:val="69"/>
        </w:numPr>
        <w:spacing w:before="0" w:after="0"/>
        <w:ind w:left="0" w:firstLine="709"/>
        <w:rPr>
          <w:sz w:val="28"/>
          <w:szCs w:val="28"/>
        </w:rPr>
      </w:pPr>
      <w:r w:rsidRPr="003273FB">
        <w:rPr>
          <w:sz w:val="28"/>
          <w:szCs w:val="28"/>
        </w:rPr>
        <w:t>совмещенный план первоочередных действий и план мероприятий по его реализации (СПД);</w:t>
      </w:r>
    </w:p>
    <w:p w14:paraId="03F521BD" w14:textId="4A28D5D7" w:rsidR="009B38D9" w:rsidRDefault="009B38D9" w:rsidP="009E6A8D">
      <w:pPr>
        <w:pStyle w:val="a0"/>
        <w:widowControl w:val="0"/>
        <w:numPr>
          <w:ilvl w:val="0"/>
          <w:numId w:val="69"/>
        </w:numPr>
        <w:spacing w:before="0" w:after="0"/>
        <w:ind w:left="0" w:firstLine="709"/>
        <w:rPr>
          <w:sz w:val="28"/>
          <w:szCs w:val="28"/>
        </w:rPr>
      </w:pPr>
      <w:r w:rsidRPr="003273FB">
        <w:rPr>
          <w:sz w:val="28"/>
          <w:szCs w:val="28"/>
        </w:rPr>
        <w:t>антикризисная программа (АП).</w:t>
      </w:r>
    </w:p>
    <w:p w14:paraId="58358439" w14:textId="77777777" w:rsidR="009E6A8D" w:rsidRDefault="009E6A8D" w:rsidP="004C3F7C">
      <w:pPr>
        <w:pStyle w:val="a0"/>
        <w:widowControl w:val="0"/>
        <w:spacing w:before="0" w:after="0"/>
        <w:ind w:left="709"/>
        <w:rPr>
          <w:sz w:val="28"/>
          <w:szCs w:val="28"/>
        </w:rPr>
      </w:pPr>
    </w:p>
    <w:p w14:paraId="40A668C1" w14:textId="77777777" w:rsidR="004C3F7C" w:rsidRDefault="004C3F7C" w:rsidP="004C3F7C">
      <w:pPr>
        <w:pStyle w:val="a0"/>
        <w:widowControl w:val="0"/>
        <w:spacing w:before="0" w:after="0"/>
        <w:ind w:left="709"/>
        <w:rPr>
          <w:sz w:val="28"/>
          <w:szCs w:val="28"/>
        </w:rPr>
      </w:pPr>
    </w:p>
    <w:p w14:paraId="4B0D9346" w14:textId="77777777" w:rsidR="004C3F7C" w:rsidRDefault="004C3F7C" w:rsidP="004C3F7C">
      <w:pPr>
        <w:pStyle w:val="a0"/>
        <w:widowControl w:val="0"/>
        <w:spacing w:before="0" w:after="0"/>
        <w:ind w:left="709"/>
        <w:rPr>
          <w:sz w:val="28"/>
          <w:szCs w:val="28"/>
        </w:rPr>
      </w:pPr>
    </w:p>
    <w:p w14:paraId="62D7B221" w14:textId="77777777" w:rsidR="004C3F7C" w:rsidRDefault="004C3F7C" w:rsidP="004C3F7C">
      <w:pPr>
        <w:pStyle w:val="a0"/>
        <w:widowControl w:val="0"/>
        <w:spacing w:before="0" w:after="0"/>
        <w:ind w:left="709"/>
        <w:rPr>
          <w:sz w:val="28"/>
          <w:szCs w:val="28"/>
        </w:rPr>
      </w:pPr>
    </w:p>
    <w:p w14:paraId="07D983B1" w14:textId="77777777" w:rsidR="004C3F7C" w:rsidRDefault="004C3F7C" w:rsidP="004C3F7C">
      <w:pPr>
        <w:pStyle w:val="a0"/>
        <w:widowControl w:val="0"/>
        <w:spacing w:before="0" w:after="0"/>
        <w:ind w:left="709"/>
        <w:rPr>
          <w:sz w:val="28"/>
          <w:szCs w:val="28"/>
        </w:rPr>
      </w:pPr>
    </w:p>
    <w:p w14:paraId="3E9DDFC3" w14:textId="77777777" w:rsidR="004C3F7C" w:rsidRDefault="004C3F7C" w:rsidP="004C3F7C">
      <w:pPr>
        <w:pStyle w:val="a0"/>
        <w:widowControl w:val="0"/>
        <w:spacing w:before="0" w:after="0"/>
        <w:ind w:left="709"/>
        <w:rPr>
          <w:sz w:val="28"/>
          <w:szCs w:val="28"/>
        </w:rPr>
      </w:pPr>
    </w:p>
    <w:p w14:paraId="3B207F24" w14:textId="4505C493" w:rsidR="00C100E6" w:rsidRDefault="00C100E6" w:rsidP="009E6A8D">
      <w:pPr>
        <w:pStyle w:val="af4"/>
        <w:widowControl w:val="0"/>
        <w:spacing w:after="0"/>
        <w:rPr>
          <w:sz w:val="28"/>
          <w:szCs w:val="28"/>
        </w:rPr>
      </w:pPr>
      <w:r w:rsidRPr="003273FB">
        <w:rPr>
          <w:i/>
          <w:iCs w:val="0"/>
          <w:sz w:val="28"/>
          <w:szCs w:val="28"/>
        </w:rPr>
        <w:lastRenderedPageBreak/>
        <w:t>Табл</w:t>
      </w:r>
      <w:r>
        <w:rPr>
          <w:i/>
          <w:iCs w:val="0"/>
          <w:sz w:val="28"/>
          <w:szCs w:val="28"/>
        </w:rPr>
        <w:t>ица</w:t>
      </w:r>
      <w:r w:rsidRPr="003273FB">
        <w:rPr>
          <w:i/>
          <w:iCs w:val="0"/>
          <w:sz w:val="28"/>
          <w:szCs w:val="28"/>
        </w:rPr>
        <w:t xml:space="preserve"> </w:t>
      </w:r>
      <w:r w:rsidRPr="003273FB">
        <w:rPr>
          <w:i/>
          <w:iCs w:val="0"/>
          <w:noProof/>
          <w:sz w:val="28"/>
          <w:szCs w:val="28"/>
        </w:rPr>
        <w:t>4</w:t>
      </w:r>
      <w:r>
        <w:rPr>
          <w:i/>
          <w:iCs w:val="0"/>
          <w:sz w:val="28"/>
          <w:szCs w:val="28"/>
        </w:rPr>
        <w:t>.</w:t>
      </w:r>
      <w:r w:rsidRPr="00C100E6">
        <w:rPr>
          <w:i/>
          <w:iCs w:val="0"/>
          <w:noProof/>
          <w:sz w:val="28"/>
          <w:szCs w:val="28"/>
        </w:rPr>
        <w:t>1</w:t>
      </w:r>
      <w:r>
        <w:rPr>
          <w:i/>
          <w:iCs w:val="0"/>
          <w:sz w:val="28"/>
          <w:szCs w:val="28"/>
        </w:rPr>
        <w:t>.</w:t>
      </w:r>
      <w:r w:rsidRPr="003273FB">
        <w:rPr>
          <w:i/>
          <w:iCs w:val="0"/>
          <w:sz w:val="28"/>
          <w:szCs w:val="28"/>
        </w:rPr>
        <w:t xml:space="preserve"> </w:t>
      </w:r>
      <w:r w:rsidRPr="003273FB">
        <w:rPr>
          <w:sz w:val="28"/>
          <w:szCs w:val="28"/>
        </w:rPr>
        <w:t>Сравнительная характеристика типов документов антикризисного регулирования</w:t>
      </w:r>
    </w:p>
    <w:p w14:paraId="499E1A19" w14:textId="77777777" w:rsidR="004C3F7C" w:rsidRPr="004C3F7C" w:rsidRDefault="004C3F7C" w:rsidP="004C3F7C"/>
    <w:tbl>
      <w:tblPr>
        <w:tblW w:w="0" w:type="auto"/>
        <w:tblInd w:w="-30" w:type="dxa"/>
        <w:tblLayout w:type="fixed"/>
        <w:tblCellMar>
          <w:left w:w="113" w:type="dxa"/>
        </w:tblCellMar>
        <w:tblLook w:val="0000" w:firstRow="0" w:lastRow="0" w:firstColumn="0" w:lastColumn="0" w:noHBand="0" w:noVBand="0"/>
      </w:tblPr>
      <w:tblGrid>
        <w:gridCol w:w="461"/>
        <w:gridCol w:w="3721"/>
        <w:gridCol w:w="2677"/>
        <w:gridCol w:w="1133"/>
        <w:gridCol w:w="472"/>
        <w:gridCol w:w="472"/>
        <w:gridCol w:w="532"/>
      </w:tblGrid>
      <w:tr w:rsidR="003273FB" w:rsidRPr="003273FB" w14:paraId="34917691" w14:textId="77777777" w:rsidTr="00CE065A">
        <w:trPr>
          <w:trHeight w:val="1105"/>
        </w:trPr>
        <w:tc>
          <w:tcPr>
            <w:tcW w:w="461" w:type="dxa"/>
            <w:vMerge w:val="restart"/>
            <w:tcBorders>
              <w:top w:val="single" w:sz="4" w:space="0" w:color="A6A6A6"/>
              <w:left w:val="single" w:sz="4" w:space="0" w:color="A6A6A6"/>
              <w:bottom w:val="single" w:sz="4" w:space="0" w:color="A6A6A6"/>
            </w:tcBorders>
            <w:shd w:val="clear" w:color="auto" w:fill="auto"/>
            <w:vAlign w:val="center"/>
          </w:tcPr>
          <w:p w14:paraId="730D957D" w14:textId="77777777" w:rsidR="00C100E6" w:rsidRDefault="00C100E6" w:rsidP="009E6A8D">
            <w:pPr>
              <w:widowControl w:val="0"/>
              <w:spacing w:before="0" w:after="0"/>
              <w:jc w:val="left"/>
              <w:rPr>
                <w:sz w:val="28"/>
                <w:szCs w:val="28"/>
                <w:lang w:eastAsia="ru-RU"/>
              </w:rPr>
            </w:pPr>
          </w:p>
          <w:p w14:paraId="6E1C04EF" w14:textId="77777777" w:rsidR="009B38D9" w:rsidRPr="003273FB" w:rsidRDefault="009B38D9" w:rsidP="009E6A8D">
            <w:pPr>
              <w:widowControl w:val="0"/>
              <w:spacing w:before="0" w:after="0"/>
              <w:jc w:val="left"/>
              <w:rPr>
                <w:sz w:val="28"/>
                <w:szCs w:val="28"/>
              </w:rPr>
            </w:pPr>
            <w:r w:rsidRPr="003273FB">
              <w:rPr>
                <w:sz w:val="28"/>
                <w:szCs w:val="28"/>
                <w:lang w:eastAsia="ru-RU"/>
              </w:rPr>
              <w:t>№</w:t>
            </w:r>
          </w:p>
        </w:tc>
        <w:tc>
          <w:tcPr>
            <w:tcW w:w="3721" w:type="dxa"/>
            <w:vMerge w:val="restart"/>
            <w:tcBorders>
              <w:top w:val="single" w:sz="4" w:space="0" w:color="A6A6A6"/>
              <w:left w:val="single" w:sz="4" w:space="0" w:color="A6A6A6"/>
              <w:bottom w:val="single" w:sz="4" w:space="0" w:color="A6A6A6"/>
            </w:tcBorders>
            <w:shd w:val="clear" w:color="auto" w:fill="auto"/>
            <w:vAlign w:val="center"/>
          </w:tcPr>
          <w:p w14:paraId="6B2CD45E" w14:textId="77777777" w:rsidR="00C100E6" w:rsidRDefault="00C100E6" w:rsidP="009E6A8D">
            <w:pPr>
              <w:widowControl w:val="0"/>
              <w:spacing w:before="0" w:after="0"/>
              <w:jc w:val="left"/>
              <w:rPr>
                <w:sz w:val="28"/>
                <w:szCs w:val="28"/>
                <w:lang w:eastAsia="ru-RU"/>
              </w:rPr>
            </w:pPr>
          </w:p>
          <w:p w14:paraId="5F4DC560" w14:textId="77777777" w:rsidR="009B38D9" w:rsidRDefault="009B38D9" w:rsidP="009E6A8D">
            <w:pPr>
              <w:widowControl w:val="0"/>
              <w:spacing w:before="0" w:after="0"/>
              <w:jc w:val="left"/>
              <w:rPr>
                <w:sz w:val="28"/>
                <w:szCs w:val="28"/>
                <w:lang w:eastAsia="ru-RU"/>
              </w:rPr>
            </w:pPr>
            <w:r w:rsidRPr="003273FB">
              <w:rPr>
                <w:sz w:val="28"/>
                <w:szCs w:val="28"/>
                <w:lang w:eastAsia="ru-RU"/>
              </w:rPr>
              <w:t xml:space="preserve">Наименование типа документа </w:t>
            </w:r>
          </w:p>
          <w:p w14:paraId="43F62448" w14:textId="77777777" w:rsidR="00C100E6" w:rsidRPr="003273FB" w:rsidRDefault="00C100E6" w:rsidP="009E6A8D">
            <w:pPr>
              <w:widowControl w:val="0"/>
              <w:spacing w:before="0" w:after="0"/>
              <w:jc w:val="left"/>
              <w:rPr>
                <w:sz w:val="28"/>
                <w:szCs w:val="28"/>
              </w:rPr>
            </w:pPr>
          </w:p>
        </w:tc>
        <w:tc>
          <w:tcPr>
            <w:tcW w:w="2677" w:type="dxa"/>
            <w:vMerge w:val="restart"/>
            <w:tcBorders>
              <w:top w:val="single" w:sz="4" w:space="0" w:color="A6A6A6"/>
              <w:left w:val="single" w:sz="4" w:space="0" w:color="A6A6A6"/>
              <w:bottom w:val="single" w:sz="4" w:space="0" w:color="A6A6A6"/>
            </w:tcBorders>
            <w:shd w:val="clear" w:color="auto" w:fill="auto"/>
            <w:vAlign w:val="center"/>
          </w:tcPr>
          <w:p w14:paraId="31DC1302" w14:textId="77777777" w:rsidR="00C100E6" w:rsidRDefault="00C100E6" w:rsidP="009E6A8D">
            <w:pPr>
              <w:widowControl w:val="0"/>
              <w:spacing w:before="0" w:after="0"/>
              <w:jc w:val="left"/>
              <w:rPr>
                <w:sz w:val="28"/>
                <w:szCs w:val="28"/>
                <w:lang w:eastAsia="ru-RU"/>
              </w:rPr>
            </w:pPr>
          </w:p>
          <w:p w14:paraId="4599E637" w14:textId="77777777" w:rsidR="009B38D9" w:rsidRDefault="009B38D9" w:rsidP="009E6A8D">
            <w:pPr>
              <w:widowControl w:val="0"/>
              <w:spacing w:before="0" w:after="0"/>
              <w:jc w:val="left"/>
              <w:rPr>
                <w:sz w:val="28"/>
                <w:szCs w:val="28"/>
                <w:lang w:eastAsia="ru-RU"/>
              </w:rPr>
            </w:pPr>
            <w:r w:rsidRPr="003273FB">
              <w:rPr>
                <w:sz w:val="28"/>
                <w:szCs w:val="28"/>
                <w:lang w:eastAsia="ru-RU"/>
              </w:rPr>
              <w:t>Целевая ориентация</w:t>
            </w:r>
          </w:p>
          <w:p w14:paraId="54DAC7E1" w14:textId="77777777" w:rsidR="00C100E6" w:rsidRPr="003273FB" w:rsidRDefault="00C100E6" w:rsidP="009E6A8D">
            <w:pPr>
              <w:widowControl w:val="0"/>
              <w:spacing w:before="0" w:after="0"/>
              <w:jc w:val="left"/>
              <w:rPr>
                <w:sz w:val="28"/>
                <w:szCs w:val="28"/>
              </w:rPr>
            </w:pPr>
          </w:p>
        </w:tc>
        <w:tc>
          <w:tcPr>
            <w:tcW w:w="1133" w:type="dxa"/>
            <w:vMerge w:val="restart"/>
            <w:tcBorders>
              <w:top w:val="single" w:sz="4" w:space="0" w:color="A6A6A6"/>
              <w:left w:val="single" w:sz="4" w:space="0" w:color="A6A6A6"/>
              <w:bottom w:val="single" w:sz="4" w:space="0" w:color="A6A6A6"/>
            </w:tcBorders>
            <w:shd w:val="clear" w:color="auto" w:fill="auto"/>
            <w:vAlign w:val="center"/>
          </w:tcPr>
          <w:p w14:paraId="62D20D1D" w14:textId="77777777" w:rsidR="00C100E6" w:rsidRDefault="00C100E6" w:rsidP="009E6A8D">
            <w:pPr>
              <w:widowControl w:val="0"/>
              <w:spacing w:before="0" w:after="0"/>
              <w:jc w:val="left"/>
              <w:rPr>
                <w:sz w:val="28"/>
                <w:szCs w:val="28"/>
                <w:lang w:eastAsia="ru-RU"/>
              </w:rPr>
            </w:pPr>
          </w:p>
          <w:p w14:paraId="3C21ACDD" w14:textId="77777777" w:rsidR="009B38D9" w:rsidRDefault="009B38D9" w:rsidP="009E6A8D">
            <w:pPr>
              <w:widowControl w:val="0"/>
              <w:spacing w:before="0" w:after="0"/>
              <w:jc w:val="left"/>
              <w:rPr>
                <w:sz w:val="28"/>
                <w:szCs w:val="28"/>
                <w:lang w:eastAsia="ru-RU"/>
              </w:rPr>
            </w:pPr>
            <w:r w:rsidRPr="003273FB">
              <w:rPr>
                <w:sz w:val="28"/>
                <w:szCs w:val="28"/>
                <w:lang w:eastAsia="ru-RU"/>
              </w:rPr>
              <w:t>Период</w:t>
            </w:r>
          </w:p>
          <w:p w14:paraId="6832E7E4" w14:textId="77777777" w:rsidR="00C100E6" w:rsidRPr="003273FB" w:rsidRDefault="00C100E6" w:rsidP="009E6A8D">
            <w:pPr>
              <w:widowControl w:val="0"/>
              <w:spacing w:before="0" w:after="0"/>
              <w:jc w:val="left"/>
              <w:rPr>
                <w:sz w:val="28"/>
                <w:szCs w:val="28"/>
              </w:rPr>
            </w:pPr>
          </w:p>
        </w:tc>
        <w:tc>
          <w:tcPr>
            <w:tcW w:w="1476" w:type="dxa"/>
            <w:gridSpan w:val="3"/>
            <w:tcBorders>
              <w:top w:val="single" w:sz="4" w:space="0" w:color="A6A6A6"/>
              <w:left w:val="single" w:sz="4" w:space="0" w:color="A6A6A6"/>
              <w:bottom w:val="single" w:sz="4" w:space="0" w:color="A6A6A6"/>
              <w:right w:val="single" w:sz="4" w:space="0" w:color="A6A6A6"/>
            </w:tcBorders>
            <w:shd w:val="clear" w:color="auto" w:fill="auto"/>
            <w:vAlign w:val="center"/>
          </w:tcPr>
          <w:p w14:paraId="2F4E0620" w14:textId="77777777" w:rsidR="00C100E6" w:rsidRDefault="00C100E6" w:rsidP="009E6A8D">
            <w:pPr>
              <w:widowControl w:val="0"/>
              <w:spacing w:before="0" w:after="0"/>
              <w:jc w:val="center"/>
              <w:rPr>
                <w:sz w:val="28"/>
                <w:szCs w:val="28"/>
                <w:lang w:eastAsia="ru-RU"/>
              </w:rPr>
            </w:pPr>
          </w:p>
          <w:p w14:paraId="72F16ECD" w14:textId="77777777" w:rsidR="009B38D9" w:rsidRDefault="009B38D9" w:rsidP="009E6A8D">
            <w:pPr>
              <w:widowControl w:val="0"/>
              <w:spacing w:before="0" w:after="0"/>
              <w:jc w:val="center"/>
              <w:rPr>
                <w:sz w:val="28"/>
                <w:szCs w:val="28"/>
                <w:lang w:eastAsia="ru-RU"/>
              </w:rPr>
            </w:pPr>
            <w:r w:rsidRPr="003273FB">
              <w:rPr>
                <w:sz w:val="28"/>
                <w:szCs w:val="28"/>
                <w:lang w:eastAsia="ru-RU"/>
              </w:rPr>
              <w:t>Формат мер</w:t>
            </w:r>
          </w:p>
          <w:p w14:paraId="03F6F7EA" w14:textId="77777777" w:rsidR="00C100E6" w:rsidRPr="003273FB" w:rsidRDefault="00C100E6" w:rsidP="009E6A8D">
            <w:pPr>
              <w:widowControl w:val="0"/>
              <w:spacing w:before="0" w:after="0"/>
              <w:jc w:val="center"/>
              <w:rPr>
                <w:sz w:val="28"/>
                <w:szCs w:val="28"/>
              </w:rPr>
            </w:pPr>
          </w:p>
        </w:tc>
      </w:tr>
      <w:tr w:rsidR="003273FB" w:rsidRPr="003273FB" w14:paraId="4409BF78" w14:textId="77777777" w:rsidTr="00CE065A">
        <w:tblPrEx>
          <w:tblCellMar>
            <w:left w:w="0" w:type="dxa"/>
            <w:right w:w="0" w:type="dxa"/>
          </w:tblCellMar>
        </w:tblPrEx>
        <w:trPr>
          <w:cantSplit/>
          <w:trHeight w:hRule="exact" w:val="2220"/>
        </w:trPr>
        <w:tc>
          <w:tcPr>
            <w:tcW w:w="461" w:type="dxa"/>
            <w:vMerge/>
            <w:tcBorders>
              <w:top w:val="single" w:sz="4" w:space="0" w:color="A6A6A6"/>
              <w:left w:val="single" w:sz="4" w:space="0" w:color="A6A6A6"/>
              <w:bottom w:val="single" w:sz="4" w:space="0" w:color="A6A6A6"/>
            </w:tcBorders>
            <w:shd w:val="clear" w:color="auto" w:fill="auto"/>
            <w:vAlign w:val="center"/>
          </w:tcPr>
          <w:p w14:paraId="4B7E791C" w14:textId="77777777" w:rsidR="009B38D9" w:rsidRPr="003273FB" w:rsidRDefault="009B38D9" w:rsidP="009E6A8D">
            <w:pPr>
              <w:widowControl w:val="0"/>
              <w:snapToGrid w:val="0"/>
              <w:spacing w:before="0" w:after="0"/>
              <w:rPr>
                <w:sz w:val="28"/>
                <w:szCs w:val="28"/>
              </w:rPr>
            </w:pPr>
          </w:p>
        </w:tc>
        <w:tc>
          <w:tcPr>
            <w:tcW w:w="3721" w:type="dxa"/>
            <w:vMerge/>
            <w:tcBorders>
              <w:top w:val="single" w:sz="4" w:space="0" w:color="A6A6A6"/>
              <w:left w:val="single" w:sz="4" w:space="0" w:color="A6A6A6"/>
              <w:bottom w:val="single" w:sz="4" w:space="0" w:color="A6A6A6"/>
            </w:tcBorders>
            <w:shd w:val="clear" w:color="auto" w:fill="auto"/>
            <w:vAlign w:val="center"/>
          </w:tcPr>
          <w:p w14:paraId="4DF8F83E" w14:textId="77777777" w:rsidR="009B38D9" w:rsidRPr="003273FB" w:rsidRDefault="009B38D9" w:rsidP="009E6A8D">
            <w:pPr>
              <w:widowControl w:val="0"/>
              <w:snapToGrid w:val="0"/>
              <w:spacing w:before="0" w:after="0"/>
              <w:rPr>
                <w:sz w:val="28"/>
                <w:szCs w:val="28"/>
              </w:rPr>
            </w:pPr>
          </w:p>
        </w:tc>
        <w:tc>
          <w:tcPr>
            <w:tcW w:w="2677" w:type="dxa"/>
            <w:vMerge/>
            <w:tcBorders>
              <w:top w:val="single" w:sz="4" w:space="0" w:color="A6A6A6"/>
              <w:left w:val="single" w:sz="4" w:space="0" w:color="A6A6A6"/>
              <w:bottom w:val="single" w:sz="4" w:space="0" w:color="A6A6A6"/>
            </w:tcBorders>
            <w:shd w:val="clear" w:color="auto" w:fill="auto"/>
            <w:vAlign w:val="center"/>
          </w:tcPr>
          <w:p w14:paraId="635850E4" w14:textId="77777777" w:rsidR="009B38D9" w:rsidRPr="003273FB" w:rsidRDefault="009B38D9" w:rsidP="009E6A8D">
            <w:pPr>
              <w:widowControl w:val="0"/>
              <w:snapToGrid w:val="0"/>
              <w:spacing w:before="0" w:after="0"/>
              <w:rPr>
                <w:sz w:val="28"/>
                <w:szCs w:val="28"/>
              </w:rPr>
            </w:pPr>
          </w:p>
        </w:tc>
        <w:tc>
          <w:tcPr>
            <w:tcW w:w="1133" w:type="dxa"/>
            <w:vMerge/>
            <w:tcBorders>
              <w:top w:val="single" w:sz="4" w:space="0" w:color="A6A6A6"/>
              <w:left w:val="single" w:sz="4" w:space="0" w:color="A6A6A6"/>
              <w:bottom w:val="single" w:sz="4" w:space="0" w:color="A6A6A6"/>
            </w:tcBorders>
            <w:shd w:val="clear" w:color="auto" w:fill="auto"/>
            <w:vAlign w:val="center"/>
          </w:tcPr>
          <w:p w14:paraId="4E242A05" w14:textId="77777777" w:rsidR="009B38D9" w:rsidRPr="003273FB" w:rsidRDefault="009B38D9" w:rsidP="009E6A8D">
            <w:pPr>
              <w:widowControl w:val="0"/>
              <w:snapToGrid w:val="0"/>
              <w:spacing w:before="0" w:after="0"/>
              <w:rPr>
                <w:sz w:val="28"/>
                <w:szCs w:val="28"/>
              </w:rPr>
            </w:pPr>
          </w:p>
        </w:tc>
        <w:tc>
          <w:tcPr>
            <w:tcW w:w="472" w:type="dxa"/>
            <w:tcBorders>
              <w:top w:val="single" w:sz="4" w:space="0" w:color="A6A6A6"/>
              <w:left w:val="single" w:sz="4" w:space="0" w:color="A6A6A6"/>
              <w:bottom w:val="single" w:sz="4" w:space="0" w:color="A6A6A6"/>
            </w:tcBorders>
            <w:shd w:val="clear" w:color="auto" w:fill="auto"/>
            <w:textDirection w:val="btLr"/>
            <w:vAlign w:val="center"/>
          </w:tcPr>
          <w:p w14:paraId="5C6CF0EF" w14:textId="77777777" w:rsidR="009B38D9" w:rsidRPr="003273FB" w:rsidRDefault="009B38D9" w:rsidP="009E6A8D">
            <w:pPr>
              <w:widowControl w:val="0"/>
              <w:spacing w:before="0" w:after="0"/>
              <w:jc w:val="center"/>
              <w:rPr>
                <w:sz w:val="28"/>
                <w:szCs w:val="28"/>
              </w:rPr>
            </w:pPr>
            <w:r w:rsidRPr="003273FB">
              <w:rPr>
                <w:sz w:val="28"/>
                <w:szCs w:val="28"/>
                <w:lang w:eastAsia="ru-RU"/>
              </w:rPr>
              <w:t>Сроки</w:t>
            </w:r>
          </w:p>
        </w:tc>
        <w:tc>
          <w:tcPr>
            <w:tcW w:w="472" w:type="dxa"/>
            <w:tcBorders>
              <w:top w:val="single" w:sz="4" w:space="0" w:color="A6A6A6"/>
              <w:left w:val="single" w:sz="4" w:space="0" w:color="A6A6A6"/>
              <w:bottom w:val="single" w:sz="4" w:space="0" w:color="A6A6A6"/>
            </w:tcBorders>
            <w:shd w:val="clear" w:color="auto" w:fill="auto"/>
            <w:textDirection w:val="btLr"/>
            <w:vAlign w:val="center"/>
          </w:tcPr>
          <w:p w14:paraId="5A63E8F9" w14:textId="4A4FD0E4" w:rsidR="009B38D9" w:rsidRPr="003273FB" w:rsidRDefault="009B38D9" w:rsidP="009E6A8D">
            <w:pPr>
              <w:widowControl w:val="0"/>
              <w:spacing w:before="0" w:after="0"/>
              <w:jc w:val="center"/>
              <w:rPr>
                <w:sz w:val="28"/>
                <w:szCs w:val="28"/>
              </w:rPr>
            </w:pPr>
            <w:r w:rsidRPr="003273FB">
              <w:rPr>
                <w:sz w:val="28"/>
                <w:szCs w:val="28"/>
                <w:lang w:eastAsia="ru-RU"/>
              </w:rPr>
              <w:t>Ответств</w:t>
            </w:r>
            <w:r w:rsidR="00C100E6">
              <w:rPr>
                <w:sz w:val="28"/>
                <w:szCs w:val="28"/>
                <w:lang w:eastAsia="ru-RU"/>
              </w:rPr>
              <w:t>енность</w:t>
            </w:r>
          </w:p>
        </w:tc>
        <w:tc>
          <w:tcPr>
            <w:tcW w:w="532" w:type="dxa"/>
            <w:tcBorders>
              <w:top w:val="single" w:sz="4" w:space="0" w:color="A6A6A6"/>
              <w:left w:val="single" w:sz="4" w:space="0" w:color="A6A6A6"/>
              <w:bottom w:val="single" w:sz="4" w:space="0" w:color="A6A6A6"/>
              <w:right w:val="single" w:sz="4" w:space="0" w:color="A6A6A6"/>
            </w:tcBorders>
            <w:shd w:val="clear" w:color="auto" w:fill="auto"/>
            <w:textDirection w:val="btLr"/>
            <w:vAlign w:val="center"/>
          </w:tcPr>
          <w:p w14:paraId="45ED84BA" w14:textId="77777777" w:rsidR="009B38D9" w:rsidRPr="003273FB" w:rsidRDefault="009B38D9" w:rsidP="009E6A8D">
            <w:pPr>
              <w:widowControl w:val="0"/>
              <w:spacing w:before="0" w:after="0"/>
              <w:jc w:val="center"/>
              <w:rPr>
                <w:sz w:val="28"/>
                <w:szCs w:val="28"/>
              </w:rPr>
            </w:pPr>
            <w:r w:rsidRPr="003273FB">
              <w:rPr>
                <w:sz w:val="28"/>
                <w:szCs w:val="28"/>
                <w:lang w:eastAsia="ru-RU"/>
              </w:rPr>
              <w:t>Стоимость</w:t>
            </w:r>
          </w:p>
        </w:tc>
      </w:tr>
      <w:tr w:rsidR="003273FB" w:rsidRPr="003273FB" w14:paraId="5266C0BC" w14:textId="77777777" w:rsidTr="00937F3C">
        <w:trPr>
          <w:trHeight w:val="907"/>
        </w:trPr>
        <w:tc>
          <w:tcPr>
            <w:tcW w:w="461" w:type="dxa"/>
            <w:tcBorders>
              <w:top w:val="single" w:sz="4" w:space="0" w:color="A6A6A6"/>
              <w:left w:val="single" w:sz="4" w:space="0" w:color="A6A6A6"/>
              <w:bottom w:val="single" w:sz="4" w:space="0" w:color="A6A6A6"/>
            </w:tcBorders>
            <w:shd w:val="clear" w:color="auto" w:fill="auto"/>
            <w:vAlign w:val="center"/>
          </w:tcPr>
          <w:p w14:paraId="450327A6" w14:textId="77777777" w:rsidR="009B38D9" w:rsidRPr="003273FB" w:rsidRDefault="009B38D9" w:rsidP="009E6A8D">
            <w:pPr>
              <w:widowControl w:val="0"/>
              <w:spacing w:before="0" w:after="0"/>
              <w:jc w:val="left"/>
              <w:rPr>
                <w:sz w:val="28"/>
                <w:szCs w:val="28"/>
              </w:rPr>
            </w:pPr>
            <w:r w:rsidRPr="003273FB">
              <w:rPr>
                <w:sz w:val="28"/>
                <w:szCs w:val="28"/>
                <w:lang w:eastAsia="ru-RU"/>
              </w:rPr>
              <w:t>1</w:t>
            </w:r>
          </w:p>
        </w:tc>
        <w:tc>
          <w:tcPr>
            <w:tcW w:w="3721" w:type="dxa"/>
            <w:tcBorders>
              <w:top w:val="single" w:sz="4" w:space="0" w:color="A6A6A6"/>
              <w:left w:val="single" w:sz="4" w:space="0" w:color="A6A6A6"/>
              <w:bottom w:val="single" w:sz="4" w:space="0" w:color="A6A6A6"/>
            </w:tcBorders>
            <w:shd w:val="clear" w:color="auto" w:fill="auto"/>
            <w:vAlign w:val="center"/>
          </w:tcPr>
          <w:p w14:paraId="2514E8F8" w14:textId="77777777" w:rsidR="009B38D9" w:rsidRPr="003273FB" w:rsidRDefault="009B38D9" w:rsidP="009E6A8D">
            <w:pPr>
              <w:widowControl w:val="0"/>
              <w:spacing w:before="0" w:after="0"/>
              <w:jc w:val="left"/>
              <w:rPr>
                <w:sz w:val="28"/>
                <w:szCs w:val="28"/>
              </w:rPr>
            </w:pPr>
            <w:r w:rsidRPr="003273FB">
              <w:rPr>
                <w:sz w:val="28"/>
                <w:szCs w:val="28"/>
                <w:lang w:eastAsia="ru-RU"/>
              </w:rPr>
              <w:t>Перечень основных направлений антикризисной политики (ОН)</w:t>
            </w:r>
          </w:p>
        </w:tc>
        <w:tc>
          <w:tcPr>
            <w:tcW w:w="2677" w:type="dxa"/>
            <w:tcBorders>
              <w:top w:val="single" w:sz="4" w:space="0" w:color="A6A6A6"/>
              <w:left w:val="single" w:sz="4" w:space="0" w:color="A6A6A6"/>
              <w:bottom w:val="single" w:sz="4" w:space="0" w:color="A6A6A6"/>
            </w:tcBorders>
            <w:shd w:val="clear" w:color="auto" w:fill="auto"/>
            <w:vAlign w:val="center"/>
          </w:tcPr>
          <w:p w14:paraId="2E3A2785" w14:textId="77777777" w:rsidR="009B38D9" w:rsidRPr="003273FB" w:rsidRDefault="009B38D9" w:rsidP="009E6A8D">
            <w:pPr>
              <w:widowControl w:val="0"/>
              <w:spacing w:before="0" w:after="0"/>
              <w:jc w:val="left"/>
              <w:rPr>
                <w:sz w:val="28"/>
                <w:szCs w:val="28"/>
              </w:rPr>
            </w:pPr>
            <w:r w:rsidRPr="003273FB">
              <w:rPr>
                <w:sz w:val="28"/>
                <w:szCs w:val="28"/>
                <w:lang w:eastAsia="ru-RU"/>
              </w:rPr>
              <w:t>Координация антикризисных мероприятий</w:t>
            </w:r>
          </w:p>
        </w:tc>
        <w:tc>
          <w:tcPr>
            <w:tcW w:w="1133" w:type="dxa"/>
            <w:tcBorders>
              <w:top w:val="single" w:sz="4" w:space="0" w:color="A6A6A6"/>
              <w:left w:val="single" w:sz="4" w:space="0" w:color="A6A6A6"/>
              <w:bottom w:val="single" w:sz="4" w:space="0" w:color="A6A6A6"/>
            </w:tcBorders>
            <w:shd w:val="clear" w:color="auto" w:fill="auto"/>
            <w:vAlign w:val="center"/>
          </w:tcPr>
          <w:p w14:paraId="080AE05A" w14:textId="77777777" w:rsidR="009B38D9" w:rsidRPr="003273FB" w:rsidRDefault="009B38D9" w:rsidP="009E6A8D">
            <w:pPr>
              <w:widowControl w:val="0"/>
              <w:spacing w:before="0" w:after="0"/>
              <w:jc w:val="left"/>
              <w:rPr>
                <w:sz w:val="28"/>
                <w:szCs w:val="28"/>
              </w:rPr>
            </w:pPr>
            <w:r w:rsidRPr="003273FB">
              <w:rPr>
                <w:sz w:val="28"/>
                <w:szCs w:val="28"/>
                <w:lang w:eastAsia="ru-RU"/>
              </w:rPr>
              <w:t>До 1 года</w:t>
            </w:r>
          </w:p>
        </w:tc>
        <w:tc>
          <w:tcPr>
            <w:tcW w:w="472" w:type="dxa"/>
            <w:tcBorders>
              <w:top w:val="single" w:sz="4" w:space="0" w:color="A6A6A6"/>
              <w:left w:val="single" w:sz="4" w:space="0" w:color="A6A6A6"/>
              <w:bottom w:val="single" w:sz="4" w:space="0" w:color="A6A6A6"/>
            </w:tcBorders>
            <w:shd w:val="clear" w:color="auto" w:fill="auto"/>
            <w:vAlign w:val="center"/>
          </w:tcPr>
          <w:p w14:paraId="244D97AA" w14:textId="7B355500" w:rsidR="009B38D9" w:rsidRPr="003273FB" w:rsidRDefault="00937F3C" w:rsidP="009E6A8D">
            <w:pPr>
              <w:widowControl w:val="0"/>
              <w:spacing w:before="0" w:after="0"/>
              <w:jc w:val="center"/>
              <w:rPr>
                <w:sz w:val="28"/>
                <w:szCs w:val="28"/>
              </w:rPr>
            </w:pPr>
            <w:r w:rsidRPr="003273FB">
              <w:rPr>
                <w:rFonts w:eastAsia="Wingdings 2"/>
                <w:sz w:val="28"/>
                <w:szCs w:val="28"/>
                <w:lang w:eastAsia="ru-RU"/>
              </w:rPr>
              <w:t></w:t>
            </w:r>
          </w:p>
        </w:tc>
        <w:tc>
          <w:tcPr>
            <w:tcW w:w="472" w:type="dxa"/>
            <w:tcBorders>
              <w:top w:val="single" w:sz="4" w:space="0" w:color="A6A6A6"/>
              <w:left w:val="single" w:sz="4" w:space="0" w:color="A6A6A6"/>
              <w:bottom w:val="single" w:sz="4" w:space="0" w:color="A6A6A6"/>
            </w:tcBorders>
            <w:shd w:val="clear" w:color="auto" w:fill="auto"/>
            <w:vAlign w:val="center"/>
          </w:tcPr>
          <w:p w14:paraId="4FC02CB9" w14:textId="77777777" w:rsidR="009B38D9" w:rsidRPr="003273FB" w:rsidRDefault="009B38D9" w:rsidP="009E6A8D">
            <w:pPr>
              <w:widowControl w:val="0"/>
              <w:snapToGrid w:val="0"/>
              <w:spacing w:before="0" w:after="0"/>
              <w:jc w:val="center"/>
              <w:rPr>
                <w:sz w:val="28"/>
                <w:szCs w:val="28"/>
                <w:lang w:eastAsia="ru-RU"/>
              </w:rPr>
            </w:pPr>
          </w:p>
        </w:tc>
        <w:tc>
          <w:tcPr>
            <w:tcW w:w="532"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A80987D" w14:textId="60FBE144" w:rsidR="009B38D9" w:rsidRPr="003273FB" w:rsidRDefault="00937F3C" w:rsidP="009E6A8D">
            <w:pPr>
              <w:widowControl w:val="0"/>
              <w:spacing w:before="0" w:after="0"/>
              <w:rPr>
                <w:sz w:val="28"/>
                <w:szCs w:val="28"/>
              </w:rPr>
            </w:pPr>
            <w:r w:rsidRPr="003273FB">
              <w:rPr>
                <w:rFonts w:eastAsia="Wingdings 2"/>
                <w:sz w:val="28"/>
                <w:szCs w:val="28"/>
                <w:lang w:eastAsia="ru-RU"/>
              </w:rPr>
              <w:t></w:t>
            </w:r>
          </w:p>
        </w:tc>
      </w:tr>
      <w:tr w:rsidR="003273FB" w:rsidRPr="003273FB" w14:paraId="3485F170" w14:textId="77777777" w:rsidTr="00937F3C">
        <w:trPr>
          <w:trHeight w:val="907"/>
        </w:trPr>
        <w:tc>
          <w:tcPr>
            <w:tcW w:w="461" w:type="dxa"/>
            <w:tcBorders>
              <w:top w:val="single" w:sz="4" w:space="0" w:color="A6A6A6"/>
              <w:left w:val="single" w:sz="4" w:space="0" w:color="A6A6A6"/>
              <w:bottom w:val="single" w:sz="4" w:space="0" w:color="A6A6A6"/>
            </w:tcBorders>
            <w:shd w:val="clear" w:color="auto" w:fill="auto"/>
            <w:vAlign w:val="center"/>
          </w:tcPr>
          <w:p w14:paraId="4AFCD785" w14:textId="77777777" w:rsidR="00937F3C" w:rsidRPr="003273FB" w:rsidRDefault="00937F3C" w:rsidP="009E6A8D">
            <w:pPr>
              <w:widowControl w:val="0"/>
              <w:spacing w:before="0" w:after="0"/>
              <w:jc w:val="left"/>
              <w:rPr>
                <w:sz w:val="28"/>
                <w:szCs w:val="28"/>
              </w:rPr>
            </w:pPr>
            <w:r w:rsidRPr="003273FB">
              <w:rPr>
                <w:sz w:val="28"/>
                <w:szCs w:val="28"/>
                <w:lang w:eastAsia="ru-RU"/>
              </w:rPr>
              <w:t>2</w:t>
            </w:r>
          </w:p>
        </w:tc>
        <w:tc>
          <w:tcPr>
            <w:tcW w:w="3721" w:type="dxa"/>
            <w:tcBorders>
              <w:top w:val="single" w:sz="4" w:space="0" w:color="A6A6A6"/>
              <w:left w:val="single" w:sz="4" w:space="0" w:color="A6A6A6"/>
              <w:bottom w:val="single" w:sz="4" w:space="0" w:color="A6A6A6"/>
            </w:tcBorders>
            <w:shd w:val="clear" w:color="auto" w:fill="auto"/>
            <w:vAlign w:val="center"/>
          </w:tcPr>
          <w:p w14:paraId="60E4E062" w14:textId="77777777" w:rsidR="00937F3C" w:rsidRPr="003273FB" w:rsidRDefault="00937F3C" w:rsidP="009E6A8D">
            <w:pPr>
              <w:widowControl w:val="0"/>
              <w:spacing w:before="0" w:after="0"/>
              <w:jc w:val="left"/>
              <w:rPr>
                <w:sz w:val="28"/>
                <w:szCs w:val="28"/>
              </w:rPr>
            </w:pPr>
            <w:r w:rsidRPr="003273FB">
              <w:rPr>
                <w:sz w:val="28"/>
                <w:szCs w:val="28"/>
                <w:lang w:eastAsia="ru-RU"/>
              </w:rPr>
              <w:t>План первоочередных действий (ПД)</w:t>
            </w:r>
          </w:p>
        </w:tc>
        <w:tc>
          <w:tcPr>
            <w:tcW w:w="2677" w:type="dxa"/>
            <w:tcBorders>
              <w:top w:val="single" w:sz="4" w:space="0" w:color="A6A6A6"/>
              <w:left w:val="single" w:sz="4" w:space="0" w:color="A6A6A6"/>
              <w:bottom w:val="single" w:sz="4" w:space="0" w:color="A6A6A6"/>
            </w:tcBorders>
            <w:shd w:val="clear" w:color="auto" w:fill="auto"/>
            <w:vAlign w:val="center"/>
          </w:tcPr>
          <w:p w14:paraId="4780EBFD" w14:textId="77777777" w:rsidR="00937F3C" w:rsidRPr="003273FB" w:rsidRDefault="00937F3C" w:rsidP="009E6A8D">
            <w:pPr>
              <w:widowControl w:val="0"/>
              <w:spacing w:before="0" w:after="0"/>
              <w:jc w:val="left"/>
              <w:rPr>
                <w:sz w:val="28"/>
                <w:szCs w:val="28"/>
              </w:rPr>
            </w:pPr>
            <w:r w:rsidRPr="003273FB">
              <w:rPr>
                <w:sz w:val="28"/>
                <w:szCs w:val="28"/>
                <w:lang w:eastAsia="ru-RU"/>
              </w:rPr>
              <w:t>Предотвращение (смягчение) негативных последствий кризиса</w:t>
            </w:r>
          </w:p>
        </w:tc>
        <w:tc>
          <w:tcPr>
            <w:tcW w:w="1133" w:type="dxa"/>
            <w:tcBorders>
              <w:top w:val="single" w:sz="4" w:space="0" w:color="A6A6A6"/>
              <w:left w:val="single" w:sz="4" w:space="0" w:color="A6A6A6"/>
              <w:bottom w:val="single" w:sz="4" w:space="0" w:color="A6A6A6"/>
            </w:tcBorders>
            <w:shd w:val="clear" w:color="auto" w:fill="auto"/>
            <w:vAlign w:val="center"/>
          </w:tcPr>
          <w:p w14:paraId="37EA2154" w14:textId="77777777" w:rsidR="00937F3C" w:rsidRPr="003273FB" w:rsidRDefault="00937F3C" w:rsidP="009E6A8D">
            <w:pPr>
              <w:widowControl w:val="0"/>
              <w:spacing w:before="0" w:after="0"/>
              <w:jc w:val="left"/>
              <w:rPr>
                <w:sz w:val="28"/>
                <w:szCs w:val="28"/>
              </w:rPr>
            </w:pPr>
            <w:r w:rsidRPr="003273FB">
              <w:rPr>
                <w:sz w:val="28"/>
                <w:szCs w:val="28"/>
                <w:lang w:eastAsia="ru-RU"/>
              </w:rPr>
              <w:t>1–2 года</w:t>
            </w:r>
          </w:p>
        </w:tc>
        <w:tc>
          <w:tcPr>
            <w:tcW w:w="472" w:type="dxa"/>
            <w:tcBorders>
              <w:top w:val="single" w:sz="4" w:space="0" w:color="A6A6A6"/>
              <w:left w:val="single" w:sz="4" w:space="0" w:color="A6A6A6"/>
              <w:bottom w:val="single" w:sz="4" w:space="0" w:color="A6A6A6"/>
            </w:tcBorders>
            <w:shd w:val="clear" w:color="auto" w:fill="auto"/>
            <w:vAlign w:val="center"/>
          </w:tcPr>
          <w:p w14:paraId="2C0D53E1" w14:textId="25E768FB" w:rsidR="00937F3C" w:rsidRPr="003273FB" w:rsidRDefault="003E2973" w:rsidP="009E6A8D">
            <w:pPr>
              <w:widowControl w:val="0"/>
              <w:spacing w:before="0" w:after="0"/>
              <w:jc w:val="center"/>
              <w:rPr>
                <w:sz w:val="28"/>
                <w:szCs w:val="28"/>
              </w:rPr>
            </w:pPr>
            <w:r>
              <w:rPr>
                <w:rFonts w:eastAsia="Wingdings 2"/>
                <w:sz w:val="28"/>
                <w:szCs w:val="28"/>
                <w:lang w:eastAsia="ru-RU"/>
              </w:rPr>
              <w:sym w:font="Symbol" w:char="F0D6"/>
            </w:r>
          </w:p>
        </w:tc>
        <w:tc>
          <w:tcPr>
            <w:tcW w:w="472" w:type="dxa"/>
            <w:tcBorders>
              <w:top w:val="single" w:sz="4" w:space="0" w:color="A6A6A6"/>
              <w:left w:val="single" w:sz="4" w:space="0" w:color="A6A6A6"/>
              <w:bottom w:val="single" w:sz="4" w:space="0" w:color="A6A6A6"/>
            </w:tcBorders>
            <w:shd w:val="clear" w:color="auto" w:fill="auto"/>
            <w:vAlign w:val="center"/>
          </w:tcPr>
          <w:p w14:paraId="1657B9B4" w14:textId="39B32087" w:rsidR="00937F3C" w:rsidRPr="003273FB" w:rsidRDefault="003E2973" w:rsidP="009E6A8D">
            <w:pPr>
              <w:widowControl w:val="0"/>
              <w:spacing w:before="0" w:after="0"/>
              <w:jc w:val="center"/>
              <w:rPr>
                <w:sz w:val="28"/>
                <w:szCs w:val="28"/>
              </w:rPr>
            </w:pPr>
            <w:r>
              <w:rPr>
                <w:rFonts w:eastAsia="Wingdings 2"/>
                <w:sz w:val="28"/>
                <w:szCs w:val="28"/>
                <w:lang w:eastAsia="ru-RU"/>
              </w:rPr>
              <w:sym w:font="Symbol" w:char="F0D6"/>
            </w:r>
          </w:p>
        </w:tc>
        <w:tc>
          <w:tcPr>
            <w:tcW w:w="532" w:type="dxa"/>
            <w:tcBorders>
              <w:top w:val="single" w:sz="4" w:space="0" w:color="A6A6A6"/>
              <w:left w:val="single" w:sz="4" w:space="0" w:color="A6A6A6"/>
              <w:bottom w:val="single" w:sz="4" w:space="0" w:color="A6A6A6"/>
              <w:right w:val="single" w:sz="4" w:space="0" w:color="A6A6A6"/>
            </w:tcBorders>
            <w:shd w:val="clear" w:color="auto" w:fill="auto"/>
            <w:vAlign w:val="center"/>
          </w:tcPr>
          <w:p w14:paraId="3E7BF57F" w14:textId="1FFE6E0F" w:rsidR="00937F3C" w:rsidRPr="003273FB" w:rsidRDefault="00937F3C" w:rsidP="009E6A8D">
            <w:pPr>
              <w:widowControl w:val="0"/>
              <w:spacing w:before="0" w:after="0"/>
              <w:jc w:val="center"/>
              <w:rPr>
                <w:sz w:val="28"/>
                <w:szCs w:val="28"/>
              </w:rPr>
            </w:pPr>
            <w:r w:rsidRPr="003273FB">
              <w:rPr>
                <w:rFonts w:eastAsia="Wingdings 2"/>
                <w:sz w:val="28"/>
                <w:szCs w:val="28"/>
                <w:lang w:eastAsia="ru-RU"/>
              </w:rPr>
              <w:t></w:t>
            </w:r>
          </w:p>
        </w:tc>
      </w:tr>
      <w:tr w:rsidR="003273FB" w:rsidRPr="003273FB" w14:paraId="7AB4B2A1" w14:textId="77777777" w:rsidTr="00937F3C">
        <w:trPr>
          <w:trHeight w:val="907"/>
        </w:trPr>
        <w:tc>
          <w:tcPr>
            <w:tcW w:w="461" w:type="dxa"/>
            <w:tcBorders>
              <w:top w:val="single" w:sz="4" w:space="0" w:color="A6A6A6"/>
              <w:left w:val="single" w:sz="4" w:space="0" w:color="A6A6A6"/>
              <w:bottom w:val="single" w:sz="4" w:space="0" w:color="A6A6A6"/>
            </w:tcBorders>
            <w:shd w:val="clear" w:color="auto" w:fill="auto"/>
            <w:vAlign w:val="center"/>
          </w:tcPr>
          <w:p w14:paraId="118C2989" w14:textId="77777777" w:rsidR="00937F3C" w:rsidRPr="003273FB" w:rsidRDefault="00937F3C" w:rsidP="009E6A8D">
            <w:pPr>
              <w:widowControl w:val="0"/>
              <w:spacing w:before="0" w:after="0"/>
              <w:jc w:val="left"/>
              <w:rPr>
                <w:sz w:val="28"/>
                <w:szCs w:val="28"/>
              </w:rPr>
            </w:pPr>
            <w:r w:rsidRPr="003273FB">
              <w:rPr>
                <w:sz w:val="28"/>
                <w:szCs w:val="28"/>
                <w:lang w:eastAsia="ru-RU"/>
              </w:rPr>
              <w:t>3</w:t>
            </w:r>
          </w:p>
        </w:tc>
        <w:tc>
          <w:tcPr>
            <w:tcW w:w="3721" w:type="dxa"/>
            <w:tcBorders>
              <w:top w:val="single" w:sz="4" w:space="0" w:color="A6A6A6"/>
              <w:left w:val="single" w:sz="4" w:space="0" w:color="A6A6A6"/>
              <w:bottom w:val="single" w:sz="4" w:space="0" w:color="A6A6A6"/>
            </w:tcBorders>
            <w:shd w:val="clear" w:color="auto" w:fill="auto"/>
            <w:vAlign w:val="center"/>
          </w:tcPr>
          <w:p w14:paraId="49222A10" w14:textId="3F086232" w:rsidR="00937F3C" w:rsidRPr="003273FB" w:rsidRDefault="00937F3C" w:rsidP="009E6A8D">
            <w:pPr>
              <w:widowControl w:val="0"/>
              <w:spacing w:before="0" w:after="0"/>
              <w:jc w:val="left"/>
              <w:rPr>
                <w:sz w:val="28"/>
                <w:szCs w:val="28"/>
              </w:rPr>
            </w:pPr>
            <w:r w:rsidRPr="003273FB">
              <w:rPr>
                <w:sz w:val="28"/>
                <w:szCs w:val="28"/>
                <w:lang w:eastAsia="ru-RU"/>
              </w:rPr>
              <w:t>Совмещенный план первоочередных действий и</w:t>
            </w:r>
            <w:r w:rsidR="00C100E6">
              <w:rPr>
                <w:sz w:val="28"/>
                <w:szCs w:val="28"/>
                <w:lang w:eastAsia="ru-RU"/>
              </w:rPr>
              <w:t> </w:t>
            </w:r>
            <w:r w:rsidRPr="003273FB">
              <w:rPr>
                <w:sz w:val="28"/>
                <w:szCs w:val="28"/>
                <w:lang w:eastAsia="ru-RU"/>
              </w:rPr>
              <w:t>план мероприятий по его реализации (СПД)</w:t>
            </w:r>
          </w:p>
        </w:tc>
        <w:tc>
          <w:tcPr>
            <w:tcW w:w="2677" w:type="dxa"/>
            <w:tcBorders>
              <w:top w:val="single" w:sz="4" w:space="0" w:color="A6A6A6"/>
              <w:left w:val="single" w:sz="4" w:space="0" w:color="A6A6A6"/>
              <w:bottom w:val="single" w:sz="4" w:space="0" w:color="A6A6A6"/>
            </w:tcBorders>
            <w:shd w:val="clear" w:color="auto" w:fill="auto"/>
            <w:vAlign w:val="center"/>
          </w:tcPr>
          <w:p w14:paraId="3EB4719E" w14:textId="77777777" w:rsidR="00937F3C" w:rsidRPr="003273FB" w:rsidRDefault="00937F3C" w:rsidP="009E6A8D">
            <w:pPr>
              <w:widowControl w:val="0"/>
              <w:spacing w:before="0" w:after="0"/>
              <w:jc w:val="left"/>
              <w:rPr>
                <w:sz w:val="28"/>
                <w:szCs w:val="28"/>
              </w:rPr>
            </w:pPr>
            <w:r w:rsidRPr="003273FB">
              <w:rPr>
                <w:sz w:val="28"/>
                <w:szCs w:val="28"/>
                <w:lang w:eastAsia="ru-RU"/>
              </w:rPr>
              <w:t>Предотвращение (смягчение) негативных последствий кризиса</w:t>
            </w:r>
          </w:p>
        </w:tc>
        <w:tc>
          <w:tcPr>
            <w:tcW w:w="1133" w:type="dxa"/>
            <w:tcBorders>
              <w:top w:val="single" w:sz="4" w:space="0" w:color="A6A6A6"/>
              <w:left w:val="single" w:sz="4" w:space="0" w:color="A6A6A6"/>
              <w:bottom w:val="single" w:sz="4" w:space="0" w:color="A6A6A6"/>
            </w:tcBorders>
            <w:shd w:val="clear" w:color="auto" w:fill="auto"/>
            <w:vAlign w:val="center"/>
          </w:tcPr>
          <w:p w14:paraId="2B779104" w14:textId="77777777" w:rsidR="00937F3C" w:rsidRPr="003273FB" w:rsidRDefault="00937F3C" w:rsidP="009E6A8D">
            <w:pPr>
              <w:widowControl w:val="0"/>
              <w:spacing w:before="0" w:after="0"/>
              <w:jc w:val="left"/>
              <w:rPr>
                <w:sz w:val="28"/>
                <w:szCs w:val="28"/>
              </w:rPr>
            </w:pPr>
            <w:r w:rsidRPr="003273FB">
              <w:rPr>
                <w:sz w:val="28"/>
                <w:szCs w:val="28"/>
                <w:lang w:eastAsia="ru-RU"/>
              </w:rPr>
              <w:t>1–2 года</w:t>
            </w:r>
          </w:p>
        </w:tc>
        <w:tc>
          <w:tcPr>
            <w:tcW w:w="472" w:type="dxa"/>
            <w:tcBorders>
              <w:top w:val="single" w:sz="4" w:space="0" w:color="A6A6A6"/>
              <w:left w:val="single" w:sz="4" w:space="0" w:color="A6A6A6"/>
              <w:bottom w:val="single" w:sz="4" w:space="0" w:color="A6A6A6"/>
            </w:tcBorders>
            <w:shd w:val="clear" w:color="auto" w:fill="auto"/>
            <w:vAlign w:val="center"/>
          </w:tcPr>
          <w:p w14:paraId="25031F65" w14:textId="27F3AF7D" w:rsidR="00937F3C" w:rsidRPr="003273FB" w:rsidRDefault="003E2973" w:rsidP="009E6A8D">
            <w:pPr>
              <w:widowControl w:val="0"/>
              <w:spacing w:before="0" w:after="0"/>
              <w:jc w:val="center"/>
              <w:rPr>
                <w:sz w:val="28"/>
                <w:szCs w:val="28"/>
              </w:rPr>
            </w:pPr>
            <w:r>
              <w:rPr>
                <w:rFonts w:eastAsia="Wingdings 2"/>
                <w:sz w:val="28"/>
                <w:szCs w:val="28"/>
                <w:lang w:eastAsia="ru-RU"/>
              </w:rPr>
              <w:sym w:font="Symbol" w:char="F0D6"/>
            </w:r>
          </w:p>
        </w:tc>
        <w:tc>
          <w:tcPr>
            <w:tcW w:w="472" w:type="dxa"/>
            <w:tcBorders>
              <w:top w:val="single" w:sz="4" w:space="0" w:color="A6A6A6"/>
              <w:left w:val="single" w:sz="4" w:space="0" w:color="A6A6A6"/>
              <w:bottom w:val="single" w:sz="4" w:space="0" w:color="A6A6A6"/>
            </w:tcBorders>
            <w:shd w:val="clear" w:color="auto" w:fill="auto"/>
            <w:vAlign w:val="center"/>
          </w:tcPr>
          <w:p w14:paraId="03D83079" w14:textId="4AA01D16" w:rsidR="00937F3C" w:rsidRPr="003273FB" w:rsidRDefault="003E2973" w:rsidP="009E6A8D">
            <w:pPr>
              <w:widowControl w:val="0"/>
              <w:spacing w:before="0" w:after="0"/>
              <w:jc w:val="center"/>
              <w:rPr>
                <w:sz w:val="28"/>
                <w:szCs w:val="28"/>
              </w:rPr>
            </w:pPr>
            <w:r>
              <w:rPr>
                <w:rFonts w:eastAsia="Wingdings 2"/>
                <w:sz w:val="28"/>
                <w:szCs w:val="28"/>
                <w:lang w:eastAsia="ru-RU"/>
              </w:rPr>
              <w:sym w:font="Symbol" w:char="F0D6"/>
            </w:r>
          </w:p>
        </w:tc>
        <w:tc>
          <w:tcPr>
            <w:tcW w:w="532"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7C85013" w14:textId="2FF1D8DB" w:rsidR="00937F3C" w:rsidRPr="003273FB" w:rsidRDefault="00937F3C" w:rsidP="009E6A8D">
            <w:pPr>
              <w:widowControl w:val="0"/>
              <w:spacing w:before="0" w:after="0"/>
              <w:jc w:val="center"/>
              <w:rPr>
                <w:sz w:val="28"/>
                <w:szCs w:val="28"/>
              </w:rPr>
            </w:pPr>
            <w:r w:rsidRPr="003273FB">
              <w:rPr>
                <w:rFonts w:eastAsia="Wingdings 2"/>
                <w:sz w:val="28"/>
                <w:szCs w:val="28"/>
                <w:lang w:eastAsia="ru-RU"/>
              </w:rPr>
              <w:t></w:t>
            </w:r>
          </w:p>
        </w:tc>
      </w:tr>
      <w:tr w:rsidR="003273FB" w:rsidRPr="003273FB" w14:paraId="143B2E99" w14:textId="77777777" w:rsidTr="00937F3C">
        <w:trPr>
          <w:trHeight w:val="907"/>
        </w:trPr>
        <w:tc>
          <w:tcPr>
            <w:tcW w:w="461" w:type="dxa"/>
            <w:tcBorders>
              <w:top w:val="single" w:sz="4" w:space="0" w:color="A6A6A6"/>
              <w:left w:val="single" w:sz="4" w:space="0" w:color="A6A6A6"/>
              <w:bottom w:val="single" w:sz="4" w:space="0" w:color="A6A6A6"/>
            </w:tcBorders>
            <w:shd w:val="clear" w:color="auto" w:fill="auto"/>
            <w:vAlign w:val="center"/>
          </w:tcPr>
          <w:p w14:paraId="0135C081" w14:textId="77777777" w:rsidR="00937F3C" w:rsidRPr="003273FB" w:rsidRDefault="00937F3C" w:rsidP="009E6A8D">
            <w:pPr>
              <w:widowControl w:val="0"/>
              <w:spacing w:before="0" w:after="0"/>
              <w:jc w:val="left"/>
              <w:rPr>
                <w:sz w:val="28"/>
                <w:szCs w:val="28"/>
              </w:rPr>
            </w:pPr>
            <w:r w:rsidRPr="003273FB">
              <w:rPr>
                <w:sz w:val="28"/>
                <w:szCs w:val="28"/>
                <w:lang w:eastAsia="ru-RU"/>
              </w:rPr>
              <w:t>4</w:t>
            </w:r>
          </w:p>
        </w:tc>
        <w:tc>
          <w:tcPr>
            <w:tcW w:w="3721" w:type="dxa"/>
            <w:tcBorders>
              <w:top w:val="single" w:sz="4" w:space="0" w:color="A6A6A6"/>
              <w:left w:val="single" w:sz="4" w:space="0" w:color="A6A6A6"/>
              <w:bottom w:val="single" w:sz="4" w:space="0" w:color="A6A6A6"/>
            </w:tcBorders>
            <w:shd w:val="clear" w:color="auto" w:fill="auto"/>
            <w:vAlign w:val="center"/>
          </w:tcPr>
          <w:p w14:paraId="0626CBA4" w14:textId="77777777" w:rsidR="00937F3C" w:rsidRPr="003273FB" w:rsidRDefault="00937F3C" w:rsidP="009E6A8D">
            <w:pPr>
              <w:widowControl w:val="0"/>
              <w:spacing w:before="0" w:after="0"/>
              <w:jc w:val="left"/>
              <w:rPr>
                <w:sz w:val="28"/>
                <w:szCs w:val="28"/>
              </w:rPr>
            </w:pPr>
            <w:r w:rsidRPr="003273FB">
              <w:rPr>
                <w:sz w:val="28"/>
                <w:szCs w:val="28"/>
                <w:lang w:eastAsia="ru-RU"/>
              </w:rPr>
              <w:t>Антикризисная программа (АП)</w:t>
            </w:r>
          </w:p>
        </w:tc>
        <w:tc>
          <w:tcPr>
            <w:tcW w:w="2677" w:type="dxa"/>
            <w:tcBorders>
              <w:top w:val="single" w:sz="4" w:space="0" w:color="A6A6A6"/>
              <w:left w:val="single" w:sz="4" w:space="0" w:color="A6A6A6"/>
              <w:bottom w:val="single" w:sz="4" w:space="0" w:color="A6A6A6"/>
            </w:tcBorders>
            <w:shd w:val="clear" w:color="auto" w:fill="auto"/>
            <w:vAlign w:val="center"/>
          </w:tcPr>
          <w:p w14:paraId="195EFD97" w14:textId="77777777" w:rsidR="00937F3C" w:rsidRPr="003273FB" w:rsidRDefault="00937F3C" w:rsidP="009E6A8D">
            <w:pPr>
              <w:widowControl w:val="0"/>
              <w:spacing w:before="0" w:after="0"/>
              <w:jc w:val="left"/>
              <w:rPr>
                <w:sz w:val="28"/>
                <w:szCs w:val="28"/>
              </w:rPr>
            </w:pPr>
            <w:r w:rsidRPr="003273FB">
              <w:rPr>
                <w:sz w:val="28"/>
                <w:szCs w:val="28"/>
                <w:lang w:eastAsia="ru-RU"/>
              </w:rPr>
              <w:t>Повышение финансово-экономической устойчивости</w:t>
            </w:r>
          </w:p>
        </w:tc>
        <w:tc>
          <w:tcPr>
            <w:tcW w:w="1133" w:type="dxa"/>
            <w:tcBorders>
              <w:top w:val="single" w:sz="4" w:space="0" w:color="A6A6A6"/>
              <w:left w:val="single" w:sz="4" w:space="0" w:color="A6A6A6"/>
              <w:bottom w:val="single" w:sz="4" w:space="0" w:color="A6A6A6"/>
            </w:tcBorders>
            <w:shd w:val="clear" w:color="auto" w:fill="auto"/>
            <w:vAlign w:val="center"/>
          </w:tcPr>
          <w:p w14:paraId="6C3352DE" w14:textId="5A8AB122" w:rsidR="00937F3C" w:rsidRPr="003273FB" w:rsidRDefault="00AE4602" w:rsidP="009E6A8D">
            <w:pPr>
              <w:widowControl w:val="0"/>
              <w:spacing w:before="0" w:after="0"/>
              <w:jc w:val="left"/>
              <w:rPr>
                <w:sz w:val="28"/>
                <w:szCs w:val="28"/>
              </w:rPr>
            </w:pPr>
            <w:r>
              <w:rPr>
                <w:sz w:val="28"/>
                <w:szCs w:val="28"/>
                <w:lang w:eastAsia="ru-RU"/>
              </w:rPr>
              <w:t>от 2 </w:t>
            </w:r>
            <w:r w:rsidR="00937F3C" w:rsidRPr="003273FB">
              <w:rPr>
                <w:sz w:val="28"/>
                <w:szCs w:val="28"/>
                <w:lang w:eastAsia="ru-RU"/>
              </w:rPr>
              <w:t>лет</w:t>
            </w:r>
          </w:p>
        </w:tc>
        <w:tc>
          <w:tcPr>
            <w:tcW w:w="472" w:type="dxa"/>
            <w:tcBorders>
              <w:top w:val="single" w:sz="4" w:space="0" w:color="A6A6A6"/>
              <w:left w:val="single" w:sz="4" w:space="0" w:color="A6A6A6"/>
              <w:bottom w:val="single" w:sz="4" w:space="0" w:color="A6A6A6"/>
            </w:tcBorders>
            <w:shd w:val="clear" w:color="auto" w:fill="auto"/>
            <w:vAlign w:val="center"/>
          </w:tcPr>
          <w:p w14:paraId="07FEF463" w14:textId="7B88A430" w:rsidR="00937F3C" w:rsidRPr="003273FB" w:rsidRDefault="003E2973" w:rsidP="009E6A8D">
            <w:pPr>
              <w:widowControl w:val="0"/>
              <w:spacing w:before="0" w:after="0"/>
              <w:jc w:val="center"/>
              <w:rPr>
                <w:sz w:val="28"/>
                <w:szCs w:val="28"/>
              </w:rPr>
            </w:pPr>
            <w:r>
              <w:rPr>
                <w:rFonts w:eastAsia="Wingdings 2"/>
                <w:sz w:val="28"/>
                <w:szCs w:val="28"/>
                <w:lang w:eastAsia="ru-RU"/>
              </w:rPr>
              <w:sym w:font="Symbol" w:char="F0D6"/>
            </w:r>
          </w:p>
        </w:tc>
        <w:tc>
          <w:tcPr>
            <w:tcW w:w="472" w:type="dxa"/>
            <w:tcBorders>
              <w:top w:val="single" w:sz="4" w:space="0" w:color="A6A6A6"/>
              <w:left w:val="single" w:sz="4" w:space="0" w:color="A6A6A6"/>
              <w:bottom w:val="single" w:sz="4" w:space="0" w:color="A6A6A6"/>
            </w:tcBorders>
            <w:shd w:val="clear" w:color="auto" w:fill="auto"/>
            <w:vAlign w:val="center"/>
          </w:tcPr>
          <w:p w14:paraId="5AF228A5" w14:textId="440FC56A" w:rsidR="00937F3C" w:rsidRPr="003273FB" w:rsidRDefault="003E2973" w:rsidP="009E6A8D">
            <w:pPr>
              <w:widowControl w:val="0"/>
              <w:spacing w:before="0" w:after="0"/>
              <w:jc w:val="center"/>
              <w:rPr>
                <w:sz w:val="28"/>
                <w:szCs w:val="28"/>
              </w:rPr>
            </w:pPr>
            <w:r>
              <w:rPr>
                <w:rFonts w:eastAsia="Wingdings 2"/>
                <w:sz w:val="28"/>
                <w:szCs w:val="28"/>
                <w:lang w:eastAsia="ru-RU"/>
              </w:rPr>
              <w:sym w:font="Symbol" w:char="F0D6"/>
            </w:r>
          </w:p>
        </w:tc>
        <w:tc>
          <w:tcPr>
            <w:tcW w:w="532"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70E2201" w14:textId="2C1556A4" w:rsidR="00937F3C" w:rsidRPr="003273FB" w:rsidRDefault="003E2973" w:rsidP="009E6A8D">
            <w:pPr>
              <w:widowControl w:val="0"/>
              <w:spacing w:before="0" w:after="0"/>
              <w:jc w:val="center"/>
              <w:rPr>
                <w:sz w:val="28"/>
                <w:szCs w:val="28"/>
              </w:rPr>
            </w:pPr>
            <w:r>
              <w:rPr>
                <w:rFonts w:eastAsia="Wingdings 2"/>
                <w:sz w:val="28"/>
                <w:szCs w:val="28"/>
                <w:lang w:eastAsia="ru-RU"/>
              </w:rPr>
              <w:sym w:font="Symbol" w:char="F0D6"/>
            </w:r>
          </w:p>
        </w:tc>
      </w:tr>
    </w:tbl>
    <w:p w14:paraId="3D7759D5" w14:textId="77777777" w:rsidR="009B38D9" w:rsidRPr="003273FB" w:rsidRDefault="009B38D9" w:rsidP="009E6A8D">
      <w:pPr>
        <w:widowControl w:val="0"/>
        <w:spacing w:before="0" w:after="0"/>
        <w:rPr>
          <w:sz w:val="28"/>
          <w:szCs w:val="28"/>
        </w:rPr>
      </w:pPr>
      <w:r w:rsidRPr="003273FB">
        <w:rPr>
          <w:rFonts w:eastAsia="Wingdings 2"/>
          <w:sz w:val="28"/>
          <w:szCs w:val="28"/>
          <w:lang w:eastAsia="ru-RU"/>
        </w:rPr>
        <w:t></w:t>
      </w:r>
      <w:r w:rsidRPr="003273FB">
        <w:rPr>
          <w:sz w:val="28"/>
          <w:szCs w:val="28"/>
          <w:lang w:eastAsia="ru-RU"/>
        </w:rPr>
        <w:t xml:space="preserve"> — </w:t>
      </w:r>
      <w:r w:rsidRPr="003273FB">
        <w:rPr>
          <w:sz w:val="28"/>
          <w:szCs w:val="28"/>
        </w:rPr>
        <w:t>опциональное присутствие</w:t>
      </w:r>
    </w:p>
    <w:p w14:paraId="632C489B" w14:textId="1C8E9B45" w:rsidR="009B38D9" w:rsidRPr="003273FB" w:rsidRDefault="003E2973" w:rsidP="009E6A8D">
      <w:pPr>
        <w:widowControl w:val="0"/>
        <w:spacing w:before="0" w:after="0"/>
        <w:rPr>
          <w:sz w:val="28"/>
          <w:szCs w:val="28"/>
        </w:rPr>
      </w:pPr>
      <w:r>
        <w:rPr>
          <w:rFonts w:eastAsia="Wingdings 2"/>
          <w:sz w:val="28"/>
          <w:szCs w:val="28"/>
          <w:lang w:eastAsia="ru-RU"/>
        </w:rPr>
        <w:sym w:font="Symbol" w:char="F0D6"/>
      </w:r>
      <w:r w:rsidR="009B38D9" w:rsidRPr="003273FB">
        <w:rPr>
          <w:sz w:val="28"/>
          <w:szCs w:val="28"/>
          <w:lang w:eastAsia="ru-RU"/>
        </w:rPr>
        <w:t xml:space="preserve"> — </w:t>
      </w:r>
      <w:r w:rsidR="009B38D9" w:rsidRPr="003273FB">
        <w:rPr>
          <w:sz w:val="28"/>
          <w:szCs w:val="28"/>
        </w:rPr>
        <w:t>обязательное присутствие</w:t>
      </w:r>
    </w:p>
    <w:p w14:paraId="2DE11D09" w14:textId="77777777" w:rsidR="00461D28" w:rsidRDefault="00461D28" w:rsidP="009E6A8D">
      <w:pPr>
        <w:widowControl w:val="0"/>
        <w:spacing w:before="0" w:after="0"/>
        <w:rPr>
          <w:b/>
          <w:bCs/>
          <w:sz w:val="28"/>
          <w:szCs w:val="28"/>
        </w:rPr>
      </w:pPr>
    </w:p>
    <w:p w14:paraId="5AC03D6E" w14:textId="77777777" w:rsidR="009B38D9" w:rsidRPr="003273FB" w:rsidRDefault="009B38D9" w:rsidP="009E6A8D">
      <w:pPr>
        <w:widowControl w:val="0"/>
        <w:spacing w:before="0" w:after="0" w:line="226" w:lineRule="auto"/>
        <w:ind w:firstLine="709"/>
        <w:rPr>
          <w:sz w:val="28"/>
          <w:szCs w:val="28"/>
        </w:rPr>
      </w:pPr>
      <w:r w:rsidRPr="00383242">
        <w:rPr>
          <w:bCs/>
          <w:i/>
          <w:sz w:val="28"/>
          <w:szCs w:val="28"/>
        </w:rPr>
        <w:t>Перечень основных направлений антикризисной политики (ОН)</w:t>
      </w:r>
      <w:r w:rsidRPr="003273FB">
        <w:rPr>
          <w:sz w:val="28"/>
          <w:szCs w:val="28"/>
        </w:rPr>
        <w:t xml:space="preserve"> — список планируемых или предпринятых антикризисных мероприятий на краткосрочный период (до одного года) без указания стоимости, сроков мероприятий и ответственных исполнителей. Примеры подобных документов:</w:t>
      </w:r>
    </w:p>
    <w:p w14:paraId="1C017E6E" w14:textId="257BA7F3" w:rsidR="009B38D9" w:rsidRPr="003273FB" w:rsidRDefault="009B38D9" w:rsidP="009E6A8D">
      <w:pPr>
        <w:pStyle w:val="a0"/>
        <w:widowControl w:val="0"/>
        <w:numPr>
          <w:ilvl w:val="1"/>
          <w:numId w:val="71"/>
        </w:numPr>
        <w:spacing w:before="0" w:after="0" w:line="226" w:lineRule="auto"/>
        <w:ind w:left="0" w:firstLine="709"/>
        <w:rPr>
          <w:sz w:val="28"/>
          <w:szCs w:val="28"/>
        </w:rPr>
      </w:pPr>
      <w:r w:rsidRPr="003273FB">
        <w:rPr>
          <w:sz w:val="28"/>
          <w:szCs w:val="28"/>
        </w:rPr>
        <w:t xml:space="preserve">Азербайджанская Республика: </w:t>
      </w:r>
      <w:r w:rsidR="006523B4">
        <w:rPr>
          <w:sz w:val="28"/>
          <w:szCs w:val="28"/>
        </w:rPr>
        <w:t>з</w:t>
      </w:r>
      <w:r w:rsidRPr="003273FB">
        <w:rPr>
          <w:sz w:val="28"/>
          <w:szCs w:val="28"/>
        </w:rPr>
        <w:t>аключительная речь Президента Азербайджан</w:t>
      </w:r>
      <w:r w:rsidR="006523B4">
        <w:rPr>
          <w:sz w:val="28"/>
          <w:szCs w:val="28"/>
        </w:rPr>
        <w:t>ской Республики</w:t>
      </w:r>
      <w:r w:rsidRPr="003273FB">
        <w:rPr>
          <w:sz w:val="28"/>
          <w:szCs w:val="28"/>
        </w:rPr>
        <w:t xml:space="preserve"> на заседании Кабинета министров, посвященном итогам социально-экономического развития в 2008 году (16</w:t>
      </w:r>
      <w:r w:rsidR="006523B4">
        <w:rPr>
          <w:sz w:val="28"/>
          <w:szCs w:val="28"/>
        </w:rPr>
        <w:t> </w:t>
      </w:r>
      <w:r w:rsidRPr="003273FB">
        <w:rPr>
          <w:sz w:val="28"/>
          <w:szCs w:val="28"/>
        </w:rPr>
        <w:t>января 2009 года);</w:t>
      </w:r>
    </w:p>
    <w:p w14:paraId="005BF0CC" w14:textId="78DACF79" w:rsidR="009B38D9" w:rsidRPr="003273FB" w:rsidRDefault="009B38D9" w:rsidP="009E6A8D">
      <w:pPr>
        <w:pStyle w:val="a0"/>
        <w:widowControl w:val="0"/>
        <w:numPr>
          <w:ilvl w:val="1"/>
          <w:numId w:val="71"/>
        </w:numPr>
        <w:spacing w:before="0" w:after="0" w:line="226" w:lineRule="auto"/>
        <w:ind w:left="0" w:firstLine="709"/>
        <w:rPr>
          <w:sz w:val="28"/>
          <w:szCs w:val="28"/>
        </w:rPr>
      </w:pPr>
      <w:r w:rsidRPr="003273FB">
        <w:rPr>
          <w:sz w:val="28"/>
          <w:szCs w:val="28"/>
        </w:rPr>
        <w:t xml:space="preserve">Республика Армения: </w:t>
      </w:r>
      <w:r w:rsidR="006523B4">
        <w:rPr>
          <w:sz w:val="28"/>
          <w:szCs w:val="28"/>
        </w:rPr>
        <w:t>в</w:t>
      </w:r>
      <w:r w:rsidRPr="003273FB">
        <w:rPr>
          <w:sz w:val="28"/>
          <w:szCs w:val="28"/>
        </w:rPr>
        <w:t xml:space="preserve">ыступление Премьер-министра Республики Армения в Национальном Собрании Республика Армения </w:t>
      </w:r>
      <w:r w:rsidR="00541D62">
        <w:rPr>
          <w:sz w:val="28"/>
          <w:szCs w:val="28"/>
        </w:rPr>
        <w:t>(</w:t>
      </w:r>
      <w:r w:rsidRPr="003273FB">
        <w:rPr>
          <w:sz w:val="28"/>
          <w:szCs w:val="28"/>
        </w:rPr>
        <w:t>12 ноября 2008</w:t>
      </w:r>
      <w:r w:rsidR="006523B4">
        <w:rPr>
          <w:sz w:val="28"/>
          <w:szCs w:val="28"/>
        </w:rPr>
        <w:t> </w:t>
      </w:r>
      <w:r w:rsidRPr="003273FB">
        <w:rPr>
          <w:sz w:val="28"/>
          <w:szCs w:val="28"/>
        </w:rPr>
        <w:t>года</w:t>
      </w:r>
      <w:r w:rsidR="00541D62">
        <w:rPr>
          <w:sz w:val="28"/>
          <w:szCs w:val="28"/>
        </w:rPr>
        <w:t>)</w:t>
      </w:r>
      <w:r w:rsidRPr="003273FB">
        <w:rPr>
          <w:sz w:val="28"/>
          <w:szCs w:val="28"/>
        </w:rPr>
        <w:t xml:space="preserve">; </w:t>
      </w:r>
    </w:p>
    <w:p w14:paraId="62316360" w14:textId="66E46C24" w:rsidR="009B38D9" w:rsidRPr="003273FB" w:rsidRDefault="009B38D9" w:rsidP="009E6A8D">
      <w:pPr>
        <w:pStyle w:val="a0"/>
        <w:widowControl w:val="0"/>
        <w:numPr>
          <w:ilvl w:val="1"/>
          <w:numId w:val="71"/>
        </w:numPr>
        <w:spacing w:before="0" w:after="0" w:line="226" w:lineRule="auto"/>
        <w:ind w:left="0" w:firstLine="709"/>
        <w:rPr>
          <w:sz w:val="28"/>
          <w:szCs w:val="28"/>
        </w:rPr>
      </w:pPr>
      <w:r w:rsidRPr="003273FB">
        <w:rPr>
          <w:sz w:val="28"/>
          <w:szCs w:val="28"/>
        </w:rPr>
        <w:lastRenderedPageBreak/>
        <w:t>Республика Беларусь:</w:t>
      </w:r>
    </w:p>
    <w:p w14:paraId="1BBE4C98" w14:textId="03566C1C" w:rsidR="009B38D9" w:rsidRPr="003273FB" w:rsidRDefault="006523B4" w:rsidP="009E6A8D">
      <w:pPr>
        <w:pStyle w:val="a0"/>
        <w:widowControl w:val="0"/>
        <w:spacing w:before="0" w:after="0" w:line="226" w:lineRule="auto"/>
        <w:ind w:left="0" w:firstLine="709"/>
        <w:rPr>
          <w:sz w:val="28"/>
          <w:szCs w:val="28"/>
        </w:rPr>
      </w:pPr>
      <w:r>
        <w:rPr>
          <w:sz w:val="28"/>
          <w:szCs w:val="28"/>
        </w:rPr>
        <w:t>а) С</w:t>
      </w:r>
      <w:r w:rsidR="009B38D9" w:rsidRPr="003273FB">
        <w:rPr>
          <w:sz w:val="28"/>
          <w:szCs w:val="28"/>
        </w:rPr>
        <w:t>истема мероприятий, обеспечивающих экономическую безопасность Республики Беларусь в условиях м</w:t>
      </w:r>
      <w:r>
        <w:rPr>
          <w:sz w:val="28"/>
          <w:szCs w:val="28"/>
        </w:rPr>
        <w:t>ирового финансового кризиса</w:t>
      </w:r>
      <w:r w:rsidR="009B38D9" w:rsidRPr="003273FB">
        <w:rPr>
          <w:sz w:val="28"/>
          <w:szCs w:val="28"/>
        </w:rPr>
        <w:t xml:space="preserve"> </w:t>
      </w:r>
      <w:r w:rsidR="00541D62">
        <w:rPr>
          <w:sz w:val="28"/>
          <w:szCs w:val="28"/>
        </w:rPr>
        <w:t>(</w:t>
      </w:r>
      <w:r w:rsidR="009B38D9" w:rsidRPr="003273FB">
        <w:rPr>
          <w:sz w:val="28"/>
          <w:szCs w:val="28"/>
        </w:rPr>
        <w:t>утверждена по итогам доклада Премьер-министра Республики Беларусь</w:t>
      </w:r>
      <w:r>
        <w:rPr>
          <w:sz w:val="28"/>
          <w:szCs w:val="28"/>
        </w:rPr>
        <w:t xml:space="preserve"> 17 </w:t>
      </w:r>
      <w:r w:rsidRPr="003273FB">
        <w:rPr>
          <w:sz w:val="28"/>
          <w:szCs w:val="28"/>
        </w:rPr>
        <w:t>февраля 2008 года</w:t>
      </w:r>
      <w:r w:rsidR="00541D62">
        <w:rPr>
          <w:sz w:val="28"/>
          <w:szCs w:val="28"/>
        </w:rPr>
        <w:t>)</w:t>
      </w:r>
      <w:r w:rsidR="009B38D9" w:rsidRPr="003273FB">
        <w:rPr>
          <w:sz w:val="28"/>
          <w:szCs w:val="28"/>
        </w:rPr>
        <w:t>;</w:t>
      </w:r>
    </w:p>
    <w:p w14:paraId="6E8D289A" w14:textId="71008471" w:rsidR="009B38D9" w:rsidRPr="003273FB" w:rsidRDefault="006523B4" w:rsidP="009E6A8D">
      <w:pPr>
        <w:pStyle w:val="a0"/>
        <w:widowControl w:val="0"/>
        <w:spacing w:before="0" w:after="0" w:line="226" w:lineRule="auto"/>
        <w:ind w:left="0" w:firstLine="709"/>
        <w:rPr>
          <w:sz w:val="28"/>
          <w:szCs w:val="28"/>
        </w:rPr>
      </w:pPr>
      <w:r>
        <w:rPr>
          <w:sz w:val="28"/>
          <w:szCs w:val="28"/>
        </w:rPr>
        <w:t xml:space="preserve">б) </w:t>
      </w:r>
      <w:r w:rsidR="009B38D9" w:rsidRPr="003273FB">
        <w:rPr>
          <w:sz w:val="28"/>
          <w:szCs w:val="28"/>
        </w:rPr>
        <w:t xml:space="preserve">Меры по обеспечению стабильной работы </w:t>
      </w:r>
      <w:proofErr w:type="spellStart"/>
      <w:r w:rsidR="009B38D9" w:rsidRPr="003273FB">
        <w:rPr>
          <w:sz w:val="28"/>
          <w:szCs w:val="28"/>
        </w:rPr>
        <w:t>валообразующих</w:t>
      </w:r>
      <w:proofErr w:type="spellEnd"/>
      <w:r w:rsidR="009B38D9" w:rsidRPr="003273FB">
        <w:rPr>
          <w:sz w:val="28"/>
          <w:szCs w:val="28"/>
        </w:rPr>
        <w:t xml:space="preserve"> и иных организаций реального сектора экономики Республики Беларусь</w:t>
      </w:r>
      <w:r>
        <w:rPr>
          <w:sz w:val="28"/>
          <w:szCs w:val="28"/>
        </w:rPr>
        <w:t>,</w:t>
      </w:r>
      <w:r w:rsidR="009B38D9" w:rsidRPr="003273FB">
        <w:rPr>
          <w:sz w:val="28"/>
          <w:szCs w:val="28"/>
        </w:rPr>
        <w:t xml:space="preserve"> утверждены Правительством Республики Беларусь совместно с Национальным банком</w:t>
      </w:r>
      <w:r>
        <w:rPr>
          <w:sz w:val="28"/>
          <w:szCs w:val="28"/>
        </w:rPr>
        <w:t xml:space="preserve"> Республики Беларусь</w:t>
      </w:r>
      <w:r w:rsidR="009B38D9" w:rsidRPr="003273FB">
        <w:rPr>
          <w:sz w:val="28"/>
          <w:szCs w:val="28"/>
        </w:rPr>
        <w:t xml:space="preserve"> </w:t>
      </w:r>
      <w:r w:rsidR="00541D62">
        <w:rPr>
          <w:sz w:val="28"/>
          <w:szCs w:val="28"/>
        </w:rPr>
        <w:t>(</w:t>
      </w:r>
      <w:r w:rsidR="009B38D9" w:rsidRPr="003273FB">
        <w:rPr>
          <w:sz w:val="28"/>
          <w:szCs w:val="28"/>
        </w:rPr>
        <w:t>17 февраля 2008 года</w:t>
      </w:r>
      <w:r w:rsidR="00541D62">
        <w:rPr>
          <w:sz w:val="28"/>
          <w:szCs w:val="28"/>
        </w:rPr>
        <w:t>)</w:t>
      </w:r>
      <w:r w:rsidR="009B38D9" w:rsidRPr="003273FB">
        <w:rPr>
          <w:sz w:val="28"/>
          <w:szCs w:val="28"/>
        </w:rPr>
        <w:t>;</w:t>
      </w:r>
    </w:p>
    <w:p w14:paraId="385B7D6E" w14:textId="1819D58B" w:rsidR="009B38D9" w:rsidRPr="003273FB" w:rsidRDefault="009B38D9" w:rsidP="009E6A8D">
      <w:pPr>
        <w:pStyle w:val="a0"/>
        <w:widowControl w:val="0"/>
        <w:numPr>
          <w:ilvl w:val="1"/>
          <w:numId w:val="71"/>
        </w:numPr>
        <w:spacing w:before="0" w:after="0" w:line="226" w:lineRule="auto"/>
        <w:ind w:left="0" w:firstLine="709"/>
        <w:rPr>
          <w:sz w:val="28"/>
          <w:szCs w:val="28"/>
        </w:rPr>
      </w:pPr>
      <w:r w:rsidRPr="003273FB">
        <w:rPr>
          <w:sz w:val="28"/>
          <w:szCs w:val="28"/>
        </w:rPr>
        <w:t>Российская Федерация:</w:t>
      </w:r>
    </w:p>
    <w:p w14:paraId="28E7A494" w14:textId="3C980E68" w:rsidR="009B38D9" w:rsidRPr="003273FB" w:rsidRDefault="006523B4" w:rsidP="009E6A8D">
      <w:pPr>
        <w:pStyle w:val="a0"/>
        <w:widowControl w:val="0"/>
        <w:spacing w:before="0" w:after="0" w:line="226" w:lineRule="auto"/>
        <w:ind w:left="0" w:firstLine="709"/>
        <w:rPr>
          <w:sz w:val="28"/>
          <w:szCs w:val="28"/>
        </w:rPr>
      </w:pPr>
      <w:r>
        <w:rPr>
          <w:sz w:val="28"/>
          <w:szCs w:val="28"/>
        </w:rPr>
        <w:t xml:space="preserve">а) </w:t>
      </w:r>
      <w:r w:rsidR="009B38D9" w:rsidRPr="003273FB">
        <w:rPr>
          <w:sz w:val="28"/>
          <w:szCs w:val="28"/>
        </w:rPr>
        <w:t xml:space="preserve">План действий, направленных на оздоровление ситуации в финансовом секторе и отдельных отраслях экономики </w:t>
      </w:r>
      <w:r w:rsidR="00541D62">
        <w:rPr>
          <w:sz w:val="28"/>
          <w:szCs w:val="28"/>
        </w:rPr>
        <w:t>(</w:t>
      </w:r>
      <w:r w:rsidR="009B38D9" w:rsidRPr="003273FB">
        <w:rPr>
          <w:sz w:val="28"/>
          <w:szCs w:val="28"/>
        </w:rPr>
        <w:t>утвержден Председателем Правительства Российской Федерации 6 ноября 2008 года</w:t>
      </w:r>
      <w:r w:rsidR="00541D62">
        <w:rPr>
          <w:sz w:val="28"/>
          <w:szCs w:val="28"/>
        </w:rPr>
        <w:t>)</w:t>
      </w:r>
      <w:r w:rsidR="009B38D9" w:rsidRPr="003273FB">
        <w:rPr>
          <w:sz w:val="28"/>
          <w:szCs w:val="28"/>
        </w:rPr>
        <w:t>;</w:t>
      </w:r>
    </w:p>
    <w:p w14:paraId="59A17D68" w14:textId="698F7177" w:rsidR="009B38D9" w:rsidRPr="003273FB" w:rsidRDefault="006523B4" w:rsidP="009E6A8D">
      <w:pPr>
        <w:pStyle w:val="a0"/>
        <w:widowControl w:val="0"/>
        <w:spacing w:before="0" w:after="0" w:line="226" w:lineRule="auto"/>
        <w:ind w:left="0" w:firstLine="709"/>
        <w:rPr>
          <w:sz w:val="28"/>
          <w:szCs w:val="28"/>
        </w:rPr>
      </w:pPr>
      <w:r>
        <w:rPr>
          <w:sz w:val="28"/>
          <w:szCs w:val="28"/>
        </w:rPr>
        <w:t xml:space="preserve">б) </w:t>
      </w:r>
      <w:r w:rsidR="009B38D9" w:rsidRPr="003273FB">
        <w:rPr>
          <w:sz w:val="28"/>
          <w:szCs w:val="28"/>
        </w:rPr>
        <w:t>Перечень первоочередных мер, предпринимаемых Правительством Российской Федерации по борьбе с последствиями мирового финансового кризиса</w:t>
      </w:r>
      <w:r w:rsidR="00541D62">
        <w:rPr>
          <w:sz w:val="28"/>
          <w:szCs w:val="28"/>
        </w:rPr>
        <w:t xml:space="preserve"> (</w:t>
      </w:r>
      <w:r w:rsidR="009B38D9" w:rsidRPr="003273FB">
        <w:rPr>
          <w:sz w:val="28"/>
          <w:szCs w:val="28"/>
        </w:rPr>
        <w:t>опубликован 29 декабря 2008 года</w:t>
      </w:r>
      <w:r w:rsidR="00541D62">
        <w:rPr>
          <w:sz w:val="28"/>
          <w:szCs w:val="28"/>
        </w:rPr>
        <w:t>)</w:t>
      </w:r>
      <w:r w:rsidR="009B38D9" w:rsidRPr="003273FB">
        <w:rPr>
          <w:sz w:val="28"/>
          <w:szCs w:val="28"/>
        </w:rPr>
        <w:t>;</w:t>
      </w:r>
    </w:p>
    <w:p w14:paraId="1B7B7E30" w14:textId="2AC8188A" w:rsidR="009B38D9" w:rsidRPr="003273FB" w:rsidRDefault="006523B4" w:rsidP="009E6A8D">
      <w:pPr>
        <w:pStyle w:val="a0"/>
        <w:widowControl w:val="0"/>
        <w:spacing w:before="0" w:after="0" w:line="226" w:lineRule="auto"/>
        <w:ind w:left="0" w:firstLine="709"/>
        <w:rPr>
          <w:sz w:val="28"/>
          <w:szCs w:val="28"/>
        </w:rPr>
      </w:pPr>
      <w:r>
        <w:rPr>
          <w:sz w:val="28"/>
          <w:szCs w:val="28"/>
        </w:rPr>
        <w:t xml:space="preserve">в) </w:t>
      </w:r>
      <w:r w:rsidR="009B38D9" w:rsidRPr="003273FB">
        <w:rPr>
          <w:sz w:val="28"/>
          <w:szCs w:val="28"/>
        </w:rPr>
        <w:t>Программа антикризисных мер Правительства Российской Федерации на 2009 год</w:t>
      </w:r>
      <w:r w:rsidR="00541D62">
        <w:rPr>
          <w:sz w:val="28"/>
          <w:szCs w:val="28"/>
        </w:rPr>
        <w:t xml:space="preserve"> (</w:t>
      </w:r>
      <w:r w:rsidR="009B38D9" w:rsidRPr="003273FB">
        <w:rPr>
          <w:sz w:val="28"/>
          <w:szCs w:val="28"/>
        </w:rPr>
        <w:t>утверждена 6 апреля 2009 года, представлена в рамках отчета Правительства Российской Федерации в Государственной Думе о результатах его деятельности за 2008 год</w:t>
      </w:r>
      <w:r w:rsidR="00541D62">
        <w:rPr>
          <w:sz w:val="28"/>
          <w:szCs w:val="28"/>
        </w:rPr>
        <w:t>)</w:t>
      </w:r>
      <w:r w:rsidR="009B38D9" w:rsidRPr="003273FB">
        <w:rPr>
          <w:sz w:val="28"/>
          <w:szCs w:val="28"/>
        </w:rPr>
        <w:t>;</w:t>
      </w:r>
    </w:p>
    <w:p w14:paraId="2C8CAB89" w14:textId="77777777" w:rsidR="009B38D9" w:rsidRPr="003273FB" w:rsidRDefault="009B38D9" w:rsidP="009E6A8D">
      <w:pPr>
        <w:widowControl w:val="0"/>
        <w:spacing w:before="0" w:after="0" w:line="226" w:lineRule="auto"/>
        <w:ind w:firstLine="709"/>
        <w:rPr>
          <w:sz w:val="28"/>
          <w:szCs w:val="28"/>
        </w:rPr>
      </w:pPr>
      <w:r w:rsidRPr="00383242">
        <w:rPr>
          <w:bCs/>
          <w:i/>
          <w:sz w:val="28"/>
          <w:szCs w:val="28"/>
        </w:rPr>
        <w:t>План первоочередных действий (ПД)</w:t>
      </w:r>
      <w:r w:rsidRPr="003273FB">
        <w:rPr>
          <w:sz w:val="28"/>
          <w:szCs w:val="28"/>
        </w:rPr>
        <w:t xml:space="preserve"> — перечень оперативных мероприятий по предотвращению негативных последствий мирового экономического кризиса на краткосрочный и среднесрочный период (до двух лет) с обязательных указанием сроков, ответственных и (если применимо) стоимости планируемых мер. Примеры подобных документов:</w:t>
      </w:r>
    </w:p>
    <w:p w14:paraId="2B9D8435" w14:textId="143307EA" w:rsidR="009B38D9" w:rsidRPr="003273FB" w:rsidRDefault="009B38D9" w:rsidP="009E6A8D">
      <w:pPr>
        <w:pStyle w:val="a0"/>
        <w:widowControl w:val="0"/>
        <w:numPr>
          <w:ilvl w:val="1"/>
          <w:numId w:val="74"/>
        </w:numPr>
        <w:spacing w:before="0" w:after="0" w:line="226" w:lineRule="auto"/>
        <w:ind w:left="0" w:firstLine="709"/>
        <w:rPr>
          <w:sz w:val="28"/>
          <w:szCs w:val="28"/>
        </w:rPr>
      </w:pPr>
      <w:r w:rsidRPr="003273FB">
        <w:rPr>
          <w:sz w:val="28"/>
          <w:szCs w:val="28"/>
        </w:rPr>
        <w:t>Республика Армения: Перечень мероприятий, вытекающих из выступления Премьер-министра Республики Армения в Национальном Собрании</w:t>
      </w:r>
      <w:r w:rsidR="00541D62">
        <w:rPr>
          <w:sz w:val="28"/>
          <w:szCs w:val="28"/>
        </w:rPr>
        <w:t xml:space="preserve"> (</w:t>
      </w:r>
      <w:r w:rsidRPr="003273FB">
        <w:rPr>
          <w:sz w:val="28"/>
          <w:szCs w:val="28"/>
        </w:rPr>
        <w:t>одобрен протокольным решением Правительства Республики Армения 4 декабря 2008 года</w:t>
      </w:r>
      <w:r w:rsidR="00541D62">
        <w:rPr>
          <w:sz w:val="28"/>
          <w:szCs w:val="28"/>
        </w:rPr>
        <w:t>)</w:t>
      </w:r>
      <w:r w:rsidRPr="003273FB">
        <w:rPr>
          <w:sz w:val="28"/>
          <w:szCs w:val="28"/>
        </w:rPr>
        <w:t>;</w:t>
      </w:r>
    </w:p>
    <w:p w14:paraId="54E5AC23" w14:textId="38DB331E" w:rsidR="009B38D9" w:rsidRPr="003273FB" w:rsidRDefault="009B38D9" w:rsidP="009E6A8D">
      <w:pPr>
        <w:pStyle w:val="a0"/>
        <w:widowControl w:val="0"/>
        <w:numPr>
          <w:ilvl w:val="1"/>
          <w:numId w:val="74"/>
        </w:numPr>
        <w:spacing w:before="0" w:after="0" w:line="226" w:lineRule="auto"/>
        <w:ind w:left="0" w:firstLine="709"/>
        <w:rPr>
          <w:sz w:val="28"/>
          <w:szCs w:val="28"/>
        </w:rPr>
      </w:pPr>
      <w:r w:rsidRPr="003273FB">
        <w:rPr>
          <w:sz w:val="28"/>
          <w:szCs w:val="28"/>
        </w:rPr>
        <w:t>Республика Беларусь:</w:t>
      </w:r>
    </w:p>
    <w:p w14:paraId="0A098E1D" w14:textId="4217B8AA" w:rsidR="009B38D9" w:rsidRPr="003273FB" w:rsidRDefault="006523B4" w:rsidP="009E6A8D">
      <w:pPr>
        <w:pStyle w:val="a0"/>
        <w:widowControl w:val="0"/>
        <w:spacing w:before="0" w:after="0" w:line="226" w:lineRule="auto"/>
        <w:ind w:left="0" w:firstLine="709"/>
        <w:rPr>
          <w:sz w:val="28"/>
          <w:szCs w:val="28"/>
        </w:rPr>
      </w:pPr>
      <w:r>
        <w:rPr>
          <w:sz w:val="28"/>
          <w:szCs w:val="28"/>
        </w:rPr>
        <w:t xml:space="preserve">а) </w:t>
      </w:r>
      <w:r w:rsidR="009B38D9" w:rsidRPr="003273FB">
        <w:rPr>
          <w:sz w:val="28"/>
          <w:szCs w:val="28"/>
        </w:rPr>
        <w:t xml:space="preserve">План первоочередных мероприятий по либерализации условий осуществления экономической деятельности в 2009 году </w:t>
      </w:r>
      <w:r w:rsidR="00541D62">
        <w:rPr>
          <w:sz w:val="28"/>
          <w:szCs w:val="28"/>
        </w:rPr>
        <w:t>(</w:t>
      </w:r>
      <w:r w:rsidR="009B38D9" w:rsidRPr="003273FB">
        <w:rPr>
          <w:sz w:val="28"/>
          <w:szCs w:val="28"/>
        </w:rPr>
        <w:t xml:space="preserve">утвержден </w:t>
      </w:r>
      <w:r w:rsidR="00541D62">
        <w:rPr>
          <w:sz w:val="28"/>
          <w:szCs w:val="28"/>
        </w:rPr>
        <w:t>гл</w:t>
      </w:r>
      <w:r w:rsidR="009B38D9" w:rsidRPr="003273FB">
        <w:rPr>
          <w:sz w:val="28"/>
          <w:szCs w:val="28"/>
        </w:rPr>
        <w:t>авой Администрации Президента Республики Беларусь от 13 января 2009 года и Премьер-министром Республики Беларусь от 13 января 2009</w:t>
      </w:r>
      <w:r>
        <w:rPr>
          <w:sz w:val="28"/>
          <w:szCs w:val="28"/>
        </w:rPr>
        <w:t> </w:t>
      </w:r>
      <w:r w:rsidR="009B38D9" w:rsidRPr="003273FB">
        <w:rPr>
          <w:sz w:val="28"/>
          <w:szCs w:val="28"/>
        </w:rPr>
        <w:t>года</w:t>
      </w:r>
      <w:r w:rsidR="00541D62">
        <w:rPr>
          <w:sz w:val="28"/>
          <w:szCs w:val="28"/>
        </w:rPr>
        <w:t>)</w:t>
      </w:r>
      <w:r w:rsidR="009B38D9" w:rsidRPr="003273FB">
        <w:rPr>
          <w:sz w:val="28"/>
          <w:szCs w:val="28"/>
        </w:rPr>
        <w:t>;</w:t>
      </w:r>
    </w:p>
    <w:p w14:paraId="2B9DA862" w14:textId="13E6D186" w:rsidR="009B38D9" w:rsidRPr="003273FB" w:rsidRDefault="005E3A20" w:rsidP="009E6A8D">
      <w:pPr>
        <w:pStyle w:val="a0"/>
        <w:widowControl w:val="0"/>
        <w:spacing w:before="0" w:after="0" w:line="226" w:lineRule="auto"/>
        <w:ind w:left="0" w:firstLine="709"/>
        <w:rPr>
          <w:sz w:val="28"/>
          <w:szCs w:val="28"/>
        </w:rPr>
      </w:pPr>
      <w:proofErr w:type="gramStart"/>
      <w:r>
        <w:rPr>
          <w:sz w:val="28"/>
          <w:szCs w:val="28"/>
        </w:rPr>
        <w:t xml:space="preserve">б) </w:t>
      </w:r>
      <w:r w:rsidR="009B38D9" w:rsidRPr="003273FB">
        <w:rPr>
          <w:sz w:val="28"/>
          <w:szCs w:val="28"/>
        </w:rPr>
        <w:t xml:space="preserve">План совместных действий Правительства Республики Беларусь и Правительства Российской Федерации по минимизации последствий финансового кризиса, улучшению параметров платежного баланса, совершенствованию условий ведения предпринимательской деятельности и взаимной торговли (постановление Высшего Государственного Совета Союзного государства </w:t>
      </w:r>
      <w:r w:rsidRPr="003273FB">
        <w:rPr>
          <w:sz w:val="28"/>
          <w:szCs w:val="28"/>
        </w:rPr>
        <w:t xml:space="preserve">от 3 февраля 2009 года </w:t>
      </w:r>
      <w:r w:rsidR="009B38D9" w:rsidRPr="003273FB">
        <w:rPr>
          <w:sz w:val="28"/>
          <w:szCs w:val="28"/>
        </w:rPr>
        <w:t>№ 1 «О мерах по преодолению влияния мирового финансово-экономического кризиса на экономики Республики Беларусь и Российской Федерации»);</w:t>
      </w:r>
      <w:proofErr w:type="gramEnd"/>
    </w:p>
    <w:p w14:paraId="5A5173C5" w14:textId="1900B6A8" w:rsidR="009B38D9" w:rsidRPr="003273FB" w:rsidRDefault="009B38D9" w:rsidP="009E6A8D">
      <w:pPr>
        <w:pStyle w:val="a0"/>
        <w:widowControl w:val="0"/>
        <w:numPr>
          <w:ilvl w:val="1"/>
          <w:numId w:val="74"/>
        </w:numPr>
        <w:spacing w:before="0" w:after="0" w:line="226" w:lineRule="auto"/>
        <w:ind w:left="0" w:firstLine="709"/>
        <w:rPr>
          <w:sz w:val="28"/>
          <w:szCs w:val="28"/>
        </w:rPr>
      </w:pPr>
      <w:r w:rsidRPr="003273FB">
        <w:rPr>
          <w:sz w:val="28"/>
          <w:szCs w:val="28"/>
        </w:rPr>
        <w:t xml:space="preserve">Республика Казахстан: План совместных действий Правительства Республики Казахстан, Национального </w:t>
      </w:r>
      <w:r w:rsidR="00507966">
        <w:rPr>
          <w:sz w:val="28"/>
          <w:szCs w:val="28"/>
        </w:rPr>
        <w:t>Б</w:t>
      </w:r>
      <w:r w:rsidRPr="003273FB">
        <w:rPr>
          <w:sz w:val="28"/>
          <w:szCs w:val="28"/>
        </w:rPr>
        <w:t xml:space="preserve">анка Республики Казахстан и Агентства Республики Казахстан по регулированию и надзору финансового рынка и финансовых организаций по стабилизации экономики и финансовой системы на 2009–2010 годы (приложение к постановлению Правительства </w:t>
      </w:r>
      <w:r w:rsidRPr="003273FB">
        <w:rPr>
          <w:sz w:val="28"/>
          <w:szCs w:val="28"/>
        </w:rPr>
        <w:lastRenderedPageBreak/>
        <w:t>Республ</w:t>
      </w:r>
      <w:r w:rsidR="00C70AEF">
        <w:rPr>
          <w:sz w:val="28"/>
          <w:szCs w:val="28"/>
        </w:rPr>
        <w:t>ики Казахстан от 25 ноября 2008 </w:t>
      </w:r>
      <w:r w:rsidRPr="003273FB">
        <w:rPr>
          <w:sz w:val="28"/>
          <w:szCs w:val="28"/>
        </w:rPr>
        <w:t>года № 1085);</w:t>
      </w:r>
    </w:p>
    <w:p w14:paraId="01D320F1" w14:textId="291E1EB3" w:rsidR="009B38D9" w:rsidRPr="003273FB" w:rsidRDefault="009B38D9" w:rsidP="009E6A8D">
      <w:pPr>
        <w:pStyle w:val="a0"/>
        <w:widowControl w:val="0"/>
        <w:numPr>
          <w:ilvl w:val="1"/>
          <w:numId w:val="74"/>
        </w:numPr>
        <w:spacing w:before="0" w:after="0" w:line="226" w:lineRule="auto"/>
        <w:ind w:left="0" w:firstLine="709"/>
        <w:rPr>
          <w:sz w:val="28"/>
          <w:szCs w:val="28"/>
        </w:rPr>
      </w:pPr>
      <w:r w:rsidRPr="003273FB">
        <w:rPr>
          <w:sz w:val="28"/>
          <w:szCs w:val="28"/>
        </w:rPr>
        <w:t xml:space="preserve">Российская Федерация: План по реализации основных направлений антикризисных действий и политики модернизации российской экономики Правительства Российской Федерации на 2010 год </w:t>
      </w:r>
      <w:r w:rsidR="00541D62">
        <w:rPr>
          <w:sz w:val="28"/>
          <w:szCs w:val="28"/>
        </w:rPr>
        <w:t>(</w:t>
      </w:r>
      <w:r w:rsidRPr="003273FB">
        <w:rPr>
          <w:sz w:val="28"/>
          <w:szCs w:val="28"/>
        </w:rPr>
        <w:t>утвержден Председателем Правительства Российской Федерации 2 марта 2010 года</w:t>
      </w:r>
      <w:r w:rsidR="00541D62">
        <w:rPr>
          <w:sz w:val="28"/>
          <w:szCs w:val="28"/>
        </w:rPr>
        <w:t>)</w:t>
      </w:r>
      <w:r w:rsidRPr="003273FB">
        <w:rPr>
          <w:sz w:val="28"/>
          <w:szCs w:val="28"/>
        </w:rPr>
        <w:t>.</w:t>
      </w:r>
    </w:p>
    <w:p w14:paraId="657C4A83" w14:textId="77777777" w:rsidR="009B38D9" w:rsidRPr="003273FB" w:rsidRDefault="009B38D9" w:rsidP="009E6A8D">
      <w:pPr>
        <w:widowControl w:val="0"/>
        <w:spacing w:before="0" w:after="0" w:line="226" w:lineRule="auto"/>
        <w:ind w:firstLine="709"/>
        <w:rPr>
          <w:sz w:val="28"/>
          <w:szCs w:val="28"/>
        </w:rPr>
      </w:pPr>
      <w:r w:rsidRPr="00383242">
        <w:rPr>
          <w:bCs/>
          <w:i/>
          <w:sz w:val="28"/>
          <w:szCs w:val="28"/>
          <w:lang w:eastAsia="ru-RU"/>
        </w:rPr>
        <w:t>Со</w:t>
      </w:r>
      <w:r w:rsidRPr="00383242">
        <w:rPr>
          <w:i/>
          <w:sz w:val="28"/>
          <w:szCs w:val="28"/>
          <w:lang w:eastAsia="ru-RU"/>
        </w:rPr>
        <w:t>вмещенный план первоочередных действий и план мероприятий по его реализации (СПД)</w:t>
      </w:r>
      <w:r w:rsidRPr="003273FB">
        <w:rPr>
          <w:sz w:val="28"/>
          <w:szCs w:val="28"/>
          <w:lang w:eastAsia="ru-RU"/>
        </w:rPr>
        <w:t xml:space="preserve"> — перечень </w:t>
      </w:r>
      <w:r w:rsidRPr="003273FB">
        <w:rPr>
          <w:sz w:val="28"/>
          <w:szCs w:val="28"/>
        </w:rPr>
        <w:t>оперативных</w:t>
      </w:r>
      <w:r w:rsidRPr="003273FB">
        <w:rPr>
          <w:sz w:val="28"/>
          <w:szCs w:val="28"/>
          <w:lang w:eastAsia="ru-RU"/>
        </w:rPr>
        <w:t xml:space="preserve"> мероприятий по предотвращению негативных последствий мирового экономического кризиса на краткосрочный и среднесрочный период (до двух лет) с обязательных указанием сроков, ответственных и (если применимо) стоимости планируемых мер с выделением отдельно плана действий по реализации запланированных мероприятий. Примеры подобных документов:</w:t>
      </w:r>
    </w:p>
    <w:p w14:paraId="6C4373D4" w14:textId="16A708D4" w:rsidR="009B38D9" w:rsidRPr="003273FB" w:rsidRDefault="009B38D9" w:rsidP="009E6A8D">
      <w:pPr>
        <w:pStyle w:val="a0"/>
        <w:widowControl w:val="0"/>
        <w:numPr>
          <w:ilvl w:val="1"/>
          <w:numId w:val="76"/>
        </w:numPr>
        <w:spacing w:before="0" w:after="0" w:line="226" w:lineRule="auto"/>
        <w:ind w:left="0" w:firstLine="709"/>
        <w:rPr>
          <w:sz w:val="28"/>
          <w:szCs w:val="28"/>
        </w:rPr>
      </w:pPr>
      <w:r w:rsidRPr="003273FB">
        <w:rPr>
          <w:sz w:val="28"/>
          <w:szCs w:val="28"/>
        </w:rPr>
        <w:t>Республика Казахстан</w:t>
      </w:r>
      <w:r w:rsidR="008E7219" w:rsidRPr="003273FB">
        <w:rPr>
          <w:sz w:val="28"/>
          <w:szCs w:val="28"/>
        </w:rPr>
        <w:t>: Об</w:t>
      </w:r>
      <w:r w:rsidRPr="003273FB">
        <w:rPr>
          <w:sz w:val="28"/>
          <w:szCs w:val="28"/>
        </w:rPr>
        <w:t xml:space="preserve"> утверждении Плана первоочередных действий по обеспечению стабильности социально-экономического развития Республики Казахстан (постановление Правительства Республики Казахстан от 6 ноября 2007 года № 1039);</w:t>
      </w:r>
    </w:p>
    <w:p w14:paraId="72BF8FF6" w14:textId="2364B941" w:rsidR="009B38D9" w:rsidRPr="003273FB" w:rsidRDefault="009B38D9" w:rsidP="009E6A8D">
      <w:pPr>
        <w:pStyle w:val="a0"/>
        <w:widowControl w:val="0"/>
        <w:numPr>
          <w:ilvl w:val="1"/>
          <w:numId w:val="76"/>
        </w:numPr>
        <w:spacing w:before="0" w:after="0" w:line="226" w:lineRule="auto"/>
        <w:ind w:left="0" w:firstLine="709"/>
        <w:rPr>
          <w:sz w:val="28"/>
          <w:szCs w:val="28"/>
        </w:rPr>
      </w:pPr>
      <w:r w:rsidRPr="003273FB">
        <w:rPr>
          <w:sz w:val="28"/>
          <w:szCs w:val="28"/>
        </w:rPr>
        <w:t>Кыргызская Республика: Антикризисный план Кыргызской Республики и План мероприятий по реализации Антикризисного плана Кыргызской Республики (постановление Правительства Кыргызской Республики от 13 августа 2010 года № 158);</w:t>
      </w:r>
    </w:p>
    <w:p w14:paraId="184A8B53" w14:textId="5387FE90" w:rsidR="009B38D9" w:rsidRPr="003273FB" w:rsidRDefault="009B38D9" w:rsidP="009E6A8D">
      <w:pPr>
        <w:pStyle w:val="a0"/>
        <w:widowControl w:val="0"/>
        <w:numPr>
          <w:ilvl w:val="1"/>
          <w:numId w:val="76"/>
        </w:numPr>
        <w:spacing w:before="0" w:after="0" w:line="226" w:lineRule="auto"/>
        <w:ind w:left="0" w:firstLine="709"/>
        <w:rPr>
          <w:sz w:val="28"/>
          <w:szCs w:val="28"/>
        </w:rPr>
      </w:pPr>
      <w:r w:rsidRPr="003273FB">
        <w:rPr>
          <w:sz w:val="28"/>
          <w:szCs w:val="28"/>
        </w:rPr>
        <w:t>Российская Федерация: Программа антикризисных мер Правительства Российской Федерации на 2009 год и План действий по реализации Программы антикризисных мер Правительства Российской Фе</w:t>
      </w:r>
      <w:r w:rsidR="00541D62">
        <w:rPr>
          <w:sz w:val="28"/>
          <w:szCs w:val="28"/>
        </w:rPr>
        <w:t xml:space="preserve">дерации на 2009 год (утверждены </w:t>
      </w:r>
      <w:r w:rsidRPr="003273FB">
        <w:rPr>
          <w:sz w:val="28"/>
          <w:szCs w:val="28"/>
        </w:rPr>
        <w:t xml:space="preserve">постановлением Правительством Российской Федерации от 19 июня 2009 года). </w:t>
      </w:r>
    </w:p>
    <w:p w14:paraId="7ECFAC97" w14:textId="77777777" w:rsidR="009B38D9" w:rsidRPr="003273FB" w:rsidRDefault="009B38D9" w:rsidP="009E6A8D">
      <w:pPr>
        <w:widowControl w:val="0"/>
        <w:spacing w:before="0" w:after="0" w:line="226" w:lineRule="auto"/>
        <w:ind w:firstLine="709"/>
        <w:rPr>
          <w:sz w:val="28"/>
          <w:szCs w:val="28"/>
        </w:rPr>
      </w:pPr>
      <w:r w:rsidRPr="00383242">
        <w:rPr>
          <w:bCs/>
          <w:i/>
          <w:sz w:val="28"/>
          <w:szCs w:val="28"/>
        </w:rPr>
        <w:t>Антикризисная программа (АП)</w:t>
      </w:r>
      <w:r w:rsidRPr="003273FB">
        <w:rPr>
          <w:b/>
          <w:bCs/>
          <w:sz w:val="28"/>
          <w:szCs w:val="28"/>
        </w:rPr>
        <w:t xml:space="preserve"> </w:t>
      </w:r>
      <w:r w:rsidRPr="003273FB">
        <w:rPr>
          <w:sz w:val="28"/>
          <w:szCs w:val="28"/>
        </w:rPr>
        <w:t xml:space="preserve">— система взаимоувязанных по задачам и срокам мероприятий </w:t>
      </w:r>
      <w:r w:rsidRPr="003273FB">
        <w:rPr>
          <w:sz w:val="28"/>
          <w:szCs w:val="28"/>
          <w:lang w:eastAsia="ru-RU"/>
        </w:rPr>
        <w:t>на</w:t>
      </w:r>
      <w:r w:rsidRPr="003273FB">
        <w:rPr>
          <w:sz w:val="28"/>
          <w:szCs w:val="28"/>
        </w:rPr>
        <w:t> среднесрочный период (от двух лет) с указанием их стоимости, ответственных исполнителей и механизмов реализации. Примеры подобных документов:</w:t>
      </w:r>
    </w:p>
    <w:p w14:paraId="001D1AF7" w14:textId="67303DB6" w:rsidR="009B38D9" w:rsidRPr="003273FB" w:rsidRDefault="009B38D9" w:rsidP="009E6A8D">
      <w:pPr>
        <w:pStyle w:val="a0"/>
        <w:widowControl w:val="0"/>
        <w:numPr>
          <w:ilvl w:val="1"/>
          <w:numId w:val="77"/>
        </w:numPr>
        <w:spacing w:before="0" w:after="0" w:line="226" w:lineRule="auto"/>
        <w:ind w:left="0" w:firstLine="709"/>
        <w:rPr>
          <w:sz w:val="28"/>
          <w:szCs w:val="28"/>
        </w:rPr>
      </w:pPr>
      <w:r w:rsidRPr="003273FB">
        <w:rPr>
          <w:sz w:val="28"/>
          <w:szCs w:val="28"/>
        </w:rPr>
        <w:t>Республики Казахстан:</w:t>
      </w:r>
    </w:p>
    <w:p w14:paraId="77A01DD0" w14:textId="35E0D49E" w:rsidR="009B38D9" w:rsidRPr="003273FB" w:rsidRDefault="00B149D7" w:rsidP="009E6A8D">
      <w:pPr>
        <w:pStyle w:val="a0"/>
        <w:widowControl w:val="0"/>
        <w:spacing w:before="0" w:after="0" w:line="226" w:lineRule="auto"/>
        <w:ind w:left="0" w:firstLine="709"/>
        <w:rPr>
          <w:sz w:val="28"/>
          <w:szCs w:val="28"/>
        </w:rPr>
      </w:pPr>
      <w:r>
        <w:rPr>
          <w:sz w:val="28"/>
          <w:szCs w:val="28"/>
        </w:rPr>
        <w:t xml:space="preserve">а) </w:t>
      </w:r>
      <w:r w:rsidR="009B38D9" w:rsidRPr="003273FB">
        <w:rPr>
          <w:sz w:val="28"/>
          <w:szCs w:val="28"/>
        </w:rPr>
        <w:t xml:space="preserve">План мероприятий по реализации Плана совместных действий Правительства Республики Казахстан, Национального </w:t>
      </w:r>
      <w:r>
        <w:rPr>
          <w:sz w:val="28"/>
          <w:szCs w:val="28"/>
        </w:rPr>
        <w:t>Б</w:t>
      </w:r>
      <w:r w:rsidR="009B38D9" w:rsidRPr="003273FB">
        <w:rPr>
          <w:sz w:val="28"/>
          <w:szCs w:val="28"/>
        </w:rPr>
        <w:t>анка Республики Казахстан и Агентства Республики Казахстан по регулированию и надзору финансового рынка и финансовых организаций по стабилизации экономики и финансовой системы на 2009–2010 годы (утвержден постановлением Правительства Республ</w:t>
      </w:r>
      <w:r>
        <w:rPr>
          <w:sz w:val="28"/>
          <w:szCs w:val="28"/>
        </w:rPr>
        <w:t>ики Казахстан от 13 января 2009 </w:t>
      </w:r>
      <w:r w:rsidR="009B38D9" w:rsidRPr="003273FB">
        <w:rPr>
          <w:sz w:val="28"/>
          <w:szCs w:val="28"/>
        </w:rPr>
        <w:t>года № 6);</w:t>
      </w:r>
    </w:p>
    <w:p w14:paraId="54A4BB95" w14:textId="2E1C29F1" w:rsidR="009B38D9" w:rsidRPr="003273FB" w:rsidRDefault="00B149D7" w:rsidP="009E6A8D">
      <w:pPr>
        <w:pStyle w:val="a0"/>
        <w:widowControl w:val="0"/>
        <w:spacing w:before="0" w:after="0" w:line="226" w:lineRule="auto"/>
        <w:ind w:left="0" w:firstLine="709"/>
        <w:rPr>
          <w:sz w:val="28"/>
          <w:szCs w:val="28"/>
        </w:rPr>
      </w:pPr>
      <w:r>
        <w:rPr>
          <w:sz w:val="28"/>
          <w:szCs w:val="28"/>
        </w:rPr>
        <w:t xml:space="preserve">б) </w:t>
      </w:r>
      <w:r w:rsidR="009B38D9" w:rsidRPr="003273FB">
        <w:rPr>
          <w:sz w:val="28"/>
          <w:szCs w:val="28"/>
        </w:rPr>
        <w:t xml:space="preserve">Антикризисный план действий Правительства Республики Казахстан и Национального </w:t>
      </w:r>
      <w:r>
        <w:rPr>
          <w:sz w:val="28"/>
          <w:szCs w:val="28"/>
        </w:rPr>
        <w:t>Б</w:t>
      </w:r>
      <w:r w:rsidR="009B38D9" w:rsidRPr="003273FB">
        <w:rPr>
          <w:sz w:val="28"/>
          <w:szCs w:val="28"/>
        </w:rPr>
        <w:t>анка Республики Казахстан по обеспечению экономической и социальной стабильности на 2016–2018 годы (протокол заседания Правительства Республики К</w:t>
      </w:r>
      <w:r>
        <w:rPr>
          <w:sz w:val="28"/>
          <w:szCs w:val="28"/>
        </w:rPr>
        <w:t>азахстан № 51 от 8 декабря 2015 </w:t>
      </w:r>
      <w:r w:rsidR="009B38D9" w:rsidRPr="003273FB">
        <w:rPr>
          <w:sz w:val="28"/>
          <w:szCs w:val="28"/>
        </w:rPr>
        <w:t>года);</w:t>
      </w:r>
    </w:p>
    <w:p w14:paraId="4EBD377E" w14:textId="062ABC67" w:rsidR="009B38D9" w:rsidRPr="003273FB" w:rsidRDefault="009B38D9" w:rsidP="009E6A8D">
      <w:pPr>
        <w:pStyle w:val="a0"/>
        <w:widowControl w:val="0"/>
        <w:numPr>
          <w:ilvl w:val="0"/>
          <w:numId w:val="77"/>
        </w:numPr>
        <w:spacing w:before="0" w:after="0" w:line="226" w:lineRule="auto"/>
        <w:ind w:left="0" w:firstLine="709"/>
        <w:rPr>
          <w:sz w:val="28"/>
          <w:szCs w:val="28"/>
        </w:rPr>
      </w:pPr>
      <w:r w:rsidRPr="003273FB">
        <w:rPr>
          <w:sz w:val="28"/>
          <w:szCs w:val="28"/>
        </w:rPr>
        <w:t xml:space="preserve">Республика Молдова: Программа стабилизации и возрождения экономики Республики Молдова на 2009–2011 годы (утверждена постановлением Правительства Республики Молдова от 1 декабря </w:t>
      </w:r>
      <w:r w:rsidR="00B149D7">
        <w:rPr>
          <w:sz w:val="28"/>
          <w:szCs w:val="28"/>
        </w:rPr>
        <w:t>2009 </w:t>
      </w:r>
      <w:r w:rsidRPr="003273FB">
        <w:rPr>
          <w:sz w:val="28"/>
          <w:szCs w:val="28"/>
        </w:rPr>
        <w:t>года № 790).</w:t>
      </w:r>
    </w:p>
    <w:p w14:paraId="3919D0E3" w14:textId="77777777" w:rsidR="009B38D9" w:rsidRPr="003273FB" w:rsidRDefault="009B38D9" w:rsidP="009E6A8D">
      <w:pPr>
        <w:widowControl w:val="0"/>
        <w:spacing w:before="0" w:after="0" w:line="226" w:lineRule="auto"/>
        <w:ind w:firstLine="709"/>
        <w:rPr>
          <w:sz w:val="28"/>
          <w:szCs w:val="28"/>
        </w:rPr>
      </w:pPr>
      <w:r w:rsidRPr="003273FB">
        <w:rPr>
          <w:sz w:val="28"/>
          <w:szCs w:val="28"/>
        </w:rPr>
        <w:t>Анализ динамики утверждения антикризисных документов позволяет сделать следующие выводы:</w:t>
      </w:r>
    </w:p>
    <w:p w14:paraId="2E6F7439" w14:textId="77777777" w:rsidR="009B38D9" w:rsidRPr="003273FB" w:rsidRDefault="009B38D9" w:rsidP="009E6A8D">
      <w:pPr>
        <w:pStyle w:val="a0"/>
        <w:widowControl w:val="0"/>
        <w:numPr>
          <w:ilvl w:val="0"/>
          <w:numId w:val="79"/>
        </w:numPr>
        <w:spacing w:before="0" w:after="0" w:line="226" w:lineRule="auto"/>
        <w:ind w:left="0" w:firstLine="709"/>
        <w:rPr>
          <w:sz w:val="28"/>
          <w:szCs w:val="28"/>
        </w:rPr>
      </w:pPr>
      <w:r w:rsidRPr="003273FB">
        <w:rPr>
          <w:sz w:val="28"/>
          <w:szCs w:val="28"/>
        </w:rPr>
        <w:t xml:space="preserve">утверждение антикризисных документов в большинстве случаев </w:t>
      </w:r>
      <w:r w:rsidRPr="003273FB">
        <w:rPr>
          <w:sz w:val="28"/>
          <w:szCs w:val="28"/>
        </w:rPr>
        <w:lastRenderedPageBreak/>
        <w:t>происходило уже после полномасштабного развития кризисных явлений в конце 2008 — начале 2009 года и представляло собой описание перечня уже реализованных мероприятий (основных направлений антикризисной политики) либо перечень первоочередных действий на ближайшую перспективу для противодействия негативным процессам в экономике и социальной сфере; исключением в данном случае является пример Казахстана, в котором уже в конце 2007 года был подготовлен совмещенный План первоочередных действий и План мероприятий по его реализации;</w:t>
      </w:r>
    </w:p>
    <w:p w14:paraId="04CA8DCC" w14:textId="77777777" w:rsidR="009B38D9" w:rsidRPr="003273FB" w:rsidRDefault="009B38D9" w:rsidP="009E6A8D">
      <w:pPr>
        <w:pStyle w:val="a0"/>
        <w:widowControl w:val="0"/>
        <w:numPr>
          <w:ilvl w:val="0"/>
          <w:numId w:val="79"/>
        </w:numPr>
        <w:spacing w:before="0" w:after="0" w:line="226" w:lineRule="auto"/>
        <w:ind w:left="0" w:firstLine="709"/>
        <w:rPr>
          <w:sz w:val="28"/>
          <w:szCs w:val="28"/>
        </w:rPr>
      </w:pPr>
      <w:r w:rsidRPr="003273FB">
        <w:rPr>
          <w:sz w:val="28"/>
          <w:szCs w:val="28"/>
        </w:rPr>
        <w:t>в антикризисном управлении можно выделить определенную последовательность разработки и утверждения антикризисных документов:</w:t>
      </w:r>
    </w:p>
    <w:p w14:paraId="69AE6B7A" w14:textId="32E485C7" w:rsidR="009B38D9" w:rsidRPr="003273FB" w:rsidRDefault="009344A5" w:rsidP="009E6A8D">
      <w:pPr>
        <w:pStyle w:val="a0"/>
        <w:widowControl w:val="0"/>
        <w:spacing w:before="0" w:after="0" w:line="226" w:lineRule="auto"/>
        <w:ind w:left="0" w:firstLine="709"/>
        <w:rPr>
          <w:sz w:val="28"/>
          <w:szCs w:val="28"/>
        </w:rPr>
      </w:pPr>
      <w:r>
        <w:rPr>
          <w:sz w:val="28"/>
          <w:szCs w:val="28"/>
        </w:rPr>
        <w:t xml:space="preserve">а) </w:t>
      </w:r>
      <w:r w:rsidR="009B38D9" w:rsidRPr="003273FB">
        <w:rPr>
          <w:sz w:val="28"/>
          <w:szCs w:val="28"/>
        </w:rPr>
        <w:t>на первом этапе антикризисные мероприятия реализуются оперативно отдельными учреждениями (органами власти) без какой-либо координации;</w:t>
      </w:r>
    </w:p>
    <w:p w14:paraId="635E1324" w14:textId="03ECEF6D" w:rsidR="009B38D9" w:rsidRPr="003273FB" w:rsidRDefault="009344A5" w:rsidP="009E6A8D">
      <w:pPr>
        <w:pStyle w:val="a0"/>
        <w:widowControl w:val="0"/>
        <w:spacing w:before="0" w:after="0" w:line="226" w:lineRule="auto"/>
        <w:ind w:left="0" w:firstLine="709"/>
        <w:rPr>
          <w:sz w:val="28"/>
          <w:szCs w:val="28"/>
        </w:rPr>
      </w:pPr>
      <w:r>
        <w:rPr>
          <w:sz w:val="28"/>
          <w:szCs w:val="28"/>
        </w:rPr>
        <w:t xml:space="preserve">б) </w:t>
      </w:r>
      <w:r w:rsidR="009B38D9" w:rsidRPr="003273FB">
        <w:rPr>
          <w:sz w:val="28"/>
          <w:szCs w:val="28"/>
        </w:rPr>
        <w:t>на втором этапе формируются органы управления для координации совместных усилий по противодействию кризису в виде рабочих групп, координационных советов и пр.</w:t>
      </w:r>
    </w:p>
    <w:p w14:paraId="2B113488" w14:textId="56EDB0EE" w:rsidR="009B38D9" w:rsidRPr="003273FB" w:rsidRDefault="009344A5" w:rsidP="009E6A8D">
      <w:pPr>
        <w:pStyle w:val="a0"/>
        <w:widowControl w:val="0"/>
        <w:spacing w:before="0" w:after="0" w:line="226" w:lineRule="auto"/>
        <w:ind w:left="0" w:firstLine="709"/>
        <w:rPr>
          <w:sz w:val="28"/>
          <w:szCs w:val="28"/>
        </w:rPr>
      </w:pPr>
      <w:r>
        <w:rPr>
          <w:sz w:val="28"/>
          <w:szCs w:val="28"/>
        </w:rPr>
        <w:t xml:space="preserve">в) </w:t>
      </w:r>
      <w:r w:rsidR="009B38D9" w:rsidRPr="003273FB">
        <w:rPr>
          <w:sz w:val="28"/>
          <w:szCs w:val="28"/>
        </w:rPr>
        <w:t>на третьем этапе утверждаются первые антикризисные нормативные документы, обобщающие результат</w:t>
      </w:r>
      <w:r>
        <w:rPr>
          <w:sz w:val="28"/>
          <w:szCs w:val="28"/>
        </w:rPr>
        <w:t>ы уже проведенных мероприятий и </w:t>
      </w:r>
      <w:r w:rsidR="009B38D9" w:rsidRPr="003273FB">
        <w:rPr>
          <w:sz w:val="28"/>
          <w:szCs w:val="28"/>
        </w:rPr>
        <w:t>(или) определяющие основные направления антикризисной политики;</w:t>
      </w:r>
    </w:p>
    <w:p w14:paraId="4E1900D3" w14:textId="3A78044D" w:rsidR="009B38D9" w:rsidRPr="003273FB" w:rsidRDefault="009344A5" w:rsidP="009E6A8D">
      <w:pPr>
        <w:pStyle w:val="a0"/>
        <w:widowControl w:val="0"/>
        <w:spacing w:before="0" w:after="0" w:line="226" w:lineRule="auto"/>
        <w:ind w:left="0" w:firstLine="709"/>
        <w:rPr>
          <w:sz w:val="28"/>
          <w:szCs w:val="28"/>
        </w:rPr>
      </w:pPr>
      <w:r>
        <w:rPr>
          <w:sz w:val="28"/>
          <w:szCs w:val="28"/>
        </w:rPr>
        <w:t xml:space="preserve">г) </w:t>
      </w:r>
      <w:r w:rsidR="009B38D9" w:rsidRPr="003273FB">
        <w:rPr>
          <w:sz w:val="28"/>
          <w:szCs w:val="28"/>
        </w:rPr>
        <w:t>на четвертом этапе утверждается план первоочередных действий с указанием ответственных исполнителей и резервированием бюджетных средств под отдельные направления антикризисной политики;</w:t>
      </w:r>
    </w:p>
    <w:p w14:paraId="30417A11" w14:textId="2949D26B" w:rsidR="009B38D9" w:rsidRPr="003273FB" w:rsidRDefault="009344A5" w:rsidP="009E6A8D">
      <w:pPr>
        <w:pStyle w:val="a0"/>
        <w:widowControl w:val="0"/>
        <w:spacing w:before="0" w:after="0" w:line="226" w:lineRule="auto"/>
        <w:ind w:left="0" w:firstLine="709"/>
        <w:rPr>
          <w:sz w:val="28"/>
          <w:szCs w:val="28"/>
        </w:rPr>
      </w:pPr>
      <w:r>
        <w:rPr>
          <w:sz w:val="28"/>
          <w:szCs w:val="28"/>
        </w:rPr>
        <w:t xml:space="preserve">д) </w:t>
      </w:r>
      <w:r w:rsidR="009B38D9" w:rsidRPr="003273FB">
        <w:rPr>
          <w:sz w:val="28"/>
          <w:szCs w:val="28"/>
        </w:rPr>
        <w:t>на пятом этапе утверждается перечень конкретных мероприятий по реализации утвержденного плана действий; в ряде случаев четвертый и пятый этап совмещаются;</w:t>
      </w:r>
    </w:p>
    <w:p w14:paraId="5AF4A8BA" w14:textId="101A218D" w:rsidR="009B38D9" w:rsidRPr="003273FB" w:rsidRDefault="009344A5" w:rsidP="009E6A8D">
      <w:pPr>
        <w:pStyle w:val="a0"/>
        <w:widowControl w:val="0"/>
        <w:spacing w:before="0" w:after="0" w:line="226" w:lineRule="auto"/>
        <w:ind w:left="0" w:firstLine="709"/>
        <w:rPr>
          <w:sz w:val="28"/>
          <w:szCs w:val="28"/>
        </w:rPr>
      </w:pPr>
      <w:r>
        <w:rPr>
          <w:sz w:val="28"/>
          <w:szCs w:val="28"/>
        </w:rPr>
        <w:t xml:space="preserve">е) </w:t>
      </w:r>
      <w:r w:rsidR="009B38D9" w:rsidRPr="003273FB">
        <w:rPr>
          <w:sz w:val="28"/>
          <w:szCs w:val="28"/>
        </w:rPr>
        <w:t>на шестом этапе разрабатывается долгосрочная антикризисная программа, ориентированная не на оперативное противодействие кризисным явлением, а на повышение общей устойчивости государства к кризисам.</w:t>
      </w:r>
    </w:p>
    <w:p w14:paraId="76F9DD81" w14:textId="77777777" w:rsidR="009B38D9" w:rsidRPr="003273FB" w:rsidRDefault="009B38D9" w:rsidP="009E6A8D">
      <w:pPr>
        <w:widowControl w:val="0"/>
        <w:spacing w:before="0" w:after="0" w:line="226" w:lineRule="auto"/>
        <w:ind w:firstLine="709"/>
        <w:rPr>
          <w:sz w:val="28"/>
          <w:szCs w:val="28"/>
        </w:rPr>
      </w:pPr>
      <w:r w:rsidRPr="003273FB">
        <w:rPr>
          <w:sz w:val="28"/>
          <w:szCs w:val="28"/>
        </w:rPr>
        <w:t>Указанные выше шесть этапов являются аналитически выделенной последовательностью управленческих мер антикризисной политики и в полной мере не встречаются ни в одной из рассматриваемых стран. Тем не менее управленческие задачи каждого из этапов требуют использования специального инструментария, что позволяет обобщить накопленный опыт антикризисного регулирования и распределить все множество используемых инструментов на несколько аналитических категорий:</w:t>
      </w:r>
    </w:p>
    <w:p w14:paraId="6AB39A51" w14:textId="77777777" w:rsidR="009B38D9" w:rsidRPr="003273FB" w:rsidRDefault="009B38D9" w:rsidP="009E6A8D">
      <w:pPr>
        <w:pStyle w:val="a0"/>
        <w:widowControl w:val="0"/>
        <w:numPr>
          <w:ilvl w:val="0"/>
          <w:numId w:val="135"/>
        </w:numPr>
        <w:spacing w:before="0" w:after="0" w:line="226" w:lineRule="auto"/>
        <w:ind w:left="0" w:firstLine="709"/>
        <w:rPr>
          <w:sz w:val="28"/>
          <w:szCs w:val="28"/>
        </w:rPr>
      </w:pPr>
      <w:r w:rsidRPr="003273FB">
        <w:rPr>
          <w:sz w:val="28"/>
          <w:szCs w:val="28"/>
        </w:rPr>
        <w:t>инструменты координации основных направлений антикризисной политики;</w:t>
      </w:r>
    </w:p>
    <w:p w14:paraId="07340A65" w14:textId="77777777" w:rsidR="009B38D9" w:rsidRPr="003273FB" w:rsidRDefault="009B38D9" w:rsidP="009E6A8D">
      <w:pPr>
        <w:pStyle w:val="a0"/>
        <w:widowControl w:val="0"/>
        <w:numPr>
          <w:ilvl w:val="0"/>
          <w:numId w:val="135"/>
        </w:numPr>
        <w:spacing w:before="0" w:after="0" w:line="226" w:lineRule="auto"/>
        <w:ind w:left="0" w:firstLine="709"/>
        <w:rPr>
          <w:sz w:val="28"/>
          <w:szCs w:val="28"/>
        </w:rPr>
      </w:pPr>
      <w:r w:rsidRPr="003273FB">
        <w:rPr>
          <w:sz w:val="28"/>
          <w:szCs w:val="28"/>
        </w:rPr>
        <w:t xml:space="preserve">инструменты оперативного противодействия кризису; </w:t>
      </w:r>
    </w:p>
    <w:p w14:paraId="727F668E" w14:textId="77777777" w:rsidR="009B38D9" w:rsidRPr="003273FB" w:rsidRDefault="009B38D9" w:rsidP="009E6A8D">
      <w:pPr>
        <w:pStyle w:val="a0"/>
        <w:widowControl w:val="0"/>
        <w:numPr>
          <w:ilvl w:val="0"/>
          <w:numId w:val="135"/>
        </w:numPr>
        <w:spacing w:before="0" w:after="0" w:line="226" w:lineRule="auto"/>
        <w:ind w:left="0" w:firstLine="709"/>
        <w:rPr>
          <w:sz w:val="28"/>
          <w:szCs w:val="28"/>
        </w:rPr>
      </w:pPr>
      <w:r w:rsidRPr="003273FB">
        <w:rPr>
          <w:sz w:val="28"/>
          <w:szCs w:val="28"/>
        </w:rPr>
        <w:t xml:space="preserve">инструменты смягчения негативных последствий кризиса; </w:t>
      </w:r>
    </w:p>
    <w:p w14:paraId="1C8E59B0" w14:textId="77777777" w:rsidR="009B38D9" w:rsidRPr="003273FB" w:rsidRDefault="009B38D9" w:rsidP="009E6A8D">
      <w:pPr>
        <w:pStyle w:val="a0"/>
        <w:widowControl w:val="0"/>
        <w:numPr>
          <w:ilvl w:val="0"/>
          <w:numId w:val="135"/>
        </w:numPr>
        <w:spacing w:before="0" w:after="0" w:line="226" w:lineRule="auto"/>
        <w:ind w:left="0" w:firstLine="709"/>
        <w:rPr>
          <w:sz w:val="28"/>
          <w:szCs w:val="28"/>
        </w:rPr>
      </w:pPr>
      <w:r w:rsidRPr="003273FB">
        <w:rPr>
          <w:sz w:val="28"/>
          <w:szCs w:val="28"/>
        </w:rPr>
        <w:t xml:space="preserve">инструменты повышения устойчивости социально-экономического развития. </w:t>
      </w:r>
    </w:p>
    <w:p w14:paraId="031982F4" w14:textId="77777777" w:rsidR="009B38D9" w:rsidRPr="003273FB" w:rsidRDefault="009B38D9" w:rsidP="009E6A8D">
      <w:pPr>
        <w:widowControl w:val="0"/>
        <w:spacing w:before="0" w:after="0" w:line="226" w:lineRule="auto"/>
        <w:ind w:firstLine="709"/>
        <w:rPr>
          <w:sz w:val="28"/>
          <w:szCs w:val="28"/>
        </w:rPr>
        <w:sectPr w:rsidR="009B38D9" w:rsidRPr="003273FB" w:rsidSect="002E4848">
          <w:headerReference w:type="default" r:id="rId9"/>
          <w:footerReference w:type="even" r:id="rId10"/>
          <w:pgSz w:w="11906" w:h="16838"/>
          <w:pgMar w:top="1134" w:right="1134" w:bottom="1134" w:left="1134" w:header="709" w:footer="720" w:gutter="0"/>
          <w:cols w:space="720"/>
          <w:titlePg/>
          <w:docGrid w:linePitch="360" w:charSpace="-14542"/>
        </w:sectPr>
      </w:pPr>
    </w:p>
    <w:p w14:paraId="04C176B4" w14:textId="108A6F96" w:rsidR="009B38D9" w:rsidRPr="003273FB" w:rsidRDefault="009344A5" w:rsidP="009E6A8D">
      <w:pPr>
        <w:pStyle w:val="16"/>
        <w:widowControl w:val="0"/>
        <w:spacing w:after="0"/>
        <w:rPr>
          <w:sz w:val="28"/>
          <w:szCs w:val="28"/>
        </w:rPr>
      </w:pPr>
      <w:r w:rsidRPr="003273FB">
        <w:rPr>
          <w:i/>
          <w:iCs/>
          <w:sz w:val="28"/>
          <w:szCs w:val="28"/>
        </w:rPr>
        <w:lastRenderedPageBreak/>
        <w:t>Табл</w:t>
      </w:r>
      <w:r>
        <w:rPr>
          <w:i/>
          <w:iCs/>
          <w:sz w:val="28"/>
          <w:szCs w:val="28"/>
        </w:rPr>
        <w:t>ица</w:t>
      </w:r>
      <w:r w:rsidRPr="003273FB">
        <w:rPr>
          <w:i/>
          <w:iCs/>
          <w:sz w:val="28"/>
          <w:szCs w:val="28"/>
        </w:rPr>
        <w:t xml:space="preserve"> </w:t>
      </w:r>
      <w:r w:rsidRPr="003273FB">
        <w:rPr>
          <w:i/>
          <w:iCs/>
          <w:noProof/>
          <w:sz w:val="28"/>
          <w:szCs w:val="28"/>
        </w:rPr>
        <w:t>4</w:t>
      </w:r>
      <w:r>
        <w:rPr>
          <w:i/>
          <w:iCs/>
          <w:sz w:val="28"/>
          <w:szCs w:val="28"/>
        </w:rPr>
        <w:t>.</w:t>
      </w:r>
      <w:r w:rsidRPr="003273FB">
        <w:rPr>
          <w:i/>
          <w:iCs/>
          <w:noProof/>
          <w:sz w:val="28"/>
          <w:szCs w:val="28"/>
        </w:rPr>
        <w:t>2</w:t>
      </w:r>
      <w:r>
        <w:rPr>
          <w:i/>
          <w:iCs/>
          <w:sz w:val="28"/>
          <w:szCs w:val="28"/>
        </w:rPr>
        <w:t>.</w:t>
      </w:r>
      <w:r w:rsidRPr="003273FB">
        <w:rPr>
          <w:i/>
          <w:iCs/>
          <w:sz w:val="28"/>
          <w:szCs w:val="28"/>
        </w:rPr>
        <w:t xml:space="preserve"> </w:t>
      </w:r>
      <w:r w:rsidRPr="003273FB">
        <w:rPr>
          <w:sz w:val="28"/>
          <w:szCs w:val="28"/>
        </w:rPr>
        <w:t>Развитие нормативно-правовой базы антикризисного регулирования</w:t>
      </w:r>
    </w:p>
    <w:tbl>
      <w:tblPr>
        <w:tblW w:w="0" w:type="auto"/>
        <w:tblCellMar>
          <w:left w:w="85" w:type="dxa"/>
          <w:right w:w="85" w:type="dxa"/>
        </w:tblCellMar>
        <w:tblLook w:val="0000" w:firstRow="0" w:lastRow="0" w:firstColumn="0" w:lastColumn="0" w:noHBand="0" w:noVBand="0"/>
      </w:tblPr>
      <w:tblGrid>
        <w:gridCol w:w="327"/>
        <w:gridCol w:w="327"/>
        <w:gridCol w:w="327"/>
        <w:gridCol w:w="327"/>
        <w:gridCol w:w="327"/>
        <w:gridCol w:w="327"/>
        <w:gridCol w:w="327"/>
        <w:gridCol w:w="327"/>
        <w:gridCol w:w="327"/>
        <w:gridCol w:w="327"/>
        <w:gridCol w:w="327"/>
        <w:gridCol w:w="440"/>
        <w:gridCol w:w="327"/>
        <w:gridCol w:w="327"/>
        <w:gridCol w:w="358"/>
        <w:gridCol w:w="327"/>
        <w:gridCol w:w="327"/>
        <w:gridCol w:w="326"/>
        <w:gridCol w:w="326"/>
        <w:gridCol w:w="326"/>
        <w:gridCol w:w="326"/>
        <w:gridCol w:w="326"/>
        <w:gridCol w:w="326"/>
        <w:gridCol w:w="357"/>
        <w:gridCol w:w="357"/>
        <w:gridCol w:w="357"/>
        <w:gridCol w:w="352"/>
        <w:gridCol w:w="326"/>
        <w:gridCol w:w="357"/>
        <w:gridCol w:w="326"/>
        <w:gridCol w:w="439"/>
        <w:gridCol w:w="326"/>
        <w:gridCol w:w="326"/>
        <w:gridCol w:w="326"/>
        <w:gridCol w:w="326"/>
        <w:gridCol w:w="326"/>
        <w:gridCol w:w="357"/>
        <w:gridCol w:w="326"/>
        <w:gridCol w:w="357"/>
        <w:gridCol w:w="352"/>
        <w:gridCol w:w="326"/>
        <w:gridCol w:w="326"/>
        <w:gridCol w:w="326"/>
        <w:gridCol w:w="326"/>
        <w:gridCol w:w="439"/>
        <w:gridCol w:w="326"/>
      </w:tblGrid>
      <w:tr w:rsidR="006F5A6D" w:rsidRPr="006F5A6D" w14:paraId="24A82283" w14:textId="77777777" w:rsidTr="000D6F21">
        <w:trPr>
          <w:cantSplit/>
          <w:trHeight w:val="2255"/>
        </w:trPr>
        <w:tc>
          <w:tcPr>
            <w:tcW w:w="0" w:type="auto"/>
            <w:tcBorders>
              <w:top w:val="single" w:sz="4" w:space="0" w:color="00000A"/>
              <w:left w:val="single" w:sz="4" w:space="0" w:color="00000A"/>
              <w:bottom w:val="single" w:sz="4" w:space="0" w:color="00000A"/>
            </w:tcBorders>
            <w:shd w:val="clear" w:color="auto" w:fill="FFFFFF"/>
            <w:textDirection w:val="btLr"/>
          </w:tcPr>
          <w:p w14:paraId="09441EED" w14:textId="77777777" w:rsidR="009B38D9" w:rsidRDefault="009B38D9" w:rsidP="009E6A8D">
            <w:pPr>
              <w:widowControl w:val="0"/>
              <w:spacing w:before="0" w:after="0"/>
              <w:ind w:left="113" w:right="113"/>
              <w:jc w:val="center"/>
              <w:rPr>
                <w:rFonts w:eastAsia="Times New Roman"/>
                <w:lang w:eastAsia="ru-RU"/>
              </w:rPr>
            </w:pPr>
            <w:r w:rsidRPr="006F5A6D">
              <w:rPr>
                <w:rFonts w:eastAsia="Times New Roman"/>
                <w:lang w:eastAsia="ru-RU"/>
              </w:rPr>
              <w:t>Государства</w:t>
            </w:r>
          </w:p>
          <w:p w14:paraId="0CF38361" w14:textId="77777777" w:rsidR="006F5A6D" w:rsidRPr="006F5A6D" w:rsidRDefault="006F5A6D" w:rsidP="009E6A8D">
            <w:pPr>
              <w:widowControl w:val="0"/>
              <w:spacing w:before="0" w:after="0"/>
              <w:ind w:left="113" w:right="113"/>
              <w:jc w:val="center"/>
            </w:pPr>
          </w:p>
        </w:tc>
        <w:tc>
          <w:tcPr>
            <w:tcW w:w="0" w:type="auto"/>
            <w:tcBorders>
              <w:top w:val="single" w:sz="4" w:space="0" w:color="00000A"/>
              <w:left w:val="single" w:sz="4" w:space="0" w:color="00000A"/>
              <w:bottom w:val="single" w:sz="4" w:space="0" w:color="00000A"/>
            </w:tcBorders>
            <w:shd w:val="clear" w:color="auto" w:fill="FFFFFF"/>
            <w:textDirection w:val="btLr"/>
            <w:vAlign w:val="center"/>
          </w:tcPr>
          <w:p w14:paraId="7503DC3E" w14:textId="77777777" w:rsidR="009B38D9" w:rsidRPr="006F5A6D" w:rsidRDefault="009B38D9" w:rsidP="009E6A8D">
            <w:pPr>
              <w:widowControl w:val="0"/>
              <w:spacing w:before="0" w:after="0"/>
              <w:jc w:val="left"/>
            </w:pPr>
            <w:r w:rsidRPr="006F5A6D">
              <w:rPr>
                <w:rFonts w:eastAsia="Times New Roman"/>
                <w:lang w:eastAsia="ru-RU"/>
              </w:rPr>
              <w:t>янв.07</w:t>
            </w:r>
          </w:p>
        </w:tc>
        <w:tc>
          <w:tcPr>
            <w:tcW w:w="0" w:type="auto"/>
            <w:tcBorders>
              <w:top w:val="single" w:sz="4" w:space="0" w:color="00000A"/>
              <w:left w:val="single" w:sz="4" w:space="0" w:color="BFBFBF"/>
              <w:bottom w:val="single" w:sz="4" w:space="0" w:color="00000A"/>
            </w:tcBorders>
            <w:shd w:val="clear" w:color="auto" w:fill="FFFFFF"/>
            <w:textDirection w:val="btLr"/>
            <w:vAlign w:val="center"/>
          </w:tcPr>
          <w:p w14:paraId="30253A6D" w14:textId="77777777" w:rsidR="009B38D9" w:rsidRPr="006F5A6D" w:rsidRDefault="009B38D9" w:rsidP="009E6A8D">
            <w:pPr>
              <w:widowControl w:val="0"/>
              <w:spacing w:before="0" w:after="0"/>
              <w:jc w:val="left"/>
            </w:pPr>
            <w:r w:rsidRPr="006F5A6D">
              <w:rPr>
                <w:rFonts w:eastAsia="Times New Roman"/>
                <w:lang w:eastAsia="ru-RU"/>
              </w:rPr>
              <w:t>фев.07</w:t>
            </w:r>
          </w:p>
        </w:tc>
        <w:tc>
          <w:tcPr>
            <w:tcW w:w="0" w:type="auto"/>
            <w:tcBorders>
              <w:top w:val="single" w:sz="4" w:space="0" w:color="00000A"/>
              <w:left w:val="single" w:sz="4" w:space="0" w:color="BFBFBF"/>
              <w:bottom w:val="single" w:sz="4" w:space="0" w:color="00000A"/>
            </w:tcBorders>
            <w:shd w:val="clear" w:color="auto" w:fill="FFFFFF"/>
            <w:textDirection w:val="btLr"/>
            <w:vAlign w:val="center"/>
          </w:tcPr>
          <w:p w14:paraId="1F3F3CF1" w14:textId="77777777" w:rsidR="009B38D9" w:rsidRPr="006F5A6D" w:rsidRDefault="009B38D9" w:rsidP="009E6A8D">
            <w:pPr>
              <w:widowControl w:val="0"/>
              <w:spacing w:before="0" w:after="0"/>
              <w:jc w:val="left"/>
            </w:pPr>
            <w:r w:rsidRPr="006F5A6D">
              <w:rPr>
                <w:rFonts w:eastAsia="Times New Roman"/>
                <w:lang w:eastAsia="ru-RU"/>
              </w:rPr>
              <w:t>мар.07</w:t>
            </w:r>
          </w:p>
        </w:tc>
        <w:tc>
          <w:tcPr>
            <w:tcW w:w="0" w:type="auto"/>
            <w:tcBorders>
              <w:top w:val="single" w:sz="4" w:space="0" w:color="00000A"/>
              <w:left w:val="single" w:sz="4" w:space="0" w:color="BFBFBF"/>
              <w:bottom w:val="single" w:sz="4" w:space="0" w:color="00000A"/>
            </w:tcBorders>
            <w:shd w:val="clear" w:color="auto" w:fill="FFFFFF"/>
            <w:textDirection w:val="btLr"/>
            <w:vAlign w:val="center"/>
          </w:tcPr>
          <w:p w14:paraId="5811BF1E" w14:textId="77777777" w:rsidR="009B38D9" w:rsidRPr="006F5A6D" w:rsidRDefault="009B38D9" w:rsidP="009E6A8D">
            <w:pPr>
              <w:widowControl w:val="0"/>
              <w:spacing w:before="0" w:after="0"/>
              <w:jc w:val="left"/>
            </w:pPr>
            <w:r w:rsidRPr="006F5A6D">
              <w:rPr>
                <w:rFonts w:eastAsia="Times New Roman"/>
                <w:lang w:eastAsia="ru-RU"/>
              </w:rPr>
              <w:t>апр.07</w:t>
            </w:r>
          </w:p>
        </w:tc>
        <w:tc>
          <w:tcPr>
            <w:tcW w:w="0" w:type="auto"/>
            <w:tcBorders>
              <w:top w:val="single" w:sz="4" w:space="0" w:color="00000A"/>
              <w:left w:val="single" w:sz="4" w:space="0" w:color="BFBFBF"/>
              <w:bottom w:val="single" w:sz="4" w:space="0" w:color="00000A"/>
            </w:tcBorders>
            <w:shd w:val="clear" w:color="auto" w:fill="FFFFFF"/>
            <w:textDirection w:val="btLr"/>
            <w:vAlign w:val="center"/>
          </w:tcPr>
          <w:p w14:paraId="3BDDCC5F" w14:textId="77777777" w:rsidR="009B38D9" w:rsidRPr="006F5A6D" w:rsidRDefault="009B38D9" w:rsidP="009E6A8D">
            <w:pPr>
              <w:widowControl w:val="0"/>
              <w:spacing w:before="0" w:after="0"/>
              <w:jc w:val="left"/>
            </w:pPr>
            <w:r w:rsidRPr="006F5A6D">
              <w:rPr>
                <w:rFonts w:eastAsia="Times New Roman"/>
                <w:lang w:eastAsia="ru-RU"/>
              </w:rPr>
              <w:t>май.07</w:t>
            </w:r>
          </w:p>
        </w:tc>
        <w:tc>
          <w:tcPr>
            <w:tcW w:w="0" w:type="auto"/>
            <w:tcBorders>
              <w:top w:val="single" w:sz="4" w:space="0" w:color="00000A"/>
              <w:left w:val="single" w:sz="4" w:space="0" w:color="BFBFBF"/>
              <w:bottom w:val="single" w:sz="4" w:space="0" w:color="00000A"/>
            </w:tcBorders>
            <w:shd w:val="clear" w:color="auto" w:fill="FFFFFF"/>
            <w:textDirection w:val="btLr"/>
            <w:vAlign w:val="center"/>
          </w:tcPr>
          <w:p w14:paraId="46F6369F" w14:textId="77777777" w:rsidR="009B38D9" w:rsidRPr="006F5A6D" w:rsidRDefault="009B38D9" w:rsidP="009E6A8D">
            <w:pPr>
              <w:widowControl w:val="0"/>
              <w:spacing w:before="0" w:after="0"/>
              <w:jc w:val="left"/>
            </w:pPr>
            <w:r w:rsidRPr="006F5A6D">
              <w:rPr>
                <w:rFonts w:eastAsia="Times New Roman"/>
                <w:lang w:eastAsia="ru-RU"/>
              </w:rPr>
              <w:t>июн.07</w:t>
            </w:r>
          </w:p>
        </w:tc>
        <w:tc>
          <w:tcPr>
            <w:tcW w:w="0" w:type="auto"/>
            <w:tcBorders>
              <w:top w:val="single" w:sz="4" w:space="0" w:color="00000A"/>
              <w:left w:val="single" w:sz="4" w:space="0" w:color="BFBFBF"/>
              <w:bottom w:val="single" w:sz="4" w:space="0" w:color="00000A"/>
            </w:tcBorders>
            <w:shd w:val="clear" w:color="auto" w:fill="FFFFFF"/>
            <w:textDirection w:val="btLr"/>
            <w:vAlign w:val="center"/>
          </w:tcPr>
          <w:p w14:paraId="6E9A50FE" w14:textId="77777777" w:rsidR="009B38D9" w:rsidRPr="006F5A6D" w:rsidRDefault="009B38D9" w:rsidP="009E6A8D">
            <w:pPr>
              <w:widowControl w:val="0"/>
              <w:spacing w:before="0" w:after="0"/>
              <w:jc w:val="left"/>
            </w:pPr>
            <w:r w:rsidRPr="006F5A6D">
              <w:rPr>
                <w:rFonts w:eastAsia="Times New Roman"/>
                <w:lang w:eastAsia="ru-RU"/>
              </w:rPr>
              <w:t>июл.07</w:t>
            </w:r>
          </w:p>
        </w:tc>
        <w:tc>
          <w:tcPr>
            <w:tcW w:w="0" w:type="auto"/>
            <w:tcBorders>
              <w:top w:val="single" w:sz="4" w:space="0" w:color="00000A"/>
              <w:left w:val="single" w:sz="4" w:space="0" w:color="BFBFBF"/>
              <w:bottom w:val="single" w:sz="4" w:space="0" w:color="00000A"/>
            </w:tcBorders>
            <w:shd w:val="clear" w:color="auto" w:fill="FFFFFF"/>
            <w:textDirection w:val="btLr"/>
            <w:vAlign w:val="center"/>
          </w:tcPr>
          <w:p w14:paraId="31221B4F" w14:textId="77777777" w:rsidR="009B38D9" w:rsidRPr="006F5A6D" w:rsidRDefault="009B38D9" w:rsidP="009E6A8D">
            <w:pPr>
              <w:widowControl w:val="0"/>
              <w:spacing w:before="0" w:after="0"/>
              <w:jc w:val="left"/>
            </w:pPr>
            <w:r w:rsidRPr="006F5A6D">
              <w:rPr>
                <w:rFonts w:eastAsia="Times New Roman"/>
                <w:lang w:eastAsia="ru-RU"/>
              </w:rPr>
              <w:t>авг.07</w:t>
            </w:r>
          </w:p>
        </w:tc>
        <w:tc>
          <w:tcPr>
            <w:tcW w:w="0" w:type="auto"/>
            <w:tcBorders>
              <w:top w:val="single" w:sz="4" w:space="0" w:color="00000A"/>
              <w:left w:val="single" w:sz="4" w:space="0" w:color="BFBFBF"/>
              <w:bottom w:val="single" w:sz="4" w:space="0" w:color="00000A"/>
            </w:tcBorders>
            <w:shd w:val="clear" w:color="auto" w:fill="FFFFFF"/>
            <w:textDirection w:val="btLr"/>
            <w:vAlign w:val="center"/>
          </w:tcPr>
          <w:p w14:paraId="047E6312" w14:textId="77777777" w:rsidR="009B38D9" w:rsidRPr="006F5A6D" w:rsidRDefault="009B38D9" w:rsidP="009E6A8D">
            <w:pPr>
              <w:widowControl w:val="0"/>
              <w:spacing w:before="0" w:after="0"/>
              <w:jc w:val="left"/>
            </w:pPr>
            <w:r w:rsidRPr="006F5A6D">
              <w:rPr>
                <w:rFonts w:eastAsia="Times New Roman"/>
                <w:lang w:eastAsia="ru-RU"/>
              </w:rPr>
              <w:t>сен.07</w:t>
            </w:r>
          </w:p>
        </w:tc>
        <w:tc>
          <w:tcPr>
            <w:tcW w:w="0" w:type="auto"/>
            <w:tcBorders>
              <w:top w:val="single" w:sz="4" w:space="0" w:color="00000A"/>
              <w:left w:val="single" w:sz="4" w:space="0" w:color="BFBFBF"/>
              <w:bottom w:val="single" w:sz="4" w:space="0" w:color="00000A"/>
            </w:tcBorders>
            <w:shd w:val="clear" w:color="auto" w:fill="FFFFFF"/>
            <w:textDirection w:val="btLr"/>
            <w:vAlign w:val="center"/>
          </w:tcPr>
          <w:p w14:paraId="7FAB53F2" w14:textId="77777777" w:rsidR="009B38D9" w:rsidRPr="006F5A6D" w:rsidRDefault="009B38D9" w:rsidP="009E6A8D">
            <w:pPr>
              <w:widowControl w:val="0"/>
              <w:spacing w:before="0" w:after="0"/>
              <w:jc w:val="left"/>
            </w:pPr>
            <w:r w:rsidRPr="006F5A6D">
              <w:rPr>
                <w:rFonts w:eastAsia="Times New Roman"/>
                <w:lang w:eastAsia="ru-RU"/>
              </w:rPr>
              <w:t>окт.07</w:t>
            </w:r>
          </w:p>
        </w:tc>
        <w:tc>
          <w:tcPr>
            <w:tcW w:w="0" w:type="auto"/>
            <w:tcBorders>
              <w:top w:val="single" w:sz="4" w:space="0" w:color="00000A"/>
              <w:left w:val="single" w:sz="4" w:space="0" w:color="BFBFBF"/>
              <w:bottom w:val="single" w:sz="4" w:space="0" w:color="00000A"/>
            </w:tcBorders>
            <w:shd w:val="clear" w:color="auto" w:fill="FFFFFF"/>
            <w:textDirection w:val="btLr"/>
            <w:vAlign w:val="center"/>
          </w:tcPr>
          <w:p w14:paraId="6AC063C5" w14:textId="77777777" w:rsidR="009B38D9" w:rsidRPr="006F5A6D" w:rsidRDefault="009B38D9" w:rsidP="009E6A8D">
            <w:pPr>
              <w:widowControl w:val="0"/>
              <w:spacing w:before="0" w:after="0"/>
              <w:jc w:val="left"/>
            </w:pPr>
            <w:r w:rsidRPr="006F5A6D">
              <w:rPr>
                <w:rFonts w:eastAsia="Times New Roman"/>
                <w:lang w:eastAsia="ru-RU"/>
              </w:rPr>
              <w:t>ноя.07</w:t>
            </w:r>
          </w:p>
        </w:tc>
        <w:tc>
          <w:tcPr>
            <w:tcW w:w="0" w:type="auto"/>
            <w:tcBorders>
              <w:top w:val="single" w:sz="4" w:space="0" w:color="00000A"/>
              <w:left w:val="single" w:sz="4" w:space="0" w:color="BFBFBF"/>
              <w:bottom w:val="single" w:sz="4" w:space="0" w:color="00000A"/>
            </w:tcBorders>
            <w:shd w:val="clear" w:color="auto" w:fill="FFFFFF"/>
            <w:textDirection w:val="btLr"/>
            <w:vAlign w:val="center"/>
          </w:tcPr>
          <w:p w14:paraId="71C07C51" w14:textId="77777777" w:rsidR="009B38D9" w:rsidRPr="006F5A6D" w:rsidRDefault="009B38D9" w:rsidP="009E6A8D">
            <w:pPr>
              <w:widowControl w:val="0"/>
              <w:spacing w:before="0" w:after="0"/>
              <w:jc w:val="left"/>
            </w:pPr>
            <w:r w:rsidRPr="006F5A6D">
              <w:rPr>
                <w:rFonts w:eastAsia="Times New Roman"/>
                <w:lang w:eastAsia="ru-RU"/>
              </w:rPr>
              <w:t>дек.07</w:t>
            </w:r>
          </w:p>
        </w:tc>
        <w:tc>
          <w:tcPr>
            <w:tcW w:w="0" w:type="auto"/>
            <w:tcBorders>
              <w:top w:val="single" w:sz="4" w:space="0" w:color="00000A"/>
              <w:left w:val="single" w:sz="4" w:space="0" w:color="00000A"/>
              <w:bottom w:val="single" w:sz="4" w:space="0" w:color="00000A"/>
            </w:tcBorders>
            <w:shd w:val="clear" w:color="auto" w:fill="auto"/>
            <w:textDirection w:val="btLr"/>
            <w:vAlign w:val="center"/>
          </w:tcPr>
          <w:p w14:paraId="006E2405" w14:textId="77777777" w:rsidR="009B38D9" w:rsidRPr="006F5A6D" w:rsidRDefault="009B38D9" w:rsidP="009E6A8D">
            <w:pPr>
              <w:widowControl w:val="0"/>
              <w:spacing w:before="0" w:after="0"/>
              <w:jc w:val="left"/>
            </w:pPr>
            <w:r w:rsidRPr="006F5A6D">
              <w:rPr>
                <w:rFonts w:eastAsia="Times New Roman"/>
                <w:lang w:eastAsia="ru-RU"/>
              </w:rPr>
              <w:t>янв.08</w:t>
            </w:r>
          </w:p>
        </w:tc>
        <w:tc>
          <w:tcPr>
            <w:tcW w:w="0" w:type="auto"/>
            <w:tcBorders>
              <w:top w:val="single" w:sz="4" w:space="0" w:color="00000A"/>
              <w:left w:val="single" w:sz="4" w:space="0" w:color="BFBFBF"/>
              <w:bottom w:val="single" w:sz="4" w:space="0" w:color="00000A"/>
            </w:tcBorders>
            <w:shd w:val="clear" w:color="auto" w:fill="auto"/>
            <w:textDirection w:val="btLr"/>
            <w:vAlign w:val="center"/>
          </w:tcPr>
          <w:p w14:paraId="1C687935" w14:textId="77777777" w:rsidR="009B38D9" w:rsidRPr="006F5A6D" w:rsidRDefault="009B38D9" w:rsidP="009E6A8D">
            <w:pPr>
              <w:widowControl w:val="0"/>
              <w:spacing w:before="0" w:after="0"/>
              <w:jc w:val="left"/>
            </w:pPr>
            <w:r w:rsidRPr="006F5A6D">
              <w:rPr>
                <w:rFonts w:eastAsia="Times New Roman"/>
                <w:lang w:eastAsia="ru-RU"/>
              </w:rPr>
              <w:t>фев.08</w:t>
            </w:r>
          </w:p>
        </w:tc>
        <w:tc>
          <w:tcPr>
            <w:tcW w:w="0" w:type="auto"/>
            <w:tcBorders>
              <w:top w:val="single" w:sz="4" w:space="0" w:color="00000A"/>
              <w:left w:val="single" w:sz="4" w:space="0" w:color="BFBFBF"/>
              <w:bottom w:val="single" w:sz="4" w:space="0" w:color="00000A"/>
            </w:tcBorders>
            <w:shd w:val="clear" w:color="auto" w:fill="auto"/>
            <w:textDirection w:val="btLr"/>
            <w:vAlign w:val="center"/>
          </w:tcPr>
          <w:p w14:paraId="6EFEB23B" w14:textId="77777777" w:rsidR="009B38D9" w:rsidRPr="006F5A6D" w:rsidRDefault="009B38D9" w:rsidP="009E6A8D">
            <w:pPr>
              <w:widowControl w:val="0"/>
              <w:spacing w:before="0" w:after="0"/>
              <w:jc w:val="left"/>
            </w:pPr>
            <w:r w:rsidRPr="006F5A6D">
              <w:rPr>
                <w:rFonts w:eastAsia="Times New Roman"/>
                <w:lang w:eastAsia="ru-RU"/>
              </w:rPr>
              <w:t>мар.08</w:t>
            </w:r>
          </w:p>
        </w:tc>
        <w:tc>
          <w:tcPr>
            <w:tcW w:w="0" w:type="auto"/>
            <w:tcBorders>
              <w:top w:val="single" w:sz="4" w:space="0" w:color="00000A"/>
              <w:left w:val="single" w:sz="4" w:space="0" w:color="BFBFBF"/>
              <w:bottom w:val="single" w:sz="4" w:space="0" w:color="00000A"/>
            </w:tcBorders>
            <w:shd w:val="clear" w:color="auto" w:fill="auto"/>
            <w:textDirection w:val="btLr"/>
            <w:vAlign w:val="center"/>
          </w:tcPr>
          <w:p w14:paraId="3C086DD1" w14:textId="77777777" w:rsidR="009B38D9" w:rsidRPr="006F5A6D" w:rsidRDefault="009B38D9" w:rsidP="009E6A8D">
            <w:pPr>
              <w:widowControl w:val="0"/>
              <w:spacing w:before="0" w:after="0"/>
              <w:jc w:val="left"/>
            </w:pPr>
            <w:r w:rsidRPr="006F5A6D">
              <w:rPr>
                <w:rFonts w:eastAsia="Times New Roman"/>
                <w:lang w:eastAsia="ru-RU"/>
              </w:rPr>
              <w:t>апр.08</w:t>
            </w:r>
          </w:p>
        </w:tc>
        <w:tc>
          <w:tcPr>
            <w:tcW w:w="0" w:type="auto"/>
            <w:tcBorders>
              <w:top w:val="single" w:sz="4" w:space="0" w:color="00000A"/>
              <w:left w:val="single" w:sz="4" w:space="0" w:color="BFBFBF"/>
              <w:bottom w:val="single" w:sz="4" w:space="0" w:color="00000A"/>
            </w:tcBorders>
            <w:shd w:val="clear" w:color="auto" w:fill="auto"/>
            <w:textDirection w:val="btLr"/>
            <w:vAlign w:val="center"/>
          </w:tcPr>
          <w:p w14:paraId="2A69CE35" w14:textId="77777777" w:rsidR="009B38D9" w:rsidRPr="006F5A6D" w:rsidRDefault="009B38D9" w:rsidP="009E6A8D">
            <w:pPr>
              <w:widowControl w:val="0"/>
              <w:spacing w:before="0" w:after="0"/>
              <w:jc w:val="left"/>
            </w:pPr>
            <w:r w:rsidRPr="006F5A6D">
              <w:rPr>
                <w:rFonts w:eastAsia="Times New Roman"/>
                <w:lang w:eastAsia="ru-RU"/>
              </w:rPr>
              <w:t>май.08</w:t>
            </w:r>
          </w:p>
        </w:tc>
        <w:tc>
          <w:tcPr>
            <w:tcW w:w="0" w:type="auto"/>
            <w:tcBorders>
              <w:top w:val="single" w:sz="4" w:space="0" w:color="00000A"/>
              <w:left w:val="single" w:sz="4" w:space="0" w:color="BFBFBF"/>
              <w:bottom w:val="single" w:sz="4" w:space="0" w:color="00000A"/>
            </w:tcBorders>
            <w:shd w:val="clear" w:color="auto" w:fill="auto"/>
            <w:textDirection w:val="btLr"/>
            <w:vAlign w:val="center"/>
          </w:tcPr>
          <w:p w14:paraId="38189495" w14:textId="77777777" w:rsidR="009B38D9" w:rsidRPr="006F5A6D" w:rsidRDefault="009B38D9" w:rsidP="009E6A8D">
            <w:pPr>
              <w:widowControl w:val="0"/>
              <w:spacing w:before="0" w:after="0"/>
              <w:jc w:val="left"/>
            </w:pPr>
            <w:r w:rsidRPr="006F5A6D">
              <w:rPr>
                <w:rFonts w:eastAsia="Times New Roman"/>
                <w:lang w:eastAsia="ru-RU"/>
              </w:rPr>
              <w:t>июн.08</w:t>
            </w:r>
          </w:p>
        </w:tc>
        <w:tc>
          <w:tcPr>
            <w:tcW w:w="0" w:type="auto"/>
            <w:tcBorders>
              <w:top w:val="single" w:sz="4" w:space="0" w:color="00000A"/>
              <w:left w:val="single" w:sz="4" w:space="0" w:color="BFBFBF"/>
              <w:bottom w:val="single" w:sz="4" w:space="0" w:color="00000A"/>
            </w:tcBorders>
            <w:shd w:val="clear" w:color="auto" w:fill="auto"/>
            <w:textDirection w:val="btLr"/>
            <w:vAlign w:val="center"/>
          </w:tcPr>
          <w:p w14:paraId="2208DCFD" w14:textId="77777777" w:rsidR="009B38D9" w:rsidRPr="006F5A6D" w:rsidRDefault="009B38D9" w:rsidP="009E6A8D">
            <w:pPr>
              <w:widowControl w:val="0"/>
              <w:spacing w:before="0" w:after="0"/>
              <w:jc w:val="left"/>
            </w:pPr>
            <w:r w:rsidRPr="006F5A6D">
              <w:rPr>
                <w:rFonts w:eastAsia="Times New Roman"/>
                <w:lang w:eastAsia="ru-RU"/>
              </w:rPr>
              <w:t>июл.08</w:t>
            </w:r>
          </w:p>
        </w:tc>
        <w:tc>
          <w:tcPr>
            <w:tcW w:w="0" w:type="auto"/>
            <w:tcBorders>
              <w:top w:val="single" w:sz="4" w:space="0" w:color="00000A"/>
              <w:left w:val="single" w:sz="4" w:space="0" w:color="BFBFBF"/>
              <w:bottom w:val="single" w:sz="4" w:space="0" w:color="00000A"/>
            </w:tcBorders>
            <w:shd w:val="clear" w:color="auto" w:fill="auto"/>
            <w:textDirection w:val="btLr"/>
            <w:vAlign w:val="center"/>
          </w:tcPr>
          <w:p w14:paraId="4912ACFA" w14:textId="77777777" w:rsidR="009B38D9" w:rsidRPr="006F5A6D" w:rsidRDefault="009B38D9" w:rsidP="009E6A8D">
            <w:pPr>
              <w:widowControl w:val="0"/>
              <w:spacing w:before="0" w:after="0"/>
              <w:jc w:val="left"/>
            </w:pPr>
            <w:r w:rsidRPr="006F5A6D">
              <w:rPr>
                <w:rFonts w:eastAsia="Times New Roman"/>
                <w:lang w:eastAsia="ru-RU"/>
              </w:rPr>
              <w:t>авг.08</w:t>
            </w:r>
          </w:p>
        </w:tc>
        <w:tc>
          <w:tcPr>
            <w:tcW w:w="0" w:type="auto"/>
            <w:tcBorders>
              <w:top w:val="single" w:sz="4" w:space="0" w:color="00000A"/>
              <w:left w:val="single" w:sz="4" w:space="0" w:color="BFBFBF"/>
              <w:bottom w:val="single" w:sz="4" w:space="0" w:color="00000A"/>
            </w:tcBorders>
            <w:shd w:val="clear" w:color="auto" w:fill="auto"/>
            <w:textDirection w:val="btLr"/>
            <w:vAlign w:val="center"/>
          </w:tcPr>
          <w:p w14:paraId="6C82CF34" w14:textId="77777777" w:rsidR="009B38D9" w:rsidRPr="006F5A6D" w:rsidRDefault="009B38D9" w:rsidP="009E6A8D">
            <w:pPr>
              <w:widowControl w:val="0"/>
              <w:spacing w:before="0" w:after="0"/>
              <w:jc w:val="left"/>
            </w:pPr>
            <w:r w:rsidRPr="006F5A6D">
              <w:rPr>
                <w:rFonts w:eastAsia="Times New Roman"/>
                <w:lang w:eastAsia="ru-RU"/>
              </w:rPr>
              <w:t>сен.08</w:t>
            </w:r>
          </w:p>
        </w:tc>
        <w:tc>
          <w:tcPr>
            <w:tcW w:w="0" w:type="auto"/>
            <w:tcBorders>
              <w:top w:val="single" w:sz="4" w:space="0" w:color="00000A"/>
              <w:left w:val="single" w:sz="4" w:space="0" w:color="BFBFBF"/>
              <w:bottom w:val="single" w:sz="4" w:space="0" w:color="00000A"/>
            </w:tcBorders>
            <w:shd w:val="clear" w:color="auto" w:fill="auto"/>
            <w:textDirection w:val="btLr"/>
            <w:vAlign w:val="center"/>
          </w:tcPr>
          <w:p w14:paraId="7153FCAB" w14:textId="77777777" w:rsidR="009B38D9" w:rsidRPr="006F5A6D" w:rsidRDefault="009B38D9" w:rsidP="009E6A8D">
            <w:pPr>
              <w:widowControl w:val="0"/>
              <w:spacing w:before="0" w:after="0"/>
              <w:jc w:val="left"/>
            </w:pPr>
            <w:r w:rsidRPr="006F5A6D">
              <w:rPr>
                <w:rFonts w:eastAsia="Times New Roman"/>
                <w:lang w:eastAsia="ru-RU"/>
              </w:rPr>
              <w:t>окт.08</w:t>
            </w:r>
          </w:p>
        </w:tc>
        <w:tc>
          <w:tcPr>
            <w:tcW w:w="0" w:type="auto"/>
            <w:tcBorders>
              <w:top w:val="single" w:sz="4" w:space="0" w:color="00000A"/>
              <w:left w:val="single" w:sz="4" w:space="0" w:color="BFBFBF"/>
              <w:bottom w:val="single" w:sz="4" w:space="0" w:color="00000A"/>
            </w:tcBorders>
            <w:shd w:val="clear" w:color="auto" w:fill="auto"/>
            <w:textDirection w:val="btLr"/>
            <w:vAlign w:val="center"/>
          </w:tcPr>
          <w:p w14:paraId="3E1112D9" w14:textId="77777777" w:rsidR="009B38D9" w:rsidRPr="006F5A6D" w:rsidRDefault="009B38D9" w:rsidP="009E6A8D">
            <w:pPr>
              <w:widowControl w:val="0"/>
              <w:spacing w:before="0" w:after="0"/>
              <w:jc w:val="left"/>
            </w:pPr>
            <w:r w:rsidRPr="006F5A6D">
              <w:rPr>
                <w:rFonts w:eastAsia="Times New Roman"/>
                <w:lang w:eastAsia="ru-RU"/>
              </w:rPr>
              <w:t>ноя.08</w:t>
            </w:r>
          </w:p>
        </w:tc>
        <w:tc>
          <w:tcPr>
            <w:tcW w:w="0" w:type="auto"/>
            <w:tcBorders>
              <w:top w:val="single" w:sz="4" w:space="0" w:color="00000A"/>
              <w:left w:val="single" w:sz="4" w:space="0" w:color="BFBFBF"/>
              <w:bottom w:val="single" w:sz="4" w:space="0" w:color="00000A"/>
            </w:tcBorders>
            <w:shd w:val="clear" w:color="auto" w:fill="auto"/>
            <w:textDirection w:val="btLr"/>
            <w:vAlign w:val="center"/>
          </w:tcPr>
          <w:p w14:paraId="300CE9DF" w14:textId="77777777" w:rsidR="009B38D9" w:rsidRPr="006F5A6D" w:rsidRDefault="009B38D9" w:rsidP="009E6A8D">
            <w:pPr>
              <w:widowControl w:val="0"/>
              <w:spacing w:before="0" w:after="0"/>
              <w:jc w:val="left"/>
            </w:pPr>
            <w:r w:rsidRPr="006F5A6D">
              <w:rPr>
                <w:rFonts w:eastAsia="Times New Roman"/>
                <w:lang w:eastAsia="ru-RU"/>
              </w:rPr>
              <w:t>дек.08</w:t>
            </w:r>
          </w:p>
        </w:tc>
        <w:tc>
          <w:tcPr>
            <w:tcW w:w="0" w:type="auto"/>
            <w:tcBorders>
              <w:top w:val="single" w:sz="4" w:space="0" w:color="00000A"/>
              <w:left w:val="single" w:sz="4" w:space="0" w:color="00000A"/>
              <w:bottom w:val="single" w:sz="4" w:space="0" w:color="00000A"/>
            </w:tcBorders>
            <w:textDirection w:val="btLr"/>
            <w:vAlign w:val="center"/>
          </w:tcPr>
          <w:p w14:paraId="7A74DE15" w14:textId="77777777" w:rsidR="009B38D9" w:rsidRPr="006F5A6D" w:rsidRDefault="009B38D9" w:rsidP="009E6A8D">
            <w:pPr>
              <w:widowControl w:val="0"/>
              <w:spacing w:before="0" w:after="0"/>
              <w:jc w:val="left"/>
            </w:pPr>
            <w:r w:rsidRPr="006F5A6D">
              <w:rPr>
                <w:rFonts w:eastAsia="Times New Roman"/>
                <w:lang w:eastAsia="ru-RU"/>
              </w:rPr>
              <w:t>янв.09</w:t>
            </w:r>
          </w:p>
        </w:tc>
        <w:tc>
          <w:tcPr>
            <w:tcW w:w="0" w:type="auto"/>
            <w:tcBorders>
              <w:top w:val="single" w:sz="4" w:space="0" w:color="00000A"/>
              <w:left w:val="single" w:sz="4" w:space="0" w:color="BFBFBF"/>
              <w:bottom w:val="single" w:sz="4" w:space="0" w:color="00000A"/>
            </w:tcBorders>
            <w:textDirection w:val="btLr"/>
            <w:vAlign w:val="center"/>
          </w:tcPr>
          <w:p w14:paraId="7078D62B" w14:textId="77777777" w:rsidR="009B38D9" w:rsidRPr="006F5A6D" w:rsidRDefault="009B38D9" w:rsidP="009E6A8D">
            <w:pPr>
              <w:widowControl w:val="0"/>
              <w:spacing w:before="0" w:after="0"/>
              <w:jc w:val="left"/>
            </w:pPr>
            <w:r w:rsidRPr="006F5A6D">
              <w:rPr>
                <w:rFonts w:eastAsia="Times New Roman"/>
                <w:lang w:eastAsia="ru-RU"/>
              </w:rPr>
              <w:t>фев.09</w:t>
            </w:r>
          </w:p>
        </w:tc>
        <w:tc>
          <w:tcPr>
            <w:tcW w:w="0" w:type="auto"/>
            <w:tcBorders>
              <w:top w:val="single" w:sz="4" w:space="0" w:color="00000A"/>
              <w:left w:val="single" w:sz="4" w:space="0" w:color="BFBFBF"/>
              <w:bottom w:val="single" w:sz="4" w:space="0" w:color="00000A"/>
            </w:tcBorders>
            <w:textDirection w:val="btLr"/>
            <w:vAlign w:val="center"/>
          </w:tcPr>
          <w:p w14:paraId="66BD2A47" w14:textId="77777777" w:rsidR="009B38D9" w:rsidRPr="006F5A6D" w:rsidRDefault="009B38D9" w:rsidP="009E6A8D">
            <w:pPr>
              <w:widowControl w:val="0"/>
              <w:spacing w:before="0" w:after="0"/>
              <w:jc w:val="left"/>
            </w:pPr>
            <w:r w:rsidRPr="006F5A6D">
              <w:rPr>
                <w:rFonts w:eastAsia="Times New Roman"/>
                <w:lang w:eastAsia="ru-RU"/>
              </w:rPr>
              <w:t>мар.09</w:t>
            </w:r>
          </w:p>
        </w:tc>
        <w:tc>
          <w:tcPr>
            <w:tcW w:w="0" w:type="auto"/>
            <w:tcBorders>
              <w:top w:val="single" w:sz="4" w:space="0" w:color="00000A"/>
              <w:left w:val="single" w:sz="4" w:space="0" w:color="BFBFBF"/>
              <w:bottom w:val="single" w:sz="4" w:space="0" w:color="00000A"/>
            </w:tcBorders>
            <w:textDirection w:val="btLr"/>
            <w:vAlign w:val="center"/>
          </w:tcPr>
          <w:p w14:paraId="020BCCF9" w14:textId="77777777" w:rsidR="009B38D9" w:rsidRPr="006F5A6D" w:rsidRDefault="009B38D9" w:rsidP="009E6A8D">
            <w:pPr>
              <w:widowControl w:val="0"/>
              <w:spacing w:before="0" w:after="0"/>
              <w:jc w:val="left"/>
            </w:pPr>
            <w:r w:rsidRPr="006F5A6D">
              <w:rPr>
                <w:rFonts w:eastAsia="Times New Roman"/>
                <w:lang w:eastAsia="ru-RU"/>
              </w:rPr>
              <w:t>апр.09</w:t>
            </w:r>
          </w:p>
        </w:tc>
        <w:tc>
          <w:tcPr>
            <w:tcW w:w="0" w:type="auto"/>
            <w:tcBorders>
              <w:top w:val="single" w:sz="4" w:space="0" w:color="00000A"/>
              <w:left w:val="single" w:sz="4" w:space="0" w:color="BFBFBF"/>
              <w:bottom w:val="single" w:sz="4" w:space="0" w:color="00000A"/>
            </w:tcBorders>
            <w:textDirection w:val="btLr"/>
            <w:vAlign w:val="center"/>
          </w:tcPr>
          <w:p w14:paraId="19C32482" w14:textId="77777777" w:rsidR="009B38D9" w:rsidRPr="006F5A6D" w:rsidRDefault="009B38D9" w:rsidP="009E6A8D">
            <w:pPr>
              <w:widowControl w:val="0"/>
              <w:spacing w:before="0" w:after="0"/>
              <w:jc w:val="left"/>
            </w:pPr>
            <w:r w:rsidRPr="006F5A6D">
              <w:rPr>
                <w:rFonts w:eastAsia="Times New Roman"/>
                <w:lang w:eastAsia="ru-RU"/>
              </w:rPr>
              <w:t>май.09</w:t>
            </w:r>
          </w:p>
        </w:tc>
        <w:tc>
          <w:tcPr>
            <w:tcW w:w="0" w:type="auto"/>
            <w:tcBorders>
              <w:top w:val="single" w:sz="4" w:space="0" w:color="00000A"/>
              <w:left w:val="single" w:sz="4" w:space="0" w:color="BFBFBF"/>
              <w:bottom w:val="single" w:sz="4" w:space="0" w:color="00000A"/>
            </w:tcBorders>
            <w:textDirection w:val="btLr"/>
            <w:vAlign w:val="center"/>
          </w:tcPr>
          <w:p w14:paraId="6E5C3D9B" w14:textId="77777777" w:rsidR="009B38D9" w:rsidRPr="006F5A6D" w:rsidRDefault="009B38D9" w:rsidP="009E6A8D">
            <w:pPr>
              <w:widowControl w:val="0"/>
              <w:spacing w:before="0" w:after="0"/>
              <w:jc w:val="left"/>
            </w:pPr>
            <w:r w:rsidRPr="006F5A6D">
              <w:rPr>
                <w:rFonts w:eastAsia="Times New Roman"/>
                <w:lang w:eastAsia="ru-RU"/>
              </w:rPr>
              <w:t>июн.09</w:t>
            </w:r>
          </w:p>
        </w:tc>
        <w:tc>
          <w:tcPr>
            <w:tcW w:w="0" w:type="auto"/>
            <w:tcBorders>
              <w:top w:val="single" w:sz="4" w:space="0" w:color="00000A"/>
              <w:left w:val="single" w:sz="4" w:space="0" w:color="BFBFBF"/>
              <w:bottom w:val="single" w:sz="4" w:space="0" w:color="00000A"/>
            </w:tcBorders>
            <w:textDirection w:val="btLr"/>
            <w:vAlign w:val="center"/>
          </w:tcPr>
          <w:p w14:paraId="63B464DC" w14:textId="77777777" w:rsidR="009B38D9" w:rsidRPr="006F5A6D" w:rsidRDefault="009B38D9" w:rsidP="009E6A8D">
            <w:pPr>
              <w:widowControl w:val="0"/>
              <w:spacing w:before="0" w:after="0"/>
              <w:jc w:val="left"/>
            </w:pPr>
            <w:r w:rsidRPr="006F5A6D">
              <w:rPr>
                <w:rFonts w:eastAsia="Times New Roman"/>
                <w:lang w:eastAsia="ru-RU"/>
              </w:rPr>
              <w:t>июл.09</w:t>
            </w:r>
          </w:p>
        </w:tc>
        <w:tc>
          <w:tcPr>
            <w:tcW w:w="0" w:type="auto"/>
            <w:tcBorders>
              <w:top w:val="single" w:sz="4" w:space="0" w:color="00000A"/>
              <w:left w:val="single" w:sz="4" w:space="0" w:color="BFBFBF"/>
              <w:bottom w:val="single" w:sz="4" w:space="0" w:color="00000A"/>
            </w:tcBorders>
            <w:textDirection w:val="btLr"/>
            <w:vAlign w:val="center"/>
          </w:tcPr>
          <w:p w14:paraId="1A8E2803" w14:textId="77777777" w:rsidR="009B38D9" w:rsidRPr="006F5A6D" w:rsidRDefault="009B38D9" w:rsidP="009E6A8D">
            <w:pPr>
              <w:widowControl w:val="0"/>
              <w:spacing w:before="0" w:after="0"/>
              <w:jc w:val="left"/>
            </w:pPr>
            <w:r w:rsidRPr="006F5A6D">
              <w:rPr>
                <w:rFonts w:eastAsia="Times New Roman"/>
                <w:lang w:eastAsia="ru-RU"/>
              </w:rPr>
              <w:t>авг.09</w:t>
            </w:r>
          </w:p>
        </w:tc>
        <w:tc>
          <w:tcPr>
            <w:tcW w:w="0" w:type="auto"/>
            <w:tcBorders>
              <w:top w:val="single" w:sz="4" w:space="0" w:color="00000A"/>
              <w:left w:val="single" w:sz="4" w:space="0" w:color="BFBFBF"/>
              <w:bottom w:val="single" w:sz="4" w:space="0" w:color="00000A"/>
            </w:tcBorders>
            <w:textDirection w:val="btLr"/>
            <w:vAlign w:val="center"/>
          </w:tcPr>
          <w:p w14:paraId="5AA1B7A1" w14:textId="77777777" w:rsidR="009B38D9" w:rsidRPr="006F5A6D" w:rsidRDefault="009B38D9" w:rsidP="009E6A8D">
            <w:pPr>
              <w:widowControl w:val="0"/>
              <w:spacing w:before="0" w:after="0"/>
              <w:jc w:val="left"/>
            </w:pPr>
            <w:r w:rsidRPr="006F5A6D">
              <w:rPr>
                <w:rFonts w:eastAsia="Times New Roman"/>
                <w:lang w:eastAsia="ru-RU"/>
              </w:rPr>
              <w:t>сен.09</w:t>
            </w:r>
          </w:p>
        </w:tc>
        <w:tc>
          <w:tcPr>
            <w:tcW w:w="0" w:type="auto"/>
            <w:tcBorders>
              <w:top w:val="single" w:sz="4" w:space="0" w:color="00000A"/>
              <w:left w:val="single" w:sz="4" w:space="0" w:color="BFBFBF"/>
              <w:bottom w:val="single" w:sz="4" w:space="0" w:color="00000A"/>
            </w:tcBorders>
            <w:textDirection w:val="btLr"/>
            <w:vAlign w:val="center"/>
          </w:tcPr>
          <w:p w14:paraId="090E92B4" w14:textId="77777777" w:rsidR="009B38D9" w:rsidRPr="006F5A6D" w:rsidRDefault="009B38D9" w:rsidP="009E6A8D">
            <w:pPr>
              <w:widowControl w:val="0"/>
              <w:spacing w:before="0" w:after="0"/>
              <w:jc w:val="left"/>
            </w:pPr>
            <w:r w:rsidRPr="006F5A6D">
              <w:rPr>
                <w:rFonts w:eastAsia="Times New Roman"/>
                <w:lang w:eastAsia="ru-RU"/>
              </w:rPr>
              <w:t>окт.09</w:t>
            </w:r>
          </w:p>
        </w:tc>
        <w:tc>
          <w:tcPr>
            <w:tcW w:w="0" w:type="auto"/>
            <w:tcBorders>
              <w:top w:val="single" w:sz="4" w:space="0" w:color="00000A"/>
              <w:left w:val="single" w:sz="4" w:space="0" w:color="BFBFBF"/>
              <w:bottom w:val="single" w:sz="4" w:space="0" w:color="00000A"/>
            </w:tcBorders>
            <w:textDirection w:val="btLr"/>
            <w:vAlign w:val="center"/>
          </w:tcPr>
          <w:p w14:paraId="0F1EB67F" w14:textId="77777777" w:rsidR="009B38D9" w:rsidRPr="006F5A6D" w:rsidRDefault="009B38D9" w:rsidP="009E6A8D">
            <w:pPr>
              <w:widowControl w:val="0"/>
              <w:spacing w:before="0" w:after="0"/>
              <w:jc w:val="left"/>
            </w:pPr>
            <w:r w:rsidRPr="006F5A6D">
              <w:rPr>
                <w:rFonts w:eastAsia="Times New Roman"/>
                <w:lang w:eastAsia="ru-RU"/>
              </w:rPr>
              <w:t>ноя.09</w:t>
            </w:r>
          </w:p>
        </w:tc>
        <w:tc>
          <w:tcPr>
            <w:tcW w:w="0" w:type="auto"/>
            <w:tcBorders>
              <w:top w:val="single" w:sz="4" w:space="0" w:color="00000A"/>
              <w:left w:val="single" w:sz="4" w:space="0" w:color="BFBFBF"/>
              <w:bottom w:val="single" w:sz="4" w:space="0" w:color="00000A"/>
            </w:tcBorders>
            <w:textDirection w:val="btLr"/>
            <w:vAlign w:val="center"/>
          </w:tcPr>
          <w:p w14:paraId="284BD4F8" w14:textId="77777777" w:rsidR="009B38D9" w:rsidRPr="006F5A6D" w:rsidRDefault="009B38D9" w:rsidP="009E6A8D">
            <w:pPr>
              <w:widowControl w:val="0"/>
              <w:spacing w:before="0" w:after="0"/>
              <w:jc w:val="left"/>
            </w:pPr>
            <w:r w:rsidRPr="006F5A6D">
              <w:rPr>
                <w:rFonts w:eastAsia="Times New Roman"/>
                <w:lang w:eastAsia="ru-RU"/>
              </w:rPr>
              <w:t>дек.09</w:t>
            </w:r>
          </w:p>
        </w:tc>
        <w:tc>
          <w:tcPr>
            <w:tcW w:w="0" w:type="auto"/>
            <w:tcBorders>
              <w:top w:val="single" w:sz="4" w:space="0" w:color="00000A"/>
              <w:left w:val="single" w:sz="4" w:space="0" w:color="00000A"/>
              <w:bottom w:val="single" w:sz="4" w:space="0" w:color="00000A"/>
            </w:tcBorders>
            <w:textDirection w:val="btLr"/>
            <w:vAlign w:val="center"/>
          </w:tcPr>
          <w:p w14:paraId="0035F5BB" w14:textId="77777777" w:rsidR="009B38D9" w:rsidRPr="006F5A6D" w:rsidRDefault="009B38D9" w:rsidP="009E6A8D">
            <w:pPr>
              <w:widowControl w:val="0"/>
              <w:spacing w:before="0" w:after="0"/>
              <w:jc w:val="left"/>
            </w:pPr>
            <w:r w:rsidRPr="006F5A6D">
              <w:rPr>
                <w:rFonts w:eastAsia="Times New Roman"/>
                <w:lang w:eastAsia="ru-RU"/>
              </w:rPr>
              <w:t>янв.10</w:t>
            </w:r>
          </w:p>
        </w:tc>
        <w:tc>
          <w:tcPr>
            <w:tcW w:w="0" w:type="auto"/>
            <w:tcBorders>
              <w:top w:val="single" w:sz="4" w:space="0" w:color="00000A"/>
              <w:left w:val="single" w:sz="4" w:space="0" w:color="BFBFBF"/>
              <w:bottom w:val="single" w:sz="4" w:space="0" w:color="00000A"/>
            </w:tcBorders>
            <w:textDirection w:val="btLr"/>
            <w:vAlign w:val="center"/>
          </w:tcPr>
          <w:p w14:paraId="3120ACEC" w14:textId="77777777" w:rsidR="009B38D9" w:rsidRPr="006F5A6D" w:rsidRDefault="009B38D9" w:rsidP="009E6A8D">
            <w:pPr>
              <w:widowControl w:val="0"/>
              <w:spacing w:before="0" w:after="0"/>
              <w:jc w:val="left"/>
            </w:pPr>
            <w:r w:rsidRPr="006F5A6D">
              <w:rPr>
                <w:rFonts w:eastAsia="Times New Roman"/>
                <w:lang w:eastAsia="ru-RU"/>
              </w:rPr>
              <w:t>фев.10</w:t>
            </w:r>
          </w:p>
        </w:tc>
        <w:tc>
          <w:tcPr>
            <w:tcW w:w="0" w:type="auto"/>
            <w:tcBorders>
              <w:top w:val="single" w:sz="4" w:space="0" w:color="00000A"/>
              <w:left w:val="single" w:sz="4" w:space="0" w:color="BFBFBF"/>
              <w:bottom w:val="single" w:sz="4" w:space="0" w:color="00000A"/>
            </w:tcBorders>
            <w:textDirection w:val="btLr"/>
            <w:vAlign w:val="center"/>
          </w:tcPr>
          <w:p w14:paraId="4D96B719" w14:textId="77777777" w:rsidR="009B38D9" w:rsidRPr="006F5A6D" w:rsidRDefault="009B38D9" w:rsidP="009E6A8D">
            <w:pPr>
              <w:widowControl w:val="0"/>
              <w:spacing w:before="0" w:after="0"/>
              <w:jc w:val="left"/>
            </w:pPr>
            <w:r w:rsidRPr="006F5A6D">
              <w:rPr>
                <w:rFonts w:eastAsia="Times New Roman"/>
                <w:lang w:eastAsia="ru-RU"/>
              </w:rPr>
              <w:t>мар.10</w:t>
            </w:r>
          </w:p>
        </w:tc>
        <w:tc>
          <w:tcPr>
            <w:tcW w:w="0" w:type="auto"/>
            <w:tcBorders>
              <w:top w:val="single" w:sz="4" w:space="0" w:color="00000A"/>
              <w:left w:val="single" w:sz="4" w:space="0" w:color="BFBFBF"/>
              <w:bottom w:val="single" w:sz="4" w:space="0" w:color="00000A"/>
            </w:tcBorders>
            <w:textDirection w:val="btLr"/>
            <w:vAlign w:val="center"/>
          </w:tcPr>
          <w:p w14:paraId="29FB0862" w14:textId="77777777" w:rsidR="009B38D9" w:rsidRPr="006F5A6D" w:rsidRDefault="009B38D9" w:rsidP="009E6A8D">
            <w:pPr>
              <w:widowControl w:val="0"/>
              <w:spacing w:before="0" w:after="0"/>
              <w:jc w:val="left"/>
            </w:pPr>
            <w:r w:rsidRPr="006F5A6D">
              <w:rPr>
                <w:rFonts w:eastAsia="Times New Roman"/>
                <w:lang w:eastAsia="ru-RU"/>
              </w:rPr>
              <w:t>апр.10</w:t>
            </w:r>
          </w:p>
        </w:tc>
        <w:tc>
          <w:tcPr>
            <w:tcW w:w="0" w:type="auto"/>
            <w:tcBorders>
              <w:top w:val="single" w:sz="4" w:space="0" w:color="00000A"/>
              <w:left w:val="single" w:sz="4" w:space="0" w:color="BFBFBF"/>
              <w:bottom w:val="single" w:sz="4" w:space="0" w:color="00000A"/>
            </w:tcBorders>
            <w:textDirection w:val="btLr"/>
            <w:vAlign w:val="center"/>
          </w:tcPr>
          <w:p w14:paraId="1E7D6A53" w14:textId="77777777" w:rsidR="009B38D9" w:rsidRPr="006F5A6D" w:rsidRDefault="009B38D9" w:rsidP="009E6A8D">
            <w:pPr>
              <w:widowControl w:val="0"/>
              <w:spacing w:before="0" w:after="0"/>
              <w:jc w:val="left"/>
            </w:pPr>
            <w:r w:rsidRPr="006F5A6D">
              <w:rPr>
                <w:rFonts w:eastAsia="Times New Roman"/>
                <w:lang w:eastAsia="ru-RU"/>
              </w:rPr>
              <w:t>май.10</w:t>
            </w:r>
          </w:p>
        </w:tc>
        <w:tc>
          <w:tcPr>
            <w:tcW w:w="0" w:type="auto"/>
            <w:tcBorders>
              <w:top w:val="single" w:sz="4" w:space="0" w:color="00000A"/>
              <w:left w:val="single" w:sz="4" w:space="0" w:color="BFBFBF"/>
              <w:bottom w:val="single" w:sz="4" w:space="0" w:color="00000A"/>
            </w:tcBorders>
            <w:textDirection w:val="btLr"/>
            <w:vAlign w:val="center"/>
          </w:tcPr>
          <w:p w14:paraId="4C64BA02" w14:textId="77777777" w:rsidR="009B38D9" w:rsidRPr="006F5A6D" w:rsidRDefault="009B38D9" w:rsidP="009E6A8D">
            <w:pPr>
              <w:widowControl w:val="0"/>
              <w:spacing w:before="0" w:after="0"/>
              <w:jc w:val="left"/>
            </w:pPr>
            <w:r w:rsidRPr="006F5A6D">
              <w:rPr>
                <w:rFonts w:eastAsia="Times New Roman"/>
                <w:lang w:eastAsia="ru-RU"/>
              </w:rPr>
              <w:t>июн.10</w:t>
            </w:r>
          </w:p>
        </w:tc>
        <w:tc>
          <w:tcPr>
            <w:tcW w:w="0" w:type="auto"/>
            <w:tcBorders>
              <w:top w:val="single" w:sz="4" w:space="0" w:color="00000A"/>
              <w:left w:val="single" w:sz="4" w:space="0" w:color="BFBFBF"/>
              <w:bottom w:val="single" w:sz="4" w:space="0" w:color="00000A"/>
            </w:tcBorders>
            <w:textDirection w:val="btLr"/>
            <w:vAlign w:val="center"/>
          </w:tcPr>
          <w:p w14:paraId="4F40BFFC" w14:textId="77777777" w:rsidR="009B38D9" w:rsidRPr="006F5A6D" w:rsidRDefault="009B38D9" w:rsidP="009E6A8D">
            <w:pPr>
              <w:widowControl w:val="0"/>
              <w:spacing w:before="0" w:after="0"/>
              <w:jc w:val="left"/>
            </w:pPr>
            <w:r w:rsidRPr="006F5A6D">
              <w:rPr>
                <w:rFonts w:eastAsia="Times New Roman"/>
                <w:lang w:eastAsia="ru-RU"/>
              </w:rPr>
              <w:t>июл.10</w:t>
            </w:r>
          </w:p>
        </w:tc>
        <w:tc>
          <w:tcPr>
            <w:tcW w:w="0" w:type="auto"/>
            <w:tcBorders>
              <w:top w:val="single" w:sz="4" w:space="0" w:color="00000A"/>
              <w:left w:val="single" w:sz="4" w:space="0" w:color="BFBFBF"/>
              <w:bottom w:val="single" w:sz="4" w:space="0" w:color="00000A"/>
            </w:tcBorders>
            <w:textDirection w:val="btLr"/>
            <w:vAlign w:val="center"/>
          </w:tcPr>
          <w:p w14:paraId="0211F78C" w14:textId="77777777" w:rsidR="009B38D9" w:rsidRPr="006F5A6D" w:rsidRDefault="009B38D9" w:rsidP="009E6A8D">
            <w:pPr>
              <w:widowControl w:val="0"/>
              <w:spacing w:before="0" w:after="0"/>
              <w:jc w:val="left"/>
            </w:pPr>
            <w:r w:rsidRPr="006F5A6D">
              <w:rPr>
                <w:rFonts w:eastAsia="Times New Roman"/>
                <w:lang w:eastAsia="ru-RU"/>
              </w:rPr>
              <w:t>авг.10</w:t>
            </w:r>
          </w:p>
        </w:tc>
        <w:tc>
          <w:tcPr>
            <w:tcW w:w="0" w:type="auto"/>
            <w:tcBorders>
              <w:top w:val="single" w:sz="4" w:space="0" w:color="00000A"/>
              <w:left w:val="single" w:sz="4" w:space="0" w:color="BFBFBF"/>
              <w:bottom w:val="single" w:sz="4" w:space="0" w:color="00000A"/>
              <w:right w:val="single" w:sz="4" w:space="0" w:color="00000A"/>
            </w:tcBorders>
            <w:textDirection w:val="btLr"/>
            <w:vAlign w:val="center"/>
          </w:tcPr>
          <w:p w14:paraId="065276E7" w14:textId="77777777" w:rsidR="009B38D9" w:rsidRPr="006F5A6D" w:rsidRDefault="009B38D9" w:rsidP="009E6A8D">
            <w:pPr>
              <w:widowControl w:val="0"/>
              <w:spacing w:before="0" w:after="0"/>
              <w:jc w:val="left"/>
            </w:pPr>
            <w:r w:rsidRPr="006F5A6D">
              <w:rPr>
                <w:rFonts w:eastAsia="Times New Roman"/>
                <w:lang w:eastAsia="ru-RU"/>
              </w:rPr>
              <w:t>сен.10</w:t>
            </w:r>
          </w:p>
        </w:tc>
      </w:tr>
      <w:tr w:rsidR="000D6F21" w:rsidRPr="006F5A6D" w14:paraId="1C59557B" w14:textId="77777777" w:rsidTr="000D6F21">
        <w:trPr>
          <w:cantSplit/>
          <w:trHeight w:val="532"/>
        </w:trPr>
        <w:tc>
          <w:tcPr>
            <w:tcW w:w="0" w:type="auto"/>
            <w:tcBorders>
              <w:top w:val="single" w:sz="4" w:space="0" w:color="00000A"/>
              <w:left w:val="single" w:sz="4" w:space="0" w:color="00000A"/>
              <w:bottom w:val="single" w:sz="4" w:space="0" w:color="00000A"/>
            </w:tcBorders>
            <w:shd w:val="clear" w:color="auto" w:fill="FFFFFF"/>
            <w:textDirection w:val="btLr"/>
          </w:tcPr>
          <w:p w14:paraId="6140B499" w14:textId="77777777" w:rsidR="009B38D9" w:rsidRPr="006F5A6D" w:rsidRDefault="009B38D9" w:rsidP="009E6A8D">
            <w:pPr>
              <w:widowControl w:val="0"/>
              <w:snapToGrid w:val="0"/>
              <w:spacing w:before="0" w:after="0"/>
              <w:ind w:left="113" w:right="113"/>
              <w:jc w:val="center"/>
              <w:rPr>
                <w:rFonts w:eastAsia="Times New Roman"/>
                <w:lang w:eastAsia="ru-RU"/>
              </w:rPr>
            </w:pPr>
          </w:p>
        </w:tc>
        <w:tc>
          <w:tcPr>
            <w:tcW w:w="0" w:type="auto"/>
            <w:gridSpan w:val="12"/>
            <w:tcBorders>
              <w:top w:val="single" w:sz="4" w:space="0" w:color="00000A"/>
              <w:left w:val="single" w:sz="4" w:space="0" w:color="00000A"/>
              <w:bottom w:val="single" w:sz="4" w:space="0" w:color="00000A"/>
            </w:tcBorders>
            <w:shd w:val="clear" w:color="auto" w:fill="FFFFFF"/>
            <w:textDirection w:val="btLr"/>
            <w:vAlign w:val="center"/>
          </w:tcPr>
          <w:p w14:paraId="0A5D4B4F" w14:textId="77777777" w:rsidR="009B38D9" w:rsidRPr="006F5A6D" w:rsidRDefault="009B38D9" w:rsidP="009E6A8D">
            <w:pPr>
              <w:widowControl w:val="0"/>
              <w:snapToGrid w:val="0"/>
              <w:spacing w:before="0" w:after="0"/>
              <w:jc w:val="left"/>
              <w:rPr>
                <w:rFonts w:eastAsia="Times New Roman"/>
                <w:lang w:eastAsia="ru-RU"/>
              </w:rPr>
            </w:pPr>
          </w:p>
        </w:tc>
        <w:tc>
          <w:tcPr>
            <w:tcW w:w="0" w:type="auto"/>
            <w:gridSpan w:val="12"/>
            <w:tcBorders>
              <w:top w:val="single" w:sz="4" w:space="0" w:color="00000A"/>
              <w:left w:val="single" w:sz="4" w:space="0" w:color="00000A"/>
              <w:bottom w:val="single" w:sz="4" w:space="0" w:color="00000A"/>
            </w:tcBorders>
            <w:shd w:val="clear" w:color="auto" w:fill="auto"/>
            <w:vAlign w:val="center"/>
          </w:tcPr>
          <w:p w14:paraId="381EB8EB" w14:textId="77777777" w:rsidR="009B38D9" w:rsidRPr="006F5A6D" w:rsidRDefault="009B38D9" w:rsidP="009E6A8D">
            <w:pPr>
              <w:widowControl w:val="0"/>
              <w:spacing w:before="0" w:after="0"/>
              <w:jc w:val="center"/>
            </w:pPr>
            <w:r w:rsidRPr="006F5A6D">
              <w:rPr>
                <w:rFonts w:eastAsia="Times New Roman"/>
                <w:lang w:eastAsia="ru-RU"/>
              </w:rPr>
              <w:t>кризис</w:t>
            </w:r>
          </w:p>
        </w:tc>
        <w:tc>
          <w:tcPr>
            <w:tcW w:w="0" w:type="auto"/>
            <w:gridSpan w:val="12"/>
            <w:tcBorders>
              <w:top w:val="single" w:sz="4" w:space="0" w:color="00000A"/>
              <w:left w:val="single" w:sz="4" w:space="0" w:color="00000A"/>
              <w:bottom w:val="single" w:sz="4" w:space="0" w:color="00000A"/>
            </w:tcBorders>
            <w:shd w:val="clear" w:color="auto" w:fill="FFFFFF"/>
            <w:textDirection w:val="btLr"/>
            <w:vAlign w:val="center"/>
          </w:tcPr>
          <w:p w14:paraId="0DA8D116" w14:textId="77777777" w:rsidR="009B38D9" w:rsidRPr="006F5A6D" w:rsidRDefault="009B38D9" w:rsidP="009E6A8D">
            <w:pPr>
              <w:widowControl w:val="0"/>
              <w:snapToGrid w:val="0"/>
              <w:spacing w:before="0" w:after="0"/>
              <w:jc w:val="left"/>
              <w:rPr>
                <w:rFonts w:eastAsia="Times New Roman"/>
                <w:lang w:eastAsia="ru-RU"/>
              </w:rPr>
            </w:pPr>
          </w:p>
        </w:tc>
        <w:tc>
          <w:tcPr>
            <w:tcW w:w="0" w:type="auto"/>
            <w:gridSpan w:val="9"/>
            <w:tcBorders>
              <w:top w:val="single" w:sz="4" w:space="0" w:color="BFBFBF"/>
              <w:left w:val="single" w:sz="4" w:space="0" w:color="00000A"/>
              <w:bottom w:val="single" w:sz="4" w:space="0" w:color="00000A"/>
              <w:right w:val="single" w:sz="4" w:space="0" w:color="00000A"/>
            </w:tcBorders>
            <w:shd w:val="clear" w:color="auto" w:fill="FFFFFF"/>
            <w:textDirection w:val="btLr"/>
            <w:vAlign w:val="center"/>
          </w:tcPr>
          <w:p w14:paraId="2069F7EF" w14:textId="77777777" w:rsidR="009B38D9" w:rsidRPr="006F5A6D" w:rsidRDefault="009B38D9" w:rsidP="009E6A8D">
            <w:pPr>
              <w:widowControl w:val="0"/>
              <w:snapToGrid w:val="0"/>
              <w:spacing w:before="0" w:after="0"/>
              <w:jc w:val="left"/>
              <w:rPr>
                <w:rFonts w:eastAsia="Times New Roman"/>
                <w:lang w:eastAsia="ru-RU"/>
              </w:rPr>
            </w:pPr>
          </w:p>
        </w:tc>
      </w:tr>
      <w:tr w:rsidR="006F5A6D" w:rsidRPr="006F5A6D" w14:paraId="10591F98" w14:textId="77777777" w:rsidTr="000D6F21">
        <w:trPr>
          <w:cantSplit/>
          <w:trHeight w:val="1798"/>
        </w:trPr>
        <w:tc>
          <w:tcPr>
            <w:tcW w:w="0" w:type="auto"/>
            <w:tcBorders>
              <w:top w:val="single" w:sz="4" w:space="0" w:color="00000A"/>
              <w:left w:val="single" w:sz="4" w:space="0" w:color="00000A"/>
              <w:bottom w:val="single" w:sz="4" w:space="0" w:color="BFBFBF"/>
            </w:tcBorders>
            <w:shd w:val="clear" w:color="auto" w:fill="auto"/>
            <w:textDirection w:val="btLr"/>
          </w:tcPr>
          <w:p w14:paraId="2A31185E" w14:textId="77777777" w:rsidR="009B38D9" w:rsidRPr="006F5A6D" w:rsidRDefault="009B38D9" w:rsidP="009E6A8D">
            <w:pPr>
              <w:widowControl w:val="0"/>
              <w:spacing w:before="0" w:after="0"/>
              <w:ind w:left="113" w:right="113"/>
              <w:jc w:val="center"/>
            </w:pPr>
            <w:r w:rsidRPr="006F5A6D">
              <w:rPr>
                <w:rFonts w:eastAsia="Times New Roman"/>
                <w:lang w:eastAsia="ru-RU"/>
              </w:rPr>
              <w:t>Азербайджан</w:t>
            </w:r>
          </w:p>
        </w:tc>
        <w:tc>
          <w:tcPr>
            <w:tcW w:w="0" w:type="auto"/>
            <w:tcBorders>
              <w:top w:val="single" w:sz="4" w:space="0" w:color="00000A"/>
              <w:left w:val="single" w:sz="4" w:space="0" w:color="00000A"/>
              <w:bottom w:val="single" w:sz="4" w:space="0" w:color="BFBFBF"/>
            </w:tcBorders>
            <w:shd w:val="clear" w:color="auto" w:fill="auto"/>
            <w:vAlign w:val="center"/>
          </w:tcPr>
          <w:p w14:paraId="388088F8" w14:textId="77777777" w:rsidR="009B38D9" w:rsidRPr="006F5A6D" w:rsidRDefault="009B38D9" w:rsidP="009E6A8D">
            <w:pPr>
              <w:widowControl w:val="0"/>
              <w:snapToGrid w:val="0"/>
              <w:spacing w:before="0" w:after="0"/>
              <w:ind w:firstLine="220"/>
              <w:jc w:val="center"/>
              <w:rPr>
                <w:rFonts w:eastAsia="Times New Roman"/>
                <w:lang w:eastAsia="ru-RU"/>
              </w:rPr>
            </w:pPr>
          </w:p>
        </w:tc>
        <w:tc>
          <w:tcPr>
            <w:tcW w:w="0" w:type="auto"/>
            <w:tcBorders>
              <w:top w:val="single" w:sz="4" w:space="0" w:color="00000A"/>
              <w:left w:val="single" w:sz="4" w:space="0" w:color="BFBFBF"/>
              <w:bottom w:val="single" w:sz="4" w:space="0" w:color="BFBFBF"/>
            </w:tcBorders>
            <w:shd w:val="clear" w:color="auto" w:fill="auto"/>
            <w:vAlign w:val="center"/>
          </w:tcPr>
          <w:p w14:paraId="36135C20"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00000A"/>
              <w:left w:val="single" w:sz="4" w:space="0" w:color="BFBFBF"/>
              <w:bottom w:val="single" w:sz="4" w:space="0" w:color="BFBFBF"/>
            </w:tcBorders>
            <w:shd w:val="clear" w:color="auto" w:fill="auto"/>
            <w:vAlign w:val="center"/>
          </w:tcPr>
          <w:p w14:paraId="1FC1FCC9"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00000A"/>
              <w:left w:val="single" w:sz="4" w:space="0" w:color="BFBFBF"/>
              <w:bottom w:val="single" w:sz="4" w:space="0" w:color="BFBFBF"/>
            </w:tcBorders>
            <w:shd w:val="clear" w:color="auto" w:fill="auto"/>
            <w:vAlign w:val="center"/>
          </w:tcPr>
          <w:p w14:paraId="700B7798"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00000A"/>
              <w:left w:val="single" w:sz="4" w:space="0" w:color="BFBFBF"/>
              <w:bottom w:val="single" w:sz="4" w:space="0" w:color="BFBFBF"/>
            </w:tcBorders>
            <w:shd w:val="clear" w:color="auto" w:fill="auto"/>
            <w:vAlign w:val="center"/>
          </w:tcPr>
          <w:p w14:paraId="02F7F47D"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00000A"/>
              <w:left w:val="single" w:sz="4" w:space="0" w:color="BFBFBF"/>
              <w:bottom w:val="single" w:sz="4" w:space="0" w:color="BFBFBF"/>
            </w:tcBorders>
            <w:shd w:val="clear" w:color="auto" w:fill="auto"/>
            <w:vAlign w:val="center"/>
          </w:tcPr>
          <w:p w14:paraId="7D6B1308"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00000A"/>
              <w:left w:val="single" w:sz="4" w:space="0" w:color="BFBFBF"/>
              <w:bottom w:val="single" w:sz="4" w:space="0" w:color="BFBFBF"/>
            </w:tcBorders>
            <w:shd w:val="clear" w:color="auto" w:fill="auto"/>
            <w:vAlign w:val="center"/>
          </w:tcPr>
          <w:p w14:paraId="0FC61FE2"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00000A"/>
              <w:left w:val="single" w:sz="4" w:space="0" w:color="BFBFBF"/>
              <w:bottom w:val="single" w:sz="4" w:space="0" w:color="BFBFBF"/>
            </w:tcBorders>
            <w:shd w:val="clear" w:color="auto" w:fill="auto"/>
            <w:vAlign w:val="center"/>
          </w:tcPr>
          <w:p w14:paraId="3EC1E2F7"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00000A"/>
              <w:left w:val="single" w:sz="4" w:space="0" w:color="BFBFBF"/>
              <w:bottom w:val="single" w:sz="4" w:space="0" w:color="BFBFBF"/>
            </w:tcBorders>
            <w:shd w:val="clear" w:color="auto" w:fill="auto"/>
            <w:vAlign w:val="center"/>
          </w:tcPr>
          <w:p w14:paraId="2F2CEA9C"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00000A"/>
              <w:left w:val="single" w:sz="4" w:space="0" w:color="BFBFBF"/>
              <w:bottom w:val="single" w:sz="4" w:space="0" w:color="BFBFBF"/>
            </w:tcBorders>
            <w:shd w:val="clear" w:color="auto" w:fill="auto"/>
            <w:vAlign w:val="center"/>
          </w:tcPr>
          <w:p w14:paraId="69312415"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00000A"/>
              <w:left w:val="single" w:sz="4" w:space="0" w:color="BFBFBF"/>
              <w:bottom w:val="single" w:sz="4" w:space="0" w:color="BFBFBF"/>
            </w:tcBorders>
            <w:shd w:val="clear" w:color="auto" w:fill="auto"/>
            <w:vAlign w:val="center"/>
          </w:tcPr>
          <w:p w14:paraId="1D42296D"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00000A"/>
              <w:left w:val="single" w:sz="4" w:space="0" w:color="BFBFBF"/>
              <w:bottom w:val="single" w:sz="4" w:space="0" w:color="BFBFBF"/>
            </w:tcBorders>
            <w:shd w:val="clear" w:color="auto" w:fill="auto"/>
            <w:vAlign w:val="center"/>
          </w:tcPr>
          <w:p w14:paraId="0E3BEE60"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00000A"/>
              <w:left w:val="single" w:sz="4" w:space="0" w:color="00000A"/>
              <w:bottom w:val="single" w:sz="4" w:space="0" w:color="BFBFBF"/>
            </w:tcBorders>
            <w:shd w:val="clear" w:color="auto" w:fill="auto"/>
            <w:vAlign w:val="center"/>
          </w:tcPr>
          <w:p w14:paraId="2C34A00F"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00000A"/>
              <w:left w:val="single" w:sz="4" w:space="0" w:color="BFBFBF"/>
              <w:bottom w:val="single" w:sz="4" w:space="0" w:color="BFBFBF"/>
            </w:tcBorders>
            <w:shd w:val="clear" w:color="auto" w:fill="auto"/>
            <w:vAlign w:val="center"/>
          </w:tcPr>
          <w:p w14:paraId="79ED285A"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00000A"/>
              <w:left w:val="single" w:sz="4" w:space="0" w:color="BFBFBF"/>
              <w:bottom w:val="single" w:sz="4" w:space="0" w:color="BFBFBF"/>
            </w:tcBorders>
            <w:shd w:val="clear" w:color="auto" w:fill="auto"/>
            <w:vAlign w:val="center"/>
          </w:tcPr>
          <w:p w14:paraId="1A31FAC9"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00000A"/>
              <w:left w:val="single" w:sz="4" w:space="0" w:color="BFBFBF"/>
              <w:bottom w:val="single" w:sz="4" w:space="0" w:color="BFBFBF"/>
            </w:tcBorders>
            <w:shd w:val="clear" w:color="auto" w:fill="auto"/>
            <w:vAlign w:val="center"/>
          </w:tcPr>
          <w:p w14:paraId="0A6EAEB0"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00000A"/>
              <w:left w:val="single" w:sz="4" w:space="0" w:color="BFBFBF"/>
              <w:bottom w:val="single" w:sz="4" w:space="0" w:color="BFBFBF"/>
            </w:tcBorders>
            <w:shd w:val="clear" w:color="auto" w:fill="auto"/>
            <w:vAlign w:val="center"/>
          </w:tcPr>
          <w:p w14:paraId="53305C38"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00000A"/>
              <w:left w:val="single" w:sz="4" w:space="0" w:color="BFBFBF"/>
              <w:bottom w:val="single" w:sz="4" w:space="0" w:color="BFBFBF"/>
            </w:tcBorders>
            <w:shd w:val="clear" w:color="auto" w:fill="auto"/>
            <w:vAlign w:val="center"/>
          </w:tcPr>
          <w:p w14:paraId="014EB8B9"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00000A"/>
              <w:left w:val="single" w:sz="4" w:space="0" w:color="BFBFBF"/>
              <w:bottom w:val="single" w:sz="4" w:space="0" w:color="BFBFBF"/>
            </w:tcBorders>
            <w:shd w:val="clear" w:color="auto" w:fill="auto"/>
            <w:vAlign w:val="center"/>
          </w:tcPr>
          <w:p w14:paraId="441145A8"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00000A"/>
              <w:left w:val="single" w:sz="4" w:space="0" w:color="BFBFBF"/>
              <w:bottom w:val="single" w:sz="4" w:space="0" w:color="BFBFBF"/>
            </w:tcBorders>
            <w:shd w:val="clear" w:color="auto" w:fill="auto"/>
            <w:vAlign w:val="center"/>
          </w:tcPr>
          <w:p w14:paraId="65AA1D90"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00000A"/>
              <w:left w:val="single" w:sz="4" w:space="0" w:color="BFBFBF"/>
              <w:bottom w:val="single" w:sz="4" w:space="0" w:color="BFBFBF"/>
            </w:tcBorders>
            <w:shd w:val="clear" w:color="auto" w:fill="auto"/>
            <w:vAlign w:val="center"/>
          </w:tcPr>
          <w:p w14:paraId="4A3D1952"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00000A"/>
              <w:left w:val="single" w:sz="4" w:space="0" w:color="BFBFBF"/>
              <w:bottom w:val="single" w:sz="4" w:space="0" w:color="BFBFBF"/>
            </w:tcBorders>
            <w:shd w:val="clear" w:color="auto" w:fill="auto"/>
            <w:vAlign w:val="center"/>
          </w:tcPr>
          <w:p w14:paraId="250129DF"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00000A"/>
              <w:left w:val="single" w:sz="4" w:space="0" w:color="BFBFBF"/>
              <w:bottom w:val="single" w:sz="4" w:space="0" w:color="BFBFBF"/>
            </w:tcBorders>
            <w:shd w:val="clear" w:color="auto" w:fill="auto"/>
            <w:vAlign w:val="center"/>
          </w:tcPr>
          <w:p w14:paraId="38B003A3"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00000A"/>
              <w:left w:val="single" w:sz="4" w:space="0" w:color="BFBFBF"/>
              <w:bottom w:val="single" w:sz="4" w:space="0" w:color="BFBFBF"/>
            </w:tcBorders>
            <w:shd w:val="clear" w:color="auto" w:fill="auto"/>
            <w:vAlign w:val="center"/>
          </w:tcPr>
          <w:p w14:paraId="538863D3"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00000A"/>
              <w:left w:val="single" w:sz="4" w:space="0" w:color="00000A"/>
              <w:bottom w:val="single" w:sz="4" w:space="0" w:color="BFBFBF"/>
            </w:tcBorders>
            <w:shd w:val="clear" w:color="auto" w:fill="auto"/>
            <w:vAlign w:val="center"/>
          </w:tcPr>
          <w:p w14:paraId="326A66CD" w14:textId="77777777" w:rsidR="009B38D9" w:rsidRPr="006F5A6D" w:rsidRDefault="009B38D9" w:rsidP="009E6A8D">
            <w:pPr>
              <w:widowControl w:val="0"/>
              <w:spacing w:before="0" w:after="0"/>
              <w:jc w:val="center"/>
            </w:pPr>
            <w:r w:rsidRPr="006F5A6D">
              <w:rPr>
                <w:rFonts w:eastAsia="Times New Roman"/>
                <w:lang w:eastAsia="ru-RU"/>
              </w:rPr>
              <w:t>ОН</w:t>
            </w:r>
          </w:p>
        </w:tc>
        <w:tc>
          <w:tcPr>
            <w:tcW w:w="0" w:type="auto"/>
            <w:tcBorders>
              <w:top w:val="single" w:sz="4" w:space="0" w:color="00000A"/>
              <w:left w:val="single" w:sz="4" w:space="0" w:color="BFBFBF"/>
              <w:bottom w:val="single" w:sz="4" w:space="0" w:color="BFBFBF"/>
            </w:tcBorders>
            <w:shd w:val="clear" w:color="auto" w:fill="auto"/>
            <w:vAlign w:val="center"/>
          </w:tcPr>
          <w:p w14:paraId="36F69573"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00000A"/>
              <w:left w:val="single" w:sz="4" w:space="0" w:color="BFBFBF"/>
              <w:bottom w:val="single" w:sz="4" w:space="0" w:color="BFBFBF"/>
            </w:tcBorders>
            <w:vAlign w:val="center"/>
          </w:tcPr>
          <w:p w14:paraId="2CD0217D"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00000A"/>
              <w:left w:val="single" w:sz="4" w:space="0" w:color="BFBFBF"/>
              <w:bottom w:val="single" w:sz="4" w:space="0" w:color="BFBFBF"/>
            </w:tcBorders>
            <w:vAlign w:val="center"/>
          </w:tcPr>
          <w:p w14:paraId="47A1818A"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00000A"/>
              <w:left w:val="single" w:sz="4" w:space="0" w:color="BFBFBF"/>
              <w:bottom w:val="single" w:sz="4" w:space="0" w:color="BFBFBF"/>
            </w:tcBorders>
            <w:vAlign w:val="center"/>
          </w:tcPr>
          <w:p w14:paraId="19F36FC4"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00000A"/>
              <w:left w:val="single" w:sz="4" w:space="0" w:color="BFBFBF"/>
              <w:bottom w:val="single" w:sz="4" w:space="0" w:color="BFBFBF"/>
            </w:tcBorders>
            <w:vAlign w:val="center"/>
          </w:tcPr>
          <w:p w14:paraId="2B136382"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00000A"/>
              <w:left w:val="single" w:sz="4" w:space="0" w:color="BFBFBF"/>
              <w:bottom w:val="single" w:sz="4" w:space="0" w:color="BFBFBF"/>
            </w:tcBorders>
            <w:vAlign w:val="center"/>
          </w:tcPr>
          <w:p w14:paraId="21DD39A3"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00000A"/>
              <w:left w:val="single" w:sz="4" w:space="0" w:color="BFBFBF"/>
              <w:bottom w:val="single" w:sz="4" w:space="0" w:color="BFBFBF"/>
            </w:tcBorders>
            <w:vAlign w:val="center"/>
          </w:tcPr>
          <w:p w14:paraId="3EF8D9AA"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00000A"/>
              <w:left w:val="single" w:sz="4" w:space="0" w:color="BFBFBF"/>
              <w:bottom w:val="single" w:sz="4" w:space="0" w:color="BFBFBF"/>
            </w:tcBorders>
            <w:vAlign w:val="center"/>
          </w:tcPr>
          <w:p w14:paraId="6BC3121E"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00000A"/>
              <w:left w:val="single" w:sz="4" w:space="0" w:color="BFBFBF"/>
              <w:bottom w:val="single" w:sz="4" w:space="0" w:color="BFBFBF"/>
            </w:tcBorders>
            <w:vAlign w:val="center"/>
          </w:tcPr>
          <w:p w14:paraId="359AEE0D"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00000A"/>
              <w:left w:val="single" w:sz="4" w:space="0" w:color="BFBFBF"/>
              <w:bottom w:val="single" w:sz="4" w:space="0" w:color="BFBFBF"/>
            </w:tcBorders>
            <w:vAlign w:val="center"/>
          </w:tcPr>
          <w:p w14:paraId="13AB4AF5"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00000A"/>
              <w:left w:val="single" w:sz="4" w:space="0" w:color="BFBFBF"/>
              <w:bottom w:val="single" w:sz="4" w:space="0" w:color="BFBFBF"/>
            </w:tcBorders>
            <w:vAlign w:val="center"/>
          </w:tcPr>
          <w:p w14:paraId="2D675180"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00000A"/>
              <w:left w:val="single" w:sz="4" w:space="0" w:color="00000A"/>
              <w:bottom w:val="single" w:sz="4" w:space="0" w:color="BFBFBF"/>
            </w:tcBorders>
            <w:vAlign w:val="center"/>
          </w:tcPr>
          <w:p w14:paraId="6FAE73B0"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00000A"/>
              <w:left w:val="single" w:sz="4" w:space="0" w:color="BFBFBF"/>
              <w:bottom w:val="single" w:sz="4" w:space="0" w:color="BFBFBF"/>
            </w:tcBorders>
            <w:vAlign w:val="center"/>
          </w:tcPr>
          <w:p w14:paraId="12991F20"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00000A"/>
              <w:left w:val="single" w:sz="4" w:space="0" w:color="BFBFBF"/>
              <w:bottom w:val="single" w:sz="4" w:space="0" w:color="BFBFBF"/>
            </w:tcBorders>
            <w:vAlign w:val="center"/>
          </w:tcPr>
          <w:p w14:paraId="174BCF97"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00000A"/>
              <w:left w:val="single" w:sz="4" w:space="0" w:color="BFBFBF"/>
              <w:bottom w:val="single" w:sz="4" w:space="0" w:color="BFBFBF"/>
            </w:tcBorders>
            <w:vAlign w:val="center"/>
          </w:tcPr>
          <w:p w14:paraId="526799D6"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00000A"/>
              <w:left w:val="single" w:sz="4" w:space="0" w:color="BFBFBF"/>
              <w:bottom w:val="single" w:sz="4" w:space="0" w:color="BFBFBF"/>
            </w:tcBorders>
            <w:vAlign w:val="center"/>
          </w:tcPr>
          <w:p w14:paraId="6B85999B"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00000A"/>
              <w:left w:val="single" w:sz="4" w:space="0" w:color="BFBFBF"/>
              <w:bottom w:val="single" w:sz="4" w:space="0" w:color="BFBFBF"/>
            </w:tcBorders>
            <w:vAlign w:val="center"/>
          </w:tcPr>
          <w:p w14:paraId="7F62BA9A"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00000A"/>
              <w:left w:val="single" w:sz="4" w:space="0" w:color="BFBFBF"/>
              <w:bottom w:val="single" w:sz="4" w:space="0" w:color="BFBFBF"/>
            </w:tcBorders>
            <w:vAlign w:val="center"/>
          </w:tcPr>
          <w:p w14:paraId="099DAA59"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00000A"/>
              <w:left w:val="single" w:sz="4" w:space="0" w:color="BFBFBF"/>
              <w:bottom w:val="single" w:sz="4" w:space="0" w:color="BFBFBF"/>
            </w:tcBorders>
            <w:vAlign w:val="center"/>
          </w:tcPr>
          <w:p w14:paraId="009CCA50"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00000A"/>
              <w:left w:val="single" w:sz="4" w:space="0" w:color="BFBFBF"/>
              <w:bottom w:val="single" w:sz="4" w:space="0" w:color="BFBFBF"/>
              <w:right w:val="single" w:sz="4" w:space="0" w:color="00000A"/>
            </w:tcBorders>
            <w:vAlign w:val="center"/>
          </w:tcPr>
          <w:p w14:paraId="1A0A1876" w14:textId="77777777" w:rsidR="009B38D9" w:rsidRPr="006F5A6D" w:rsidRDefault="009B38D9" w:rsidP="009E6A8D">
            <w:pPr>
              <w:widowControl w:val="0"/>
              <w:snapToGrid w:val="0"/>
              <w:spacing w:before="0" w:after="0"/>
              <w:jc w:val="center"/>
              <w:rPr>
                <w:rFonts w:eastAsia="Times New Roman"/>
                <w:lang w:eastAsia="ru-RU"/>
              </w:rPr>
            </w:pPr>
          </w:p>
        </w:tc>
      </w:tr>
      <w:tr w:rsidR="006F5A6D" w:rsidRPr="006F5A6D" w14:paraId="386B9904" w14:textId="77777777" w:rsidTr="000D6F21">
        <w:trPr>
          <w:cantSplit/>
          <w:trHeight w:val="1327"/>
        </w:trPr>
        <w:tc>
          <w:tcPr>
            <w:tcW w:w="0" w:type="auto"/>
            <w:tcBorders>
              <w:top w:val="single" w:sz="4" w:space="0" w:color="BFBFBF"/>
              <w:left w:val="single" w:sz="4" w:space="0" w:color="00000A"/>
              <w:bottom w:val="single" w:sz="4" w:space="0" w:color="BFBFBF"/>
            </w:tcBorders>
            <w:shd w:val="clear" w:color="auto" w:fill="auto"/>
            <w:textDirection w:val="btLr"/>
          </w:tcPr>
          <w:p w14:paraId="461DB617" w14:textId="77777777" w:rsidR="009B38D9" w:rsidRPr="006F5A6D" w:rsidRDefault="009B38D9" w:rsidP="009E6A8D">
            <w:pPr>
              <w:widowControl w:val="0"/>
              <w:spacing w:before="0" w:after="0"/>
              <w:ind w:left="113" w:right="113"/>
              <w:jc w:val="center"/>
            </w:pPr>
            <w:r w:rsidRPr="006F5A6D">
              <w:rPr>
                <w:rFonts w:eastAsia="Times New Roman"/>
                <w:lang w:eastAsia="ru-RU"/>
              </w:rPr>
              <w:t>Армения</w:t>
            </w:r>
          </w:p>
        </w:tc>
        <w:tc>
          <w:tcPr>
            <w:tcW w:w="0" w:type="auto"/>
            <w:tcBorders>
              <w:top w:val="single" w:sz="4" w:space="0" w:color="BFBFBF"/>
              <w:left w:val="single" w:sz="4" w:space="0" w:color="00000A"/>
              <w:bottom w:val="single" w:sz="4" w:space="0" w:color="BFBFBF"/>
            </w:tcBorders>
            <w:shd w:val="clear" w:color="auto" w:fill="auto"/>
            <w:vAlign w:val="center"/>
          </w:tcPr>
          <w:p w14:paraId="7CDF6476" w14:textId="77777777" w:rsidR="009B38D9" w:rsidRPr="006F5A6D" w:rsidRDefault="009B38D9" w:rsidP="009E6A8D">
            <w:pPr>
              <w:widowControl w:val="0"/>
              <w:snapToGrid w:val="0"/>
              <w:spacing w:before="0" w:after="0"/>
              <w:ind w:firstLine="22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211DEBC5"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13EAA36F"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2B8C9C03"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4C49EBE4"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4AEB6AA3"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4466BCC4"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346484F8"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0F4DE8CD"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3AE8B79F"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0CD91C9E"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002B8250"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00000A"/>
              <w:bottom w:val="single" w:sz="4" w:space="0" w:color="BFBFBF"/>
            </w:tcBorders>
            <w:shd w:val="clear" w:color="auto" w:fill="auto"/>
            <w:vAlign w:val="center"/>
          </w:tcPr>
          <w:p w14:paraId="2032F149"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5D5F362A"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28ADDDC6"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3121B9B7"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75DE7193"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71B81B45"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3EFB2479"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43B2F9EB"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442A7C8B"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2CF8C7F9"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5F1C6F60" w14:textId="77777777" w:rsidR="009B38D9" w:rsidRPr="006F5A6D" w:rsidRDefault="009B38D9" w:rsidP="009E6A8D">
            <w:pPr>
              <w:widowControl w:val="0"/>
              <w:spacing w:before="0" w:after="0"/>
              <w:jc w:val="center"/>
            </w:pPr>
            <w:r w:rsidRPr="006F5A6D">
              <w:rPr>
                <w:rFonts w:eastAsia="Times New Roman"/>
                <w:lang w:eastAsia="ru-RU"/>
              </w:rPr>
              <w:t>ОН</w:t>
            </w:r>
          </w:p>
        </w:tc>
        <w:tc>
          <w:tcPr>
            <w:tcW w:w="0" w:type="auto"/>
            <w:tcBorders>
              <w:top w:val="single" w:sz="4" w:space="0" w:color="BFBFBF"/>
              <w:left w:val="single" w:sz="4" w:space="0" w:color="BFBFBF"/>
              <w:bottom w:val="single" w:sz="4" w:space="0" w:color="BFBFBF"/>
            </w:tcBorders>
            <w:shd w:val="clear" w:color="auto" w:fill="auto"/>
            <w:vAlign w:val="center"/>
          </w:tcPr>
          <w:p w14:paraId="60E9A07F" w14:textId="77777777" w:rsidR="009B38D9" w:rsidRPr="006F5A6D" w:rsidRDefault="009B38D9" w:rsidP="009E6A8D">
            <w:pPr>
              <w:widowControl w:val="0"/>
              <w:spacing w:before="0" w:after="0"/>
              <w:jc w:val="center"/>
            </w:pPr>
            <w:r w:rsidRPr="006F5A6D">
              <w:rPr>
                <w:rFonts w:eastAsia="Times New Roman"/>
                <w:lang w:eastAsia="ru-RU"/>
              </w:rPr>
              <w:t>ПД</w:t>
            </w:r>
          </w:p>
        </w:tc>
        <w:tc>
          <w:tcPr>
            <w:tcW w:w="0" w:type="auto"/>
            <w:tcBorders>
              <w:top w:val="single" w:sz="4" w:space="0" w:color="BFBFBF"/>
              <w:left w:val="single" w:sz="4" w:space="0" w:color="00000A"/>
              <w:bottom w:val="single" w:sz="4" w:space="0" w:color="BFBFBF"/>
            </w:tcBorders>
            <w:shd w:val="clear" w:color="auto" w:fill="auto"/>
            <w:vAlign w:val="center"/>
          </w:tcPr>
          <w:p w14:paraId="7DBF142E"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26762611"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1D9F2FAC"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7EF4969F"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08435A5C"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1AEE33FF"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3F4D766F"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19C54E07"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414F23E1"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14205791"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37CC0D93"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2A318736"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00000A"/>
              <w:bottom w:val="single" w:sz="4" w:space="0" w:color="BFBFBF"/>
            </w:tcBorders>
            <w:vAlign w:val="center"/>
          </w:tcPr>
          <w:p w14:paraId="491CEF0B"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760B5D52"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2D081B4F"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2B0C7DBE"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1940A5E9"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6029A4D9"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38A6046E"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5404C381"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right w:val="single" w:sz="4" w:space="0" w:color="00000A"/>
            </w:tcBorders>
            <w:vAlign w:val="center"/>
          </w:tcPr>
          <w:p w14:paraId="55CD1A02" w14:textId="77777777" w:rsidR="009B38D9" w:rsidRPr="006F5A6D" w:rsidRDefault="009B38D9" w:rsidP="009E6A8D">
            <w:pPr>
              <w:widowControl w:val="0"/>
              <w:snapToGrid w:val="0"/>
              <w:spacing w:before="0" w:after="0"/>
              <w:jc w:val="center"/>
              <w:rPr>
                <w:rFonts w:eastAsia="Times New Roman"/>
                <w:lang w:eastAsia="ru-RU"/>
              </w:rPr>
            </w:pPr>
          </w:p>
        </w:tc>
      </w:tr>
      <w:tr w:rsidR="006F5A6D" w:rsidRPr="006F5A6D" w14:paraId="2CA010C6" w14:textId="77777777" w:rsidTr="000D6F21">
        <w:trPr>
          <w:cantSplit/>
          <w:trHeight w:val="1327"/>
        </w:trPr>
        <w:tc>
          <w:tcPr>
            <w:tcW w:w="0" w:type="auto"/>
            <w:tcBorders>
              <w:top w:val="single" w:sz="4" w:space="0" w:color="BFBFBF"/>
              <w:left w:val="single" w:sz="4" w:space="0" w:color="00000A"/>
              <w:bottom w:val="single" w:sz="4" w:space="0" w:color="BFBFBF"/>
            </w:tcBorders>
            <w:shd w:val="clear" w:color="auto" w:fill="auto"/>
            <w:textDirection w:val="btLr"/>
          </w:tcPr>
          <w:p w14:paraId="12DA0393" w14:textId="77777777" w:rsidR="009B38D9" w:rsidRPr="006F5A6D" w:rsidRDefault="009B38D9" w:rsidP="009E6A8D">
            <w:pPr>
              <w:widowControl w:val="0"/>
              <w:spacing w:before="0" w:after="0"/>
              <w:ind w:left="113" w:right="113"/>
              <w:jc w:val="center"/>
            </w:pPr>
            <w:r w:rsidRPr="006F5A6D">
              <w:rPr>
                <w:rFonts w:eastAsia="Times New Roman"/>
                <w:lang w:eastAsia="ru-RU"/>
              </w:rPr>
              <w:t>Беларусь</w:t>
            </w:r>
          </w:p>
        </w:tc>
        <w:tc>
          <w:tcPr>
            <w:tcW w:w="0" w:type="auto"/>
            <w:tcBorders>
              <w:top w:val="single" w:sz="4" w:space="0" w:color="BFBFBF"/>
              <w:left w:val="single" w:sz="4" w:space="0" w:color="00000A"/>
              <w:bottom w:val="single" w:sz="4" w:space="0" w:color="BFBFBF"/>
            </w:tcBorders>
            <w:shd w:val="clear" w:color="auto" w:fill="auto"/>
            <w:vAlign w:val="center"/>
          </w:tcPr>
          <w:p w14:paraId="50C7DF11" w14:textId="77777777" w:rsidR="009B38D9" w:rsidRPr="006F5A6D" w:rsidRDefault="009B38D9" w:rsidP="009E6A8D">
            <w:pPr>
              <w:widowControl w:val="0"/>
              <w:snapToGrid w:val="0"/>
              <w:spacing w:before="0" w:after="0"/>
              <w:ind w:firstLine="22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1EC55FA7"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14F3404B"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52F640AE"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4C1C3F55"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72B67DD6"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5E067267"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385FB668"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4AE57737"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601B651A"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16027469"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77388B13"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00000A"/>
              <w:bottom w:val="single" w:sz="4" w:space="0" w:color="BFBFBF"/>
            </w:tcBorders>
            <w:shd w:val="clear" w:color="auto" w:fill="auto"/>
            <w:vAlign w:val="center"/>
          </w:tcPr>
          <w:p w14:paraId="4F3C5B2D"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5982B02D" w14:textId="77777777" w:rsidR="009B38D9" w:rsidRPr="006F5A6D" w:rsidRDefault="009B38D9" w:rsidP="009E6A8D">
            <w:pPr>
              <w:widowControl w:val="0"/>
              <w:spacing w:before="0" w:after="0"/>
              <w:jc w:val="center"/>
            </w:pPr>
            <w:r w:rsidRPr="006F5A6D">
              <w:rPr>
                <w:rFonts w:eastAsia="Times New Roman"/>
                <w:lang w:eastAsia="ru-RU"/>
              </w:rPr>
              <w:t>ОН</w:t>
            </w:r>
          </w:p>
        </w:tc>
        <w:tc>
          <w:tcPr>
            <w:tcW w:w="0" w:type="auto"/>
            <w:tcBorders>
              <w:top w:val="single" w:sz="4" w:space="0" w:color="BFBFBF"/>
              <w:left w:val="single" w:sz="4" w:space="0" w:color="BFBFBF"/>
              <w:bottom w:val="single" w:sz="4" w:space="0" w:color="BFBFBF"/>
            </w:tcBorders>
            <w:shd w:val="clear" w:color="auto" w:fill="auto"/>
            <w:vAlign w:val="center"/>
          </w:tcPr>
          <w:p w14:paraId="05AD9E98"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70A9E470"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40AD97DF"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5EA8112A"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70A75936"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5F166E77"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7A98C330"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51850139"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768CBA0D"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0FCA7678"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00000A"/>
              <w:bottom w:val="single" w:sz="4" w:space="0" w:color="BFBFBF"/>
            </w:tcBorders>
            <w:shd w:val="clear" w:color="auto" w:fill="auto"/>
            <w:vAlign w:val="center"/>
          </w:tcPr>
          <w:p w14:paraId="652F82E1" w14:textId="77777777" w:rsidR="009B38D9" w:rsidRPr="006F5A6D" w:rsidRDefault="009B38D9" w:rsidP="009E6A8D">
            <w:pPr>
              <w:widowControl w:val="0"/>
              <w:spacing w:before="0" w:after="0"/>
              <w:jc w:val="center"/>
            </w:pPr>
            <w:r w:rsidRPr="006F5A6D">
              <w:rPr>
                <w:rFonts w:eastAsia="Times New Roman"/>
                <w:lang w:eastAsia="ru-RU"/>
              </w:rPr>
              <w:t>ПД</w:t>
            </w:r>
          </w:p>
        </w:tc>
        <w:tc>
          <w:tcPr>
            <w:tcW w:w="0" w:type="auto"/>
            <w:tcBorders>
              <w:top w:val="single" w:sz="4" w:space="0" w:color="BFBFBF"/>
              <w:left w:val="single" w:sz="4" w:space="0" w:color="BFBFBF"/>
              <w:bottom w:val="single" w:sz="4" w:space="0" w:color="BFBFBF"/>
            </w:tcBorders>
            <w:shd w:val="clear" w:color="auto" w:fill="auto"/>
            <w:vAlign w:val="center"/>
          </w:tcPr>
          <w:p w14:paraId="6ABCCECC" w14:textId="77777777" w:rsidR="009B38D9" w:rsidRPr="006F5A6D" w:rsidRDefault="009B38D9" w:rsidP="009E6A8D">
            <w:pPr>
              <w:widowControl w:val="0"/>
              <w:spacing w:before="0" w:after="0"/>
              <w:jc w:val="center"/>
            </w:pPr>
            <w:r w:rsidRPr="006F5A6D">
              <w:rPr>
                <w:rFonts w:eastAsia="Times New Roman"/>
                <w:lang w:eastAsia="ru-RU"/>
              </w:rPr>
              <w:t>ПД</w:t>
            </w:r>
          </w:p>
        </w:tc>
        <w:tc>
          <w:tcPr>
            <w:tcW w:w="0" w:type="auto"/>
            <w:tcBorders>
              <w:top w:val="single" w:sz="4" w:space="0" w:color="BFBFBF"/>
              <w:left w:val="single" w:sz="4" w:space="0" w:color="BFBFBF"/>
              <w:bottom w:val="single" w:sz="4" w:space="0" w:color="BFBFBF"/>
            </w:tcBorders>
            <w:vAlign w:val="center"/>
          </w:tcPr>
          <w:p w14:paraId="685658E0"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539C7160"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33B64E36"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73E33B64"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6F6A59FF"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5E0B706A"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77E4782F"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12E38F93"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3F07AE7A"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24BD6161"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00000A"/>
              <w:bottom w:val="single" w:sz="4" w:space="0" w:color="BFBFBF"/>
            </w:tcBorders>
            <w:vAlign w:val="center"/>
          </w:tcPr>
          <w:p w14:paraId="104D7EAA"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0800EA9F"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26358558"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6E49418E"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0B64D475"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36374753"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01B80530"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0BABA13D"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right w:val="single" w:sz="4" w:space="0" w:color="00000A"/>
            </w:tcBorders>
            <w:vAlign w:val="center"/>
          </w:tcPr>
          <w:p w14:paraId="52554760" w14:textId="77777777" w:rsidR="009B38D9" w:rsidRPr="006F5A6D" w:rsidRDefault="009B38D9" w:rsidP="009E6A8D">
            <w:pPr>
              <w:widowControl w:val="0"/>
              <w:snapToGrid w:val="0"/>
              <w:spacing w:before="0" w:after="0"/>
              <w:jc w:val="center"/>
              <w:rPr>
                <w:rFonts w:eastAsia="Times New Roman"/>
                <w:lang w:eastAsia="ru-RU"/>
              </w:rPr>
            </w:pPr>
          </w:p>
        </w:tc>
      </w:tr>
      <w:tr w:rsidR="006F5A6D" w:rsidRPr="006F5A6D" w14:paraId="0315269B" w14:textId="77777777" w:rsidTr="000D6F21">
        <w:trPr>
          <w:cantSplit/>
          <w:trHeight w:val="1327"/>
        </w:trPr>
        <w:tc>
          <w:tcPr>
            <w:tcW w:w="0" w:type="auto"/>
            <w:tcBorders>
              <w:top w:val="single" w:sz="4" w:space="0" w:color="BFBFBF"/>
              <w:left w:val="single" w:sz="4" w:space="0" w:color="00000A"/>
              <w:bottom w:val="single" w:sz="4" w:space="0" w:color="BFBFBF"/>
            </w:tcBorders>
            <w:shd w:val="clear" w:color="auto" w:fill="auto"/>
            <w:textDirection w:val="btLr"/>
          </w:tcPr>
          <w:p w14:paraId="13B03D7F" w14:textId="77777777" w:rsidR="009B38D9" w:rsidRPr="006F5A6D" w:rsidRDefault="009B38D9" w:rsidP="009E6A8D">
            <w:pPr>
              <w:widowControl w:val="0"/>
              <w:spacing w:before="0" w:after="0"/>
              <w:ind w:left="113" w:right="113"/>
              <w:jc w:val="center"/>
            </w:pPr>
            <w:r w:rsidRPr="006F5A6D">
              <w:rPr>
                <w:rFonts w:eastAsia="Times New Roman"/>
                <w:lang w:eastAsia="ru-RU"/>
              </w:rPr>
              <w:t>Казахстан</w:t>
            </w:r>
          </w:p>
        </w:tc>
        <w:tc>
          <w:tcPr>
            <w:tcW w:w="0" w:type="auto"/>
            <w:tcBorders>
              <w:top w:val="single" w:sz="4" w:space="0" w:color="BFBFBF"/>
              <w:left w:val="single" w:sz="4" w:space="0" w:color="00000A"/>
              <w:bottom w:val="single" w:sz="4" w:space="0" w:color="BFBFBF"/>
            </w:tcBorders>
            <w:shd w:val="clear" w:color="auto" w:fill="auto"/>
            <w:vAlign w:val="center"/>
          </w:tcPr>
          <w:p w14:paraId="6B33E223" w14:textId="77777777" w:rsidR="009B38D9" w:rsidRPr="006F5A6D" w:rsidRDefault="009B38D9" w:rsidP="009E6A8D">
            <w:pPr>
              <w:widowControl w:val="0"/>
              <w:snapToGrid w:val="0"/>
              <w:spacing w:before="0" w:after="0"/>
              <w:ind w:firstLine="22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407750FA"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3C6A4ED4"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555EE3D8"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3457C497"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261D96A5"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5828FDD9"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379F59BB"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774223FC"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3F6B7E92"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19E382FB" w14:textId="77777777" w:rsidR="009B38D9" w:rsidRPr="006F5A6D" w:rsidRDefault="009B38D9" w:rsidP="009E6A8D">
            <w:pPr>
              <w:widowControl w:val="0"/>
              <w:spacing w:before="0" w:after="0"/>
              <w:jc w:val="center"/>
            </w:pPr>
            <w:r w:rsidRPr="006F5A6D">
              <w:rPr>
                <w:rFonts w:eastAsia="Times New Roman"/>
                <w:lang w:eastAsia="ru-RU"/>
              </w:rPr>
              <w:t>СПД</w:t>
            </w:r>
          </w:p>
        </w:tc>
        <w:tc>
          <w:tcPr>
            <w:tcW w:w="0" w:type="auto"/>
            <w:tcBorders>
              <w:top w:val="single" w:sz="4" w:space="0" w:color="BFBFBF"/>
              <w:left w:val="single" w:sz="4" w:space="0" w:color="BFBFBF"/>
              <w:bottom w:val="single" w:sz="4" w:space="0" w:color="BFBFBF"/>
            </w:tcBorders>
            <w:shd w:val="clear" w:color="auto" w:fill="auto"/>
            <w:vAlign w:val="center"/>
          </w:tcPr>
          <w:p w14:paraId="482485CA"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00000A"/>
              <w:bottom w:val="single" w:sz="4" w:space="0" w:color="BFBFBF"/>
            </w:tcBorders>
            <w:shd w:val="clear" w:color="auto" w:fill="auto"/>
            <w:vAlign w:val="center"/>
          </w:tcPr>
          <w:p w14:paraId="3C2D6F79"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361A4DAC"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2A229BB9"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0CBCD2B0"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42EB728B"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5D9618B5"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623ECC44"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1E2F37DA"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147E764C"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528CFBC1"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05A2F328" w14:textId="77777777" w:rsidR="009B38D9" w:rsidRPr="006F5A6D" w:rsidRDefault="009B38D9" w:rsidP="009E6A8D">
            <w:pPr>
              <w:widowControl w:val="0"/>
              <w:spacing w:before="0" w:after="0"/>
              <w:jc w:val="center"/>
            </w:pPr>
            <w:r w:rsidRPr="006F5A6D">
              <w:rPr>
                <w:rFonts w:eastAsia="Times New Roman"/>
                <w:lang w:eastAsia="ru-RU"/>
              </w:rPr>
              <w:t>ПД</w:t>
            </w:r>
          </w:p>
        </w:tc>
        <w:tc>
          <w:tcPr>
            <w:tcW w:w="0" w:type="auto"/>
            <w:tcBorders>
              <w:top w:val="single" w:sz="4" w:space="0" w:color="BFBFBF"/>
              <w:left w:val="single" w:sz="4" w:space="0" w:color="BFBFBF"/>
              <w:bottom w:val="single" w:sz="4" w:space="0" w:color="BFBFBF"/>
            </w:tcBorders>
            <w:shd w:val="clear" w:color="auto" w:fill="auto"/>
            <w:vAlign w:val="center"/>
          </w:tcPr>
          <w:p w14:paraId="5757096A"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00000A"/>
              <w:bottom w:val="single" w:sz="4" w:space="0" w:color="BFBFBF"/>
            </w:tcBorders>
            <w:shd w:val="clear" w:color="auto" w:fill="auto"/>
            <w:vAlign w:val="center"/>
          </w:tcPr>
          <w:p w14:paraId="41111714" w14:textId="77777777" w:rsidR="009B38D9" w:rsidRPr="006F5A6D" w:rsidRDefault="009B38D9" w:rsidP="009E6A8D">
            <w:pPr>
              <w:widowControl w:val="0"/>
              <w:spacing w:before="0" w:after="0"/>
              <w:jc w:val="center"/>
            </w:pPr>
            <w:r w:rsidRPr="006F5A6D">
              <w:rPr>
                <w:rFonts w:eastAsia="Times New Roman"/>
                <w:lang w:eastAsia="ru-RU"/>
              </w:rPr>
              <w:t>АП</w:t>
            </w:r>
          </w:p>
        </w:tc>
        <w:tc>
          <w:tcPr>
            <w:tcW w:w="0" w:type="auto"/>
            <w:tcBorders>
              <w:top w:val="single" w:sz="4" w:space="0" w:color="BFBFBF"/>
              <w:left w:val="single" w:sz="4" w:space="0" w:color="BFBFBF"/>
              <w:bottom w:val="single" w:sz="4" w:space="0" w:color="BFBFBF"/>
            </w:tcBorders>
            <w:shd w:val="clear" w:color="auto" w:fill="auto"/>
            <w:vAlign w:val="center"/>
          </w:tcPr>
          <w:p w14:paraId="47AF1F80"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2458450C"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695DA523"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4895305E"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1E6D5B45"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645326BA"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6501A468"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0B0D06C5"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0DC97701"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04E72720"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32D4AE39"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00000A"/>
              <w:bottom w:val="single" w:sz="4" w:space="0" w:color="BFBFBF"/>
            </w:tcBorders>
            <w:vAlign w:val="center"/>
          </w:tcPr>
          <w:p w14:paraId="242C9202"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5CEA0D46"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1A0C1943"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5D31E938"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5ECCE6ED"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75C40D47"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7D3E4E4E"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5A4F0DBB"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right w:val="single" w:sz="4" w:space="0" w:color="00000A"/>
            </w:tcBorders>
            <w:vAlign w:val="center"/>
          </w:tcPr>
          <w:p w14:paraId="25CEA177" w14:textId="77777777" w:rsidR="009B38D9" w:rsidRPr="006F5A6D" w:rsidRDefault="009B38D9" w:rsidP="009E6A8D">
            <w:pPr>
              <w:widowControl w:val="0"/>
              <w:snapToGrid w:val="0"/>
              <w:spacing w:before="0" w:after="0"/>
              <w:jc w:val="center"/>
              <w:rPr>
                <w:rFonts w:eastAsia="Times New Roman"/>
                <w:lang w:eastAsia="ru-RU"/>
              </w:rPr>
            </w:pPr>
          </w:p>
        </w:tc>
      </w:tr>
      <w:tr w:rsidR="006F5A6D" w:rsidRPr="006F5A6D" w14:paraId="6EAE88CF" w14:textId="77777777" w:rsidTr="000D6F21">
        <w:trPr>
          <w:cantSplit/>
          <w:trHeight w:val="1697"/>
        </w:trPr>
        <w:tc>
          <w:tcPr>
            <w:tcW w:w="0" w:type="auto"/>
            <w:tcBorders>
              <w:top w:val="single" w:sz="4" w:space="0" w:color="BFBFBF"/>
              <w:left w:val="single" w:sz="4" w:space="0" w:color="00000A"/>
              <w:bottom w:val="single" w:sz="4" w:space="0" w:color="BFBFBF"/>
            </w:tcBorders>
            <w:shd w:val="clear" w:color="auto" w:fill="auto"/>
            <w:textDirection w:val="btLr"/>
          </w:tcPr>
          <w:p w14:paraId="5D76A9A6" w14:textId="77777777" w:rsidR="009B38D9" w:rsidRPr="006F5A6D" w:rsidRDefault="009B38D9" w:rsidP="009E6A8D">
            <w:pPr>
              <w:widowControl w:val="0"/>
              <w:spacing w:before="0" w:after="0"/>
              <w:ind w:left="113" w:right="113"/>
              <w:jc w:val="center"/>
            </w:pPr>
            <w:r w:rsidRPr="006F5A6D">
              <w:rPr>
                <w:rFonts w:eastAsia="Times New Roman"/>
                <w:lang w:eastAsia="ru-RU"/>
              </w:rPr>
              <w:lastRenderedPageBreak/>
              <w:t>Кыргызстан</w:t>
            </w:r>
          </w:p>
        </w:tc>
        <w:tc>
          <w:tcPr>
            <w:tcW w:w="0" w:type="auto"/>
            <w:tcBorders>
              <w:top w:val="single" w:sz="4" w:space="0" w:color="BFBFBF"/>
              <w:left w:val="single" w:sz="4" w:space="0" w:color="00000A"/>
              <w:bottom w:val="single" w:sz="4" w:space="0" w:color="BFBFBF"/>
            </w:tcBorders>
            <w:shd w:val="clear" w:color="auto" w:fill="auto"/>
            <w:vAlign w:val="center"/>
          </w:tcPr>
          <w:p w14:paraId="2C573EFE" w14:textId="77777777" w:rsidR="009B38D9" w:rsidRPr="006F5A6D" w:rsidRDefault="009B38D9" w:rsidP="009E6A8D">
            <w:pPr>
              <w:widowControl w:val="0"/>
              <w:snapToGrid w:val="0"/>
              <w:spacing w:before="0" w:after="0"/>
              <w:ind w:firstLine="22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2A186028"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042D95C2"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63D6E1EE"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45A658FA"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19B04FC8"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1BF160C8"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161AAA2E"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17FF722B"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3DCB8BBA"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44BC2993"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0193BF6D"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00000A"/>
              <w:bottom w:val="single" w:sz="4" w:space="0" w:color="BFBFBF"/>
            </w:tcBorders>
            <w:shd w:val="clear" w:color="auto" w:fill="auto"/>
            <w:vAlign w:val="center"/>
          </w:tcPr>
          <w:p w14:paraId="1C2375F7"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17715582"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71EA13DC"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3C08C6E3"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37C2BA2C"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446CFD4E"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243E7294"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0ABE580F"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4344E515"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451521DB"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56C0B67C"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3A258A6A"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00000A"/>
              <w:bottom w:val="single" w:sz="4" w:space="0" w:color="BFBFBF"/>
            </w:tcBorders>
            <w:shd w:val="clear" w:color="auto" w:fill="auto"/>
            <w:vAlign w:val="center"/>
          </w:tcPr>
          <w:p w14:paraId="4D3BD667"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0B9D1BB7"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253CFD58"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2FCFE5D9"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55B1773E"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14387552"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54F97E90"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027947DD"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01C68BD5"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38EF13BE"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46D534B0"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7C531FDF"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00000A"/>
              <w:bottom w:val="single" w:sz="4" w:space="0" w:color="BFBFBF"/>
            </w:tcBorders>
            <w:vAlign w:val="center"/>
          </w:tcPr>
          <w:p w14:paraId="1BFAA959"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7A3F6E35"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6E73CDE7"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6BAF116C"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363C5BD7"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449C0778"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30D7618F"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51C6720E" w14:textId="77777777" w:rsidR="009B38D9" w:rsidRPr="006F5A6D" w:rsidRDefault="009B38D9" w:rsidP="009E6A8D">
            <w:pPr>
              <w:widowControl w:val="0"/>
              <w:spacing w:before="0" w:after="0"/>
              <w:jc w:val="center"/>
            </w:pPr>
            <w:r w:rsidRPr="006F5A6D">
              <w:rPr>
                <w:rFonts w:eastAsia="Times New Roman"/>
                <w:lang w:eastAsia="ru-RU"/>
              </w:rPr>
              <w:t>СПД</w:t>
            </w:r>
          </w:p>
        </w:tc>
        <w:tc>
          <w:tcPr>
            <w:tcW w:w="0" w:type="auto"/>
            <w:tcBorders>
              <w:top w:val="single" w:sz="4" w:space="0" w:color="BFBFBF"/>
              <w:left w:val="single" w:sz="4" w:space="0" w:color="BFBFBF"/>
              <w:bottom w:val="single" w:sz="4" w:space="0" w:color="BFBFBF"/>
              <w:right w:val="single" w:sz="4" w:space="0" w:color="00000A"/>
            </w:tcBorders>
            <w:vAlign w:val="center"/>
          </w:tcPr>
          <w:p w14:paraId="45126B63" w14:textId="77777777" w:rsidR="009B38D9" w:rsidRPr="006F5A6D" w:rsidRDefault="009B38D9" w:rsidP="009E6A8D">
            <w:pPr>
              <w:widowControl w:val="0"/>
              <w:snapToGrid w:val="0"/>
              <w:spacing w:before="0" w:after="0"/>
              <w:jc w:val="center"/>
              <w:rPr>
                <w:rFonts w:eastAsia="Times New Roman"/>
                <w:lang w:eastAsia="ru-RU"/>
              </w:rPr>
            </w:pPr>
          </w:p>
        </w:tc>
      </w:tr>
      <w:tr w:rsidR="006F5A6D" w:rsidRPr="006F5A6D" w14:paraId="6F4BAD69" w14:textId="77777777" w:rsidTr="000D6F21">
        <w:trPr>
          <w:cantSplit/>
          <w:trHeight w:val="1327"/>
        </w:trPr>
        <w:tc>
          <w:tcPr>
            <w:tcW w:w="0" w:type="auto"/>
            <w:tcBorders>
              <w:top w:val="single" w:sz="4" w:space="0" w:color="BFBFBF"/>
              <w:left w:val="single" w:sz="4" w:space="0" w:color="00000A"/>
              <w:bottom w:val="single" w:sz="4" w:space="0" w:color="BFBFBF"/>
            </w:tcBorders>
            <w:shd w:val="clear" w:color="auto" w:fill="auto"/>
            <w:textDirection w:val="btLr"/>
          </w:tcPr>
          <w:p w14:paraId="38C350DB" w14:textId="77777777" w:rsidR="009B38D9" w:rsidRPr="006F5A6D" w:rsidRDefault="009B38D9" w:rsidP="009E6A8D">
            <w:pPr>
              <w:widowControl w:val="0"/>
              <w:spacing w:before="0" w:after="0"/>
              <w:ind w:left="113" w:right="113"/>
              <w:jc w:val="center"/>
            </w:pPr>
            <w:r w:rsidRPr="006F5A6D">
              <w:rPr>
                <w:rFonts w:eastAsia="Times New Roman"/>
                <w:lang w:eastAsia="ru-RU"/>
              </w:rPr>
              <w:t>Молдова</w:t>
            </w:r>
          </w:p>
        </w:tc>
        <w:tc>
          <w:tcPr>
            <w:tcW w:w="0" w:type="auto"/>
            <w:tcBorders>
              <w:top w:val="single" w:sz="4" w:space="0" w:color="BFBFBF"/>
              <w:left w:val="single" w:sz="4" w:space="0" w:color="00000A"/>
              <w:bottom w:val="single" w:sz="4" w:space="0" w:color="BFBFBF"/>
            </w:tcBorders>
            <w:shd w:val="clear" w:color="auto" w:fill="auto"/>
            <w:vAlign w:val="center"/>
          </w:tcPr>
          <w:p w14:paraId="3801AB83" w14:textId="77777777" w:rsidR="009B38D9" w:rsidRPr="006F5A6D" w:rsidRDefault="009B38D9" w:rsidP="009E6A8D">
            <w:pPr>
              <w:widowControl w:val="0"/>
              <w:snapToGrid w:val="0"/>
              <w:spacing w:before="0" w:after="0"/>
              <w:ind w:firstLine="22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331DA525"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13554D24"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4A7D299B"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3EB1FCBF"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4D39F245"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43101476"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5AEDD313"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70C7626E"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2C1810B2"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32454485"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26628393"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00000A"/>
              <w:bottom w:val="single" w:sz="4" w:space="0" w:color="BFBFBF"/>
            </w:tcBorders>
            <w:shd w:val="clear" w:color="auto" w:fill="auto"/>
            <w:vAlign w:val="center"/>
          </w:tcPr>
          <w:p w14:paraId="2C5E6F67"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3DE48375"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0293EC76"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7FE30CE2"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447225C7"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6A200E72"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6AD70C5E"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57027400"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1428F59A"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0262C102"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219315B6"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22B4B280"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00000A"/>
              <w:bottom w:val="single" w:sz="4" w:space="0" w:color="BFBFBF"/>
            </w:tcBorders>
            <w:shd w:val="clear" w:color="auto" w:fill="auto"/>
            <w:vAlign w:val="center"/>
          </w:tcPr>
          <w:p w14:paraId="093098A4"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285C91A3"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024BEDB0"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35EA39C0"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75B65929"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6F8765A4"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38532636"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68EDB32A"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01FF5264"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3B086AAB"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4CF0FFA2"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548BCEB4" w14:textId="77777777" w:rsidR="009B38D9" w:rsidRPr="006F5A6D" w:rsidRDefault="009B38D9" w:rsidP="009E6A8D">
            <w:pPr>
              <w:widowControl w:val="0"/>
              <w:spacing w:before="0" w:after="0"/>
              <w:jc w:val="center"/>
            </w:pPr>
            <w:r w:rsidRPr="006F5A6D">
              <w:rPr>
                <w:rFonts w:eastAsia="Times New Roman"/>
                <w:lang w:eastAsia="ru-RU"/>
              </w:rPr>
              <w:t>АП</w:t>
            </w:r>
          </w:p>
        </w:tc>
        <w:tc>
          <w:tcPr>
            <w:tcW w:w="0" w:type="auto"/>
            <w:tcBorders>
              <w:top w:val="single" w:sz="4" w:space="0" w:color="BFBFBF"/>
              <w:left w:val="single" w:sz="4" w:space="0" w:color="00000A"/>
              <w:bottom w:val="single" w:sz="4" w:space="0" w:color="BFBFBF"/>
            </w:tcBorders>
            <w:vAlign w:val="center"/>
          </w:tcPr>
          <w:p w14:paraId="1285BBF7"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2F88ADC6"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297F63DE"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1726F472"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4C7C871D"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60584B3C"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364B259F"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7BEF2305"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right w:val="single" w:sz="4" w:space="0" w:color="00000A"/>
            </w:tcBorders>
            <w:vAlign w:val="center"/>
          </w:tcPr>
          <w:p w14:paraId="201F63FD" w14:textId="77777777" w:rsidR="009B38D9" w:rsidRPr="006F5A6D" w:rsidRDefault="009B38D9" w:rsidP="009E6A8D">
            <w:pPr>
              <w:widowControl w:val="0"/>
              <w:snapToGrid w:val="0"/>
              <w:spacing w:before="0" w:after="0"/>
              <w:jc w:val="center"/>
              <w:rPr>
                <w:rFonts w:eastAsia="Times New Roman"/>
                <w:lang w:eastAsia="ru-RU"/>
              </w:rPr>
            </w:pPr>
          </w:p>
        </w:tc>
      </w:tr>
      <w:tr w:rsidR="006F5A6D" w:rsidRPr="006F5A6D" w14:paraId="70058557" w14:textId="77777777" w:rsidTr="000D6F21">
        <w:trPr>
          <w:cantSplit/>
          <w:trHeight w:val="1327"/>
        </w:trPr>
        <w:tc>
          <w:tcPr>
            <w:tcW w:w="0" w:type="auto"/>
            <w:tcBorders>
              <w:top w:val="single" w:sz="4" w:space="0" w:color="BFBFBF"/>
              <w:left w:val="single" w:sz="4" w:space="0" w:color="00000A"/>
              <w:bottom w:val="single" w:sz="4" w:space="0" w:color="BFBFBF"/>
            </w:tcBorders>
            <w:shd w:val="clear" w:color="auto" w:fill="auto"/>
            <w:textDirection w:val="btLr"/>
          </w:tcPr>
          <w:p w14:paraId="45488071" w14:textId="77777777" w:rsidR="009B38D9" w:rsidRPr="006F5A6D" w:rsidRDefault="009B38D9" w:rsidP="009E6A8D">
            <w:pPr>
              <w:widowControl w:val="0"/>
              <w:spacing w:before="0" w:after="0"/>
              <w:ind w:left="113" w:right="113"/>
              <w:jc w:val="center"/>
            </w:pPr>
            <w:r w:rsidRPr="006F5A6D">
              <w:rPr>
                <w:rFonts w:eastAsia="Times New Roman"/>
                <w:lang w:eastAsia="ru-RU"/>
              </w:rPr>
              <w:t>Россия</w:t>
            </w:r>
          </w:p>
        </w:tc>
        <w:tc>
          <w:tcPr>
            <w:tcW w:w="0" w:type="auto"/>
            <w:tcBorders>
              <w:top w:val="single" w:sz="4" w:space="0" w:color="BFBFBF"/>
              <w:left w:val="single" w:sz="4" w:space="0" w:color="00000A"/>
              <w:bottom w:val="single" w:sz="4" w:space="0" w:color="BFBFBF"/>
            </w:tcBorders>
            <w:shd w:val="clear" w:color="auto" w:fill="auto"/>
            <w:vAlign w:val="center"/>
          </w:tcPr>
          <w:p w14:paraId="09744D17" w14:textId="77777777" w:rsidR="009B38D9" w:rsidRPr="006F5A6D" w:rsidRDefault="009B38D9" w:rsidP="009E6A8D">
            <w:pPr>
              <w:widowControl w:val="0"/>
              <w:snapToGrid w:val="0"/>
              <w:spacing w:before="0" w:after="0"/>
              <w:ind w:firstLine="22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4DBE1D42"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117545C5"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5B025368"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0346A982"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48E182D8"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0E656F2B"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64666ECE"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48B5B8CA"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7E7F030F"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69A542F1"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0406185B"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00000A"/>
              <w:bottom w:val="single" w:sz="4" w:space="0" w:color="BFBFBF"/>
            </w:tcBorders>
            <w:shd w:val="clear" w:color="auto" w:fill="auto"/>
            <w:vAlign w:val="center"/>
          </w:tcPr>
          <w:p w14:paraId="78E117BF"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6E58FF88"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674FFC11"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0285F52A"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681B0FB1"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7135E56C"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3BAF5533"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50644DD5"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330AC915"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3FD10944"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515D38FD" w14:textId="77777777" w:rsidR="009B38D9" w:rsidRPr="006F5A6D" w:rsidRDefault="009B38D9" w:rsidP="009E6A8D">
            <w:pPr>
              <w:widowControl w:val="0"/>
              <w:spacing w:before="0" w:after="0"/>
              <w:jc w:val="center"/>
            </w:pPr>
            <w:r w:rsidRPr="006F5A6D">
              <w:rPr>
                <w:rFonts w:eastAsia="Times New Roman"/>
                <w:lang w:eastAsia="ru-RU"/>
              </w:rPr>
              <w:t>ОН</w:t>
            </w:r>
          </w:p>
        </w:tc>
        <w:tc>
          <w:tcPr>
            <w:tcW w:w="0" w:type="auto"/>
            <w:tcBorders>
              <w:top w:val="single" w:sz="4" w:space="0" w:color="BFBFBF"/>
              <w:left w:val="single" w:sz="4" w:space="0" w:color="BFBFBF"/>
              <w:bottom w:val="single" w:sz="4" w:space="0" w:color="BFBFBF"/>
            </w:tcBorders>
            <w:shd w:val="clear" w:color="auto" w:fill="auto"/>
            <w:vAlign w:val="center"/>
          </w:tcPr>
          <w:p w14:paraId="00602019" w14:textId="77777777" w:rsidR="009B38D9" w:rsidRPr="006F5A6D" w:rsidRDefault="009B38D9" w:rsidP="009E6A8D">
            <w:pPr>
              <w:widowControl w:val="0"/>
              <w:spacing w:before="0" w:after="0"/>
              <w:jc w:val="center"/>
            </w:pPr>
            <w:r w:rsidRPr="006F5A6D">
              <w:rPr>
                <w:rFonts w:eastAsia="Times New Roman"/>
                <w:lang w:eastAsia="ru-RU"/>
              </w:rPr>
              <w:t>ОН</w:t>
            </w:r>
          </w:p>
        </w:tc>
        <w:tc>
          <w:tcPr>
            <w:tcW w:w="0" w:type="auto"/>
            <w:tcBorders>
              <w:top w:val="single" w:sz="4" w:space="0" w:color="BFBFBF"/>
              <w:left w:val="single" w:sz="4" w:space="0" w:color="00000A"/>
              <w:bottom w:val="single" w:sz="4" w:space="0" w:color="BFBFBF"/>
            </w:tcBorders>
            <w:shd w:val="clear" w:color="auto" w:fill="auto"/>
            <w:vAlign w:val="center"/>
          </w:tcPr>
          <w:p w14:paraId="02BC1EED"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05FB144A"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0C46007D"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748D760A" w14:textId="77777777" w:rsidR="009B38D9" w:rsidRPr="006F5A6D" w:rsidRDefault="009B38D9" w:rsidP="009E6A8D">
            <w:pPr>
              <w:widowControl w:val="0"/>
              <w:spacing w:before="0" w:after="0"/>
              <w:jc w:val="center"/>
            </w:pPr>
            <w:r w:rsidRPr="006F5A6D">
              <w:rPr>
                <w:rFonts w:eastAsia="Times New Roman"/>
                <w:lang w:eastAsia="ru-RU"/>
              </w:rPr>
              <w:t>ОН</w:t>
            </w:r>
          </w:p>
        </w:tc>
        <w:tc>
          <w:tcPr>
            <w:tcW w:w="0" w:type="auto"/>
            <w:tcBorders>
              <w:top w:val="single" w:sz="4" w:space="0" w:color="BFBFBF"/>
              <w:left w:val="single" w:sz="4" w:space="0" w:color="BFBFBF"/>
              <w:bottom w:val="single" w:sz="4" w:space="0" w:color="BFBFBF"/>
            </w:tcBorders>
            <w:vAlign w:val="center"/>
          </w:tcPr>
          <w:p w14:paraId="71F64FC9"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115FB4B4" w14:textId="77777777" w:rsidR="009B38D9" w:rsidRPr="006F5A6D" w:rsidRDefault="009B38D9" w:rsidP="009E6A8D">
            <w:pPr>
              <w:widowControl w:val="0"/>
              <w:spacing w:before="0" w:after="0"/>
              <w:jc w:val="center"/>
            </w:pPr>
            <w:r w:rsidRPr="006F5A6D">
              <w:rPr>
                <w:rFonts w:eastAsia="Times New Roman"/>
                <w:lang w:eastAsia="ru-RU"/>
              </w:rPr>
              <w:t>СПД</w:t>
            </w:r>
          </w:p>
        </w:tc>
        <w:tc>
          <w:tcPr>
            <w:tcW w:w="0" w:type="auto"/>
            <w:tcBorders>
              <w:top w:val="single" w:sz="4" w:space="0" w:color="BFBFBF"/>
              <w:left w:val="single" w:sz="4" w:space="0" w:color="BFBFBF"/>
              <w:bottom w:val="single" w:sz="4" w:space="0" w:color="BFBFBF"/>
            </w:tcBorders>
            <w:vAlign w:val="center"/>
          </w:tcPr>
          <w:p w14:paraId="1FA41969"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756F9793"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5516D8B7"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6884B720"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46722DE0"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2556CFC1" w14:textId="77777777" w:rsidR="009B38D9" w:rsidRPr="006F5A6D" w:rsidRDefault="009B38D9" w:rsidP="009E6A8D">
            <w:pPr>
              <w:widowControl w:val="0"/>
              <w:spacing w:before="0" w:after="0"/>
              <w:jc w:val="center"/>
            </w:pPr>
            <w:r w:rsidRPr="006F5A6D">
              <w:rPr>
                <w:rFonts w:eastAsia="Times New Roman"/>
                <w:lang w:eastAsia="ru-RU"/>
              </w:rPr>
              <w:t>ОН</w:t>
            </w:r>
          </w:p>
        </w:tc>
        <w:tc>
          <w:tcPr>
            <w:tcW w:w="0" w:type="auto"/>
            <w:tcBorders>
              <w:top w:val="single" w:sz="4" w:space="0" w:color="BFBFBF"/>
              <w:left w:val="single" w:sz="4" w:space="0" w:color="00000A"/>
              <w:bottom w:val="single" w:sz="4" w:space="0" w:color="BFBFBF"/>
            </w:tcBorders>
            <w:vAlign w:val="center"/>
          </w:tcPr>
          <w:p w14:paraId="0E6CEFBD"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0435EA39"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236747E7" w14:textId="77777777" w:rsidR="009B38D9" w:rsidRPr="006F5A6D" w:rsidRDefault="009B38D9" w:rsidP="009E6A8D">
            <w:pPr>
              <w:widowControl w:val="0"/>
              <w:spacing w:before="0" w:after="0"/>
              <w:jc w:val="center"/>
            </w:pPr>
            <w:r w:rsidRPr="006F5A6D">
              <w:rPr>
                <w:rFonts w:eastAsia="Times New Roman"/>
                <w:lang w:eastAsia="ru-RU"/>
              </w:rPr>
              <w:t>ПД</w:t>
            </w:r>
          </w:p>
        </w:tc>
        <w:tc>
          <w:tcPr>
            <w:tcW w:w="0" w:type="auto"/>
            <w:tcBorders>
              <w:top w:val="single" w:sz="4" w:space="0" w:color="BFBFBF"/>
              <w:left w:val="single" w:sz="4" w:space="0" w:color="BFBFBF"/>
              <w:bottom w:val="single" w:sz="4" w:space="0" w:color="BFBFBF"/>
            </w:tcBorders>
            <w:vAlign w:val="center"/>
          </w:tcPr>
          <w:p w14:paraId="4C3E2F6D"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08AE3F85"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1FC77968"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42894513"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272BCFE2"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right w:val="single" w:sz="4" w:space="0" w:color="00000A"/>
            </w:tcBorders>
            <w:vAlign w:val="center"/>
          </w:tcPr>
          <w:p w14:paraId="56D2CCBE" w14:textId="77777777" w:rsidR="009B38D9" w:rsidRPr="006F5A6D" w:rsidRDefault="009B38D9" w:rsidP="009E6A8D">
            <w:pPr>
              <w:widowControl w:val="0"/>
              <w:snapToGrid w:val="0"/>
              <w:spacing w:before="0" w:after="0"/>
              <w:jc w:val="center"/>
              <w:rPr>
                <w:rFonts w:eastAsia="Times New Roman"/>
                <w:lang w:eastAsia="ru-RU"/>
              </w:rPr>
            </w:pPr>
          </w:p>
        </w:tc>
      </w:tr>
      <w:tr w:rsidR="006F5A6D" w:rsidRPr="006F5A6D" w14:paraId="64506D8A" w14:textId="77777777" w:rsidTr="000D6F21">
        <w:trPr>
          <w:cantSplit/>
          <w:trHeight w:val="1701"/>
        </w:trPr>
        <w:tc>
          <w:tcPr>
            <w:tcW w:w="0" w:type="auto"/>
            <w:tcBorders>
              <w:top w:val="single" w:sz="4" w:space="0" w:color="BFBFBF"/>
              <w:left w:val="single" w:sz="4" w:space="0" w:color="00000A"/>
              <w:bottom w:val="single" w:sz="4" w:space="0" w:color="BFBFBF"/>
            </w:tcBorders>
            <w:shd w:val="clear" w:color="auto" w:fill="auto"/>
            <w:textDirection w:val="btLr"/>
          </w:tcPr>
          <w:p w14:paraId="1ED93F29" w14:textId="77777777" w:rsidR="009B38D9" w:rsidRPr="006F5A6D" w:rsidRDefault="009B38D9" w:rsidP="009E6A8D">
            <w:pPr>
              <w:widowControl w:val="0"/>
              <w:spacing w:before="0" w:after="0"/>
              <w:ind w:left="113" w:right="113"/>
              <w:jc w:val="center"/>
            </w:pPr>
            <w:r w:rsidRPr="006F5A6D">
              <w:rPr>
                <w:rFonts w:eastAsia="Times New Roman"/>
                <w:lang w:eastAsia="ru-RU"/>
              </w:rPr>
              <w:t>Таджикистан</w:t>
            </w:r>
          </w:p>
        </w:tc>
        <w:tc>
          <w:tcPr>
            <w:tcW w:w="0" w:type="auto"/>
            <w:tcBorders>
              <w:top w:val="single" w:sz="4" w:space="0" w:color="BFBFBF"/>
              <w:left w:val="single" w:sz="4" w:space="0" w:color="00000A"/>
              <w:bottom w:val="single" w:sz="4" w:space="0" w:color="BFBFBF"/>
            </w:tcBorders>
            <w:shd w:val="clear" w:color="auto" w:fill="auto"/>
            <w:vAlign w:val="center"/>
          </w:tcPr>
          <w:p w14:paraId="0F58D8BF" w14:textId="77777777" w:rsidR="009B38D9" w:rsidRPr="006F5A6D" w:rsidRDefault="009B38D9" w:rsidP="009E6A8D">
            <w:pPr>
              <w:widowControl w:val="0"/>
              <w:snapToGrid w:val="0"/>
              <w:spacing w:before="0" w:after="0"/>
              <w:ind w:firstLine="22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5E7FCA7C"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6787F29A"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6572EBF0"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04D248E8"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1243A348"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47DBC112"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548AA70E"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6637A3EB"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7F98546B"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11EB9C36"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16D48987"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00000A"/>
              <w:bottom w:val="single" w:sz="4" w:space="0" w:color="BFBFBF"/>
            </w:tcBorders>
            <w:shd w:val="clear" w:color="auto" w:fill="auto"/>
            <w:vAlign w:val="center"/>
          </w:tcPr>
          <w:p w14:paraId="72ACC593"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692487D2"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397B6106"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4D4605EF"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125E8B1A"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500B1FCA"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55CF5CD3"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0F28FFB2"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32E5F880"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3B7B201D"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7D8BDBA9"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7976EE82"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00000A"/>
              <w:bottom w:val="single" w:sz="4" w:space="0" w:color="BFBFBF"/>
            </w:tcBorders>
            <w:shd w:val="clear" w:color="auto" w:fill="auto"/>
            <w:vAlign w:val="center"/>
          </w:tcPr>
          <w:p w14:paraId="62A8E4D7"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shd w:val="clear" w:color="auto" w:fill="auto"/>
            <w:vAlign w:val="center"/>
          </w:tcPr>
          <w:p w14:paraId="045FF070"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6F97B47A"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29F3AA93" w14:textId="77777777" w:rsidR="009B38D9" w:rsidRPr="006F5A6D" w:rsidRDefault="009B38D9" w:rsidP="009E6A8D">
            <w:pPr>
              <w:widowControl w:val="0"/>
              <w:spacing w:before="0" w:after="0"/>
              <w:jc w:val="center"/>
            </w:pPr>
            <w:r w:rsidRPr="006F5A6D">
              <w:rPr>
                <w:rFonts w:eastAsia="Times New Roman"/>
                <w:lang w:eastAsia="ru-RU"/>
              </w:rPr>
              <w:t>ОН</w:t>
            </w:r>
          </w:p>
        </w:tc>
        <w:tc>
          <w:tcPr>
            <w:tcW w:w="0" w:type="auto"/>
            <w:tcBorders>
              <w:top w:val="single" w:sz="4" w:space="0" w:color="BFBFBF"/>
              <w:left w:val="single" w:sz="4" w:space="0" w:color="BFBFBF"/>
              <w:bottom w:val="single" w:sz="4" w:space="0" w:color="BFBFBF"/>
            </w:tcBorders>
            <w:vAlign w:val="center"/>
          </w:tcPr>
          <w:p w14:paraId="03E3A5CB"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4F5C0ECC"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19B08ED7"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256482B5"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1BF720DD"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72B48038"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11A7DE8E"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7011AAF3"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00000A"/>
              <w:bottom w:val="single" w:sz="4" w:space="0" w:color="BFBFBF"/>
            </w:tcBorders>
            <w:vAlign w:val="center"/>
          </w:tcPr>
          <w:p w14:paraId="70D82369"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2ED36C28" w14:textId="77777777" w:rsidR="009B38D9" w:rsidRPr="006F5A6D" w:rsidRDefault="009B38D9" w:rsidP="009E6A8D">
            <w:pPr>
              <w:widowControl w:val="0"/>
              <w:spacing w:before="0" w:after="0"/>
              <w:jc w:val="center"/>
            </w:pPr>
            <w:r w:rsidRPr="006F5A6D">
              <w:rPr>
                <w:rFonts w:eastAsia="Times New Roman"/>
                <w:lang w:eastAsia="ru-RU"/>
              </w:rPr>
              <w:t>ОН</w:t>
            </w:r>
          </w:p>
        </w:tc>
        <w:tc>
          <w:tcPr>
            <w:tcW w:w="0" w:type="auto"/>
            <w:tcBorders>
              <w:top w:val="single" w:sz="4" w:space="0" w:color="BFBFBF"/>
              <w:left w:val="single" w:sz="4" w:space="0" w:color="BFBFBF"/>
              <w:bottom w:val="single" w:sz="4" w:space="0" w:color="BFBFBF"/>
            </w:tcBorders>
            <w:vAlign w:val="center"/>
          </w:tcPr>
          <w:p w14:paraId="7FE8FB7E"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2804FD1F"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626F5AE9"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64FF95E0"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3C25AE88"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tcBorders>
            <w:vAlign w:val="center"/>
          </w:tcPr>
          <w:p w14:paraId="0CA5706D"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BFBFBF"/>
              <w:right w:val="single" w:sz="4" w:space="0" w:color="00000A"/>
            </w:tcBorders>
            <w:vAlign w:val="center"/>
          </w:tcPr>
          <w:p w14:paraId="41D6B0FB" w14:textId="77777777" w:rsidR="009B38D9" w:rsidRPr="006F5A6D" w:rsidRDefault="009B38D9" w:rsidP="009E6A8D">
            <w:pPr>
              <w:widowControl w:val="0"/>
              <w:snapToGrid w:val="0"/>
              <w:spacing w:before="0" w:after="0"/>
              <w:jc w:val="center"/>
              <w:rPr>
                <w:rFonts w:eastAsia="Times New Roman"/>
                <w:lang w:eastAsia="ru-RU"/>
              </w:rPr>
            </w:pPr>
          </w:p>
        </w:tc>
      </w:tr>
      <w:tr w:rsidR="006F5A6D" w:rsidRPr="006F5A6D" w14:paraId="7185B3D4" w14:textId="77777777" w:rsidTr="000D6F21">
        <w:trPr>
          <w:cantSplit/>
          <w:trHeight w:val="1555"/>
        </w:trPr>
        <w:tc>
          <w:tcPr>
            <w:tcW w:w="0" w:type="auto"/>
            <w:tcBorders>
              <w:top w:val="single" w:sz="4" w:space="0" w:color="BFBFBF"/>
              <w:left w:val="single" w:sz="4" w:space="0" w:color="00000A"/>
              <w:bottom w:val="single" w:sz="4" w:space="0" w:color="00000A"/>
            </w:tcBorders>
            <w:shd w:val="clear" w:color="auto" w:fill="auto"/>
            <w:textDirection w:val="btLr"/>
          </w:tcPr>
          <w:p w14:paraId="7C873799" w14:textId="524443C5" w:rsidR="009B38D9" w:rsidRPr="006F5A6D" w:rsidRDefault="009B38D9" w:rsidP="009E6A8D">
            <w:pPr>
              <w:widowControl w:val="0"/>
              <w:spacing w:before="0" w:after="0"/>
              <w:ind w:left="113" w:right="113"/>
              <w:jc w:val="center"/>
            </w:pPr>
            <w:r w:rsidRPr="006F5A6D">
              <w:rPr>
                <w:rFonts w:eastAsia="Times New Roman"/>
                <w:lang w:eastAsia="ru-RU"/>
              </w:rPr>
              <w:t>Узбекистан</w:t>
            </w:r>
          </w:p>
        </w:tc>
        <w:tc>
          <w:tcPr>
            <w:tcW w:w="0" w:type="auto"/>
            <w:tcBorders>
              <w:top w:val="single" w:sz="4" w:space="0" w:color="BFBFBF"/>
              <w:left w:val="single" w:sz="4" w:space="0" w:color="00000A"/>
              <w:bottom w:val="single" w:sz="4" w:space="0" w:color="00000A"/>
            </w:tcBorders>
            <w:shd w:val="clear" w:color="auto" w:fill="auto"/>
            <w:vAlign w:val="center"/>
          </w:tcPr>
          <w:p w14:paraId="6A6CDB12" w14:textId="77777777" w:rsidR="009B38D9" w:rsidRPr="006F5A6D" w:rsidRDefault="009B38D9" w:rsidP="009E6A8D">
            <w:pPr>
              <w:widowControl w:val="0"/>
              <w:snapToGrid w:val="0"/>
              <w:spacing w:before="0" w:after="0"/>
              <w:ind w:firstLine="220"/>
              <w:jc w:val="center"/>
              <w:rPr>
                <w:rFonts w:eastAsia="Times New Roman"/>
                <w:lang w:eastAsia="ru-RU"/>
              </w:rPr>
            </w:pPr>
          </w:p>
        </w:tc>
        <w:tc>
          <w:tcPr>
            <w:tcW w:w="0" w:type="auto"/>
            <w:tcBorders>
              <w:top w:val="single" w:sz="4" w:space="0" w:color="BFBFBF"/>
              <w:left w:val="single" w:sz="4" w:space="0" w:color="BFBFBF"/>
              <w:bottom w:val="single" w:sz="4" w:space="0" w:color="00000A"/>
            </w:tcBorders>
            <w:shd w:val="clear" w:color="auto" w:fill="auto"/>
            <w:vAlign w:val="center"/>
          </w:tcPr>
          <w:p w14:paraId="6D1D305B"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00000A"/>
            </w:tcBorders>
            <w:shd w:val="clear" w:color="auto" w:fill="auto"/>
            <w:vAlign w:val="center"/>
          </w:tcPr>
          <w:p w14:paraId="13D505B4"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00000A"/>
            </w:tcBorders>
            <w:shd w:val="clear" w:color="auto" w:fill="auto"/>
            <w:vAlign w:val="center"/>
          </w:tcPr>
          <w:p w14:paraId="6E487A91"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00000A"/>
            </w:tcBorders>
            <w:shd w:val="clear" w:color="auto" w:fill="auto"/>
            <w:vAlign w:val="center"/>
          </w:tcPr>
          <w:p w14:paraId="6D930502"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00000A"/>
            </w:tcBorders>
            <w:shd w:val="clear" w:color="auto" w:fill="auto"/>
            <w:vAlign w:val="center"/>
          </w:tcPr>
          <w:p w14:paraId="3C341324"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00000A"/>
            </w:tcBorders>
            <w:shd w:val="clear" w:color="auto" w:fill="auto"/>
            <w:vAlign w:val="center"/>
          </w:tcPr>
          <w:p w14:paraId="34CF17D5"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00000A"/>
            </w:tcBorders>
            <w:shd w:val="clear" w:color="auto" w:fill="auto"/>
            <w:vAlign w:val="center"/>
          </w:tcPr>
          <w:p w14:paraId="07D2125C"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00000A"/>
            </w:tcBorders>
            <w:shd w:val="clear" w:color="auto" w:fill="auto"/>
            <w:vAlign w:val="center"/>
          </w:tcPr>
          <w:p w14:paraId="21170DF1"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00000A"/>
            </w:tcBorders>
            <w:shd w:val="clear" w:color="auto" w:fill="auto"/>
            <w:vAlign w:val="center"/>
          </w:tcPr>
          <w:p w14:paraId="0C7EAB13"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00000A"/>
            </w:tcBorders>
            <w:shd w:val="clear" w:color="auto" w:fill="auto"/>
            <w:vAlign w:val="center"/>
          </w:tcPr>
          <w:p w14:paraId="7275A72E"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00000A"/>
            </w:tcBorders>
            <w:shd w:val="clear" w:color="auto" w:fill="auto"/>
            <w:vAlign w:val="center"/>
          </w:tcPr>
          <w:p w14:paraId="269B8127"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00000A"/>
              <w:bottom w:val="single" w:sz="4" w:space="0" w:color="00000A"/>
            </w:tcBorders>
            <w:shd w:val="clear" w:color="auto" w:fill="auto"/>
            <w:vAlign w:val="center"/>
          </w:tcPr>
          <w:p w14:paraId="36B68F4F"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00000A"/>
            </w:tcBorders>
            <w:shd w:val="clear" w:color="auto" w:fill="auto"/>
            <w:vAlign w:val="center"/>
          </w:tcPr>
          <w:p w14:paraId="14A490E2"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00000A"/>
            </w:tcBorders>
            <w:shd w:val="clear" w:color="auto" w:fill="auto"/>
            <w:vAlign w:val="center"/>
          </w:tcPr>
          <w:p w14:paraId="0856F703"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00000A"/>
            </w:tcBorders>
            <w:shd w:val="clear" w:color="auto" w:fill="auto"/>
            <w:vAlign w:val="center"/>
          </w:tcPr>
          <w:p w14:paraId="0B4ED774"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00000A"/>
            </w:tcBorders>
            <w:shd w:val="clear" w:color="auto" w:fill="auto"/>
            <w:vAlign w:val="center"/>
          </w:tcPr>
          <w:p w14:paraId="6AAC3ACE"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00000A"/>
            </w:tcBorders>
            <w:shd w:val="clear" w:color="auto" w:fill="auto"/>
            <w:vAlign w:val="center"/>
          </w:tcPr>
          <w:p w14:paraId="6C58DD7B"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00000A"/>
            </w:tcBorders>
            <w:shd w:val="clear" w:color="auto" w:fill="auto"/>
            <w:vAlign w:val="center"/>
          </w:tcPr>
          <w:p w14:paraId="2835A00F"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00000A"/>
            </w:tcBorders>
            <w:shd w:val="clear" w:color="auto" w:fill="auto"/>
            <w:vAlign w:val="center"/>
          </w:tcPr>
          <w:p w14:paraId="2C4A3A57"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00000A"/>
            </w:tcBorders>
            <w:shd w:val="clear" w:color="auto" w:fill="auto"/>
            <w:vAlign w:val="center"/>
          </w:tcPr>
          <w:p w14:paraId="36ACDBBF"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00000A"/>
            </w:tcBorders>
            <w:shd w:val="clear" w:color="auto" w:fill="auto"/>
            <w:vAlign w:val="center"/>
          </w:tcPr>
          <w:p w14:paraId="2076F472"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00000A"/>
            </w:tcBorders>
            <w:shd w:val="clear" w:color="auto" w:fill="auto"/>
            <w:vAlign w:val="center"/>
          </w:tcPr>
          <w:p w14:paraId="0E8C8CE3"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00000A"/>
            </w:tcBorders>
            <w:shd w:val="clear" w:color="auto" w:fill="auto"/>
            <w:vAlign w:val="center"/>
          </w:tcPr>
          <w:p w14:paraId="4105A147"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00000A"/>
              <w:bottom w:val="single" w:sz="4" w:space="0" w:color="00000A"/>
            </w:tcBorders>
            <w:shd w:val="clear" w:color="auto" w:fill="auto"/>
            <w:vAlign w:val="center"/>
          </w:tcPr>
          <w:p w14:paraId="1008FF35"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00000A"/>
            </w:tcBorders>
            <w:shd w:val="clear" w:color="auto" w:fill="auto"/>
            <w:vAlign w:val="center"/>
          </w:tcPr>
          <w:p w14:paraId="443342A2"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00000A"/>
            </w:tcBorders>
            <w:vAlign w:val="center"/>
          </w:tcPr>
          <w:p w14:paraId="7D902B65"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00000A"/>
            </w:tcBorders>
            <w:vAlign w:val="center"/>
          </w:tcPr>
          <w:p w14:paraId="1EDDCD23" w14:textId="77777777" w:rsidR="009B38D9" w:rsidRPr="006F5A6D" w:rsidRDefault="009B38D9" w:rsidP="009E6A8D">
            <w:pPr>
              <w:widowControl w:val="0"/>
              <w:spacing w:before="0" w:after="0"/>
              <w:jc w:val="center"/>
            </w:pPr>
            <w:r w:rsidRPr="006F5A6D">
              <w:rPr>
                <w:rFonts w:eastAsia="Times New Roman"/>
                <w:lang w:eastAsia="ru-RU"/>
              </w:rPr>
              <w:t>ОН</w:t>
            </w:r>
          </w:p>
        </w:tc>
        <w:tc>
          <w:tcPr>
            <w:tcW w:w="0" w:type="auto"/>
            <w:tcBorders>
              <w:top w:val="single" w:sz="4" w:space="0" w:color="BFBFBF"/>
              <w:left w:val="single" w:sz="4" w:space="0" w:color="BFBFBF"/>
              <w:bottom w:val="single" w:sz="4" w:space="0" w:color="00000A"/>
            </w:tcBorders>
            <w:vAlign w:val="center"/>
          </w:tcPr>
          <w:p w14:paraId="3E136C8A"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00000A"/>
            </w:tcBorders>
            <w:vAlign w:val="center"/>
          </w:tcPr>
          <w:p w14:paraId="0A37C626"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00000A"/>
            </w:tcBorders>
            <w:vAlign w:val="center"/>
          </w:tcPr>
          <w:p w14:paraId="18B95562"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00000A"/>
            </w:tcBorders>
            <w:vAlign w:val="center"/>
          </w:tcPr>
          <w:p w14:paraId="190D3F36"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00000A"/>
            </w:tcBorders>
            <w:vAlign w:val="center"/>
          </w:tcPr>
          <w:p w14:paraId="2C3EAD58"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00000A"/>
            </w:tcBorders>
            <w:vAlign w:val="center"/>
          </w:tcPr>
          <w:p w14:paraId="7B8CE1AE"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00000A"/>
            </w:tcBorders>
            <w:vAlign w:val="center"/>
          </w:tcPr>
          <w:p w14:paraId="66BAD2CF"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00000A"/>
            </w:tcBorders>
            <w:vAlign w:val="center"/>
          </w:tcPr>
          <w:p w14:paraId="2836401E"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00000A"/>
              <w:bottom w:val="single" w:sz="4" w:space="0" w:color="00000A"/>
            </w:tcBorders>
            <w:vAlign w:val="center"/>
          </w:tcPr>
          <w:p w14:paraId="44468E79"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00000A"/>
            </w:tcBorders>
            <w:vAlign w:val="center"/>
          </w:tcPr>
          <w:p w14:paraId="61D48E0C"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00000A"/>
            </w:tcBorders>
            <w:vAlign w:val="center"/>
          </w:tcPr>
          <w:p w14:paraId="325A5740"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00000A"/>
            </w:tcBorders>
            <w:vAlign w:val="center"/>
          </w:tcPr>
          <w:p w14:paraId="4ED1F383"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00000A"/>
            </w:tcBorders>
            <w:vAlign w:val="center"/>
          </w:tcPr>
          <w:p w14:paraId="6777CA72"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00000A"/>
            </w:tcBorders>
            <w:vAlign w:val="center"/>
          </w:tcPr>
          <w:p w14:paraId="799E59CB"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00000A"/>
            </w:tcBorders>
            <w:vAlign w:val="center"/>
          </w:tcPr>
          <w:p w14:paraId="4AE7AD8B"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00000A"/>
            </w:tcBorders>
            <w:vAlign w:val="center"/>
          </w:tcPr>
          <w:p w14:paraId="34F97D72" w14:textId="77777777" w:rsidR="009B38D9" w:rsidRPr="006F5A6D" w:rsidRDefault="009B38D9" w:rsidP="009E6A8D">
            <w:pPr>
              <w:widowControl w:val="0"/>
              <w:snapToGrid w:val="0"/>
              <w:spacing w:before="0" w:after="0"/>
              <w:jc w:val="center"/>
              <w:rPr>
                <w:rFonts w:eastAsia="Times New Roman"/>
                <w:lang w:eastAsia="ru-RU"/>
              </w:rPr>
            </w:pPr>
          </w:p>
        </w:tc>
        <w:tc>
          <w:tcPr>
            <w:tcW w:w="0" w:type="auto"/>
            <w:tcBorders>
              <w:top w:val="single" w:sz="4" w:space="0" w:color="BFBFBF"/>
              <w:left w:val="single" w:sz="4" w:space="0" w:color="BFBFBF"/>
              <w:bottom w:val="single" w:sz="4" w:space="0" w:color="00000A"/>
              <w:right w:val="single" w:sz="4" w:space="0" w:color="00000A"/>
            </w:tcBorders>
            <w:vAlign w:val="center"/>
          </w:tcPr>
          <w:p w14:paraId="624E50FC" w14:textId="77777777" w:rsidR="009B38D9" w:rsidRPr="006F5A6D" w:rsidRDefault="009B38D9" w:rsidP="009E6A8D">
            <w:pPr>
              <w:widowControl w:val="0"/>
              <w:snapToGrid w:val="0"/>
              <w:spacing w:before="0" w:after="0"/>
              <w:jc w:val="center"/>
              <w:rPr>
                <w:rFonts w:eastAsia="Times New Roman"/>
                <w:lang w:eastAsia="ru-RU"/>
              </w:rPr>
            </w:pPr>
          </w:p>
        </w:tc>
      </w:tr>
    </w:tbl>
    <w:p w14:paraId="00505935" w14:textId="19166FD8" w:rsidR="009B38D9" w:rsidRDefault="006F5A6D" w:rsidP="009E6A8D">
      <w:pPr>
        <w:widowControl w:val="0"/>
        <w:spacing w:before="0" w:after="0"/>
        <w:rPr>
          <w:sz w:val="28"/>
          <w:szCs w:val="28"/>
          <w:lang w:eastAsia="ru-RU"/>
        </w:rPr>
      </w:pPr>
      <w:r w:rsidRPr="003273FB">
        <w:rPr>
          <w:sz w:val="28"/>
          <w:szCs w:val="28"/>
          <w:lang w:eastAsia="ru-RU"/>
        </w:rPr>
        <w:t xml:space="preserve">ОН — </w:t>
      </w:r>
      <w:r w:rsidR="00514482">
        <w:rPr>
          <w:sz w:val="28"/>
          <w:szCs w:val="28"/>
          <w:lang w:eastAsia="ru-RU"/>
        </w:rPr>
        <w:t>п</w:t>
      </w:r>
      <w:r w:rsidRPr="003273FB">
        <w:rPr>
          <w:sz w:val="28"/>
          <w:szCs w:val="28"/>
          <w:lang w:eastAsia="ru-RU"/>
        </w:rPr>
        <w:t>еречень основных направлений антикризисной политики</w:t>
      </w:r>
    </w:p>
    <w:p w14:paraId="2B7549FA" w14:textId="431E761D" w:rsidR="006F5A6D" w:rsidRDefault="006F5A6D" w:rsidP="009E6A8D">
      <w:pPr>
        <w:widowControl w:val="0"/>
        <w:spacing w:before="0" w:after="0"/>
        <w:rPr>
          <w:sz w:val="28"/>
          <w:szCs w:val="28"/>
          <w:lang w:eastAsia="ru-RU"/>
        </w:rPr>
      </w:pPr>
      <w:r w:rsidRPr="003273FB">
        <w:rPr>
          <w:sz w:val="28"/>
          <w:szCs w:val="28"/>
          <w:lang w:eastAsia="ru-RU"/>
        </w:rPr>
        <w:t xml:space="preserve">ПД — </w:t>
      </w:r>
      <w:r w:rsidR="00514482">
        <w:rPr>
          <w:sz w:val="28"/>
          <w:szCs w:val="28"/>
          <w:lang w:eastAsia="ru-RU"/>
        </w:rPr>
        <w:t>п</w:t>
      </w:r>
      <w:r w:rsidRPr="003273FB">
        <w:rPr>
          <w:sz w:val="28"/>
          <w:szCs w:val="28"/>
          <w:lang w:eastAsia="ru-RU"/>
        </w:rPr>
        <w:t>лан первоочередных действий</w:t>
      </w:r>
    </w:p>
    <w:p w14:paraId="700EBB26" w14:textId="3927F507" w:rsidR="006F5A6D" w:rsidRDefault="006F5A6D" w:rsidP="009E6A8D">
      <w:pPr>
        <w:widowControl w:val="0"/>
        <w:spacing w:before="0" w:after="0"/>
        <w:rPr>
          <w:sz w:val="28"/>
          <w:szCs w:val="28"/>
          <w:lang w:eastAsia="ru-RU"/>
        </w:rPr>
      </w:pPr>
      <w:r w:rsidRPr="003273FB">
        <w:rPr>
          <w:sz w:val="28"/>
          <w:szCs w:val="28"/>
          <w:lang w:eastAsia="ru-RU"/>
        </w:rPr>
        <w:t xml:space="preserve">СПД — </w:t>
      </w:r>
      <w:r w:rsidR="00514482">
        <w:rPr>
          <w:sz w:val="28"/>
          <w:szCs w:val="28"/>
          <w:lang w:eastAsia="ru-RU"/>
        </w:rPr>
        <w:t>с</w:t>
      </w:r>
      <w:r w:rsidRPr="003273FB">
        <w:rPr>
          <w:sz w:val="28"/>
          <w:szCs w:val="28"/>
          <w:lang w:eastAsia="ru-RU"/>
        </w:rPr>
        <w:t>овмещенный план первоочередных действий и план мероприятий по его реализации</w:t>
      </w:r>
      <w:r w:rsidRPr="006F5A6D">
        <w:rPr>
          <w:sz w:val="28"/>
          <w:szCs w:val="28"/>
          <w:lang w:eastAsia="ru-RU"/>
        </w:rPr>
        <w:t xml:space="preserve"> </w:t>
      </w:r>
    </w:p>
    <w:p w14:paraId="65186A62" w14:textId="2B1C3CD0" w:rsidR="006F5A6D" w:rsidRPr="003273FB" w:rsidRDefault="006F5A6D" w:rsidP="009E6A8D">
      <w:pPr>
        <w:widowControl w:val="0"/>
        <w:spacing w:before="0" w:after="0"/>
        <w:rPr>
          <w:sz w:val="28"/>
          <w:szCs w:val="28"/>
          <w:lang w:eastAsia="ru-RU"/>
        </w:rPr>
      </w:pPr>
      <w:r w:rsidRPr="003273FB">
        <w:rPr>
          <w:sz w:val="28"/>
          <w:szCs w:val="28"/>
          <w:lang w:eastAsia="ru-RU"/>
        </w:rPr>
        <w:t xml:space="preserve">АП — </w:t>
      </w:r>
      <w:r w:rsidR="00514482">
        <w:rPr>
          <w:sz w:val="28"/>
          <w:szCs w:val="28"/>
          <w:lang w:eastAsia="ru-RU"/>
        </w:rPr>
        <w:t>а</w:t>
      </w:r>
      <w:r w:rsidRPr="003273FB">
        <w:rPr>
          <w:sz w:val="28"/>
          <w:szCs w:val="28"/>
          <w:lang w:eastAsia="ru-RU"/>
        </w:rPr>
        <w:t>нтикризисная программа</w:t>
      </w:r>
    </w:p>
    <w:p w14:paraId="618C0C0E" w14:textId="77777777" w:rsidR="009B38D9" w:rsidRPr="003273FB" w:rsidRDefault="009B38D9" w:rsidP="009E6A8D">
      <w:pPr>
        <w:widowControl w:val="0"/>
        <w:spacing w:before="0" w:after="0"/>
        <w:rPr>
          <w:sz w:val="28"/>
          <w:szCs w:val="28"/>
          <w:lang w:eastAsia="ru-RU"/>
        </w:rPr>
      </w:pPr>
    </w:p>
    <w:p w14:paraId="1BBCB956" w14:textId="303C3973" w:rsidR="009B38D9" w:rsidRPr="003273FB" w:rsidRDefault="009B38D9" w:rsidP="009E6A8D">
      <w:pPr>
        <w:pStyle w:val="af4"/>
        <w:widowControl w:val="0"/>
        <w:spacing w:after="0"/>
        <w:jc w:val="left"/>
        <w:rPr>
          <w:i/>
          <w:iCs w:val="0"/>
          <w:sz w:val="28"/>
          <w:szCs w:val="28"/>
        </w:rPr>
        <w:sectPr w:rsidR="009B38D9" w:rsidRPr="003273FB" w:rsidSect="000D6F21">
          <w:headerReference w:type="even" r:id="rId11"/>
          <w:headerReference w:type="default" r:id="rId12"/>
          <w:headerReference w:type="first" r:id="rId13"/>
          <w:pgSz w:w="16838" w:h="11906" w:orient="landscape"/>
          <w:pgMar w:top="1701" w:right="253" w:bottom="850" w:left="1134" w:header="708" w:footer="720" w:gutter="0"/>
          <w:cols w:space="720"/>
          <w:docGrid w:linePitch="600" w:charSpace="24576"/>
        </w:sectPr>
      </w:pPr>
    </w:p>
    <w:p w14:paraId="4E433260" w14:textId="3ED8950A" w:rsidR="009B38D9" w:rsidRPr="00383242" w:rsidRDefault="00383242" w:rsidP="009E6A8D">
      <w:pPr>
        <w:widowControl w:val="0"/>
        <w:spacing w:before="0" w:after="0"/>
        <w:ind w:firstLine="709"/>
        <w:rPr>
          <w:b/>
          <w:sz w:val="28"/>
          <w:szCs w:val="28"/>
        </w:rPr>
      </w:pPr>
      <w:bookmarkStart w:id="47" w:name="_Toc106209204"/>
      <w:r w:rsidRPr="00383242">
        <w:rPr>
          <w:b/>
          <w:sz w:val="28"/>
          <w:szCs w:val="28"/>
        </w:rPr>
        <w:lastRenderedPageBreak/>
        <w:t>4.2. </w:t>
      </w:r>
      <w:r w:rsidR="009B38D9" w:rsidRPr="00383242">
        <w:rPr>
          <w:b/>
          <w:sz w:val="28"/>
          <w:szCs w:val="28"/>
        </w:rPr>
        <w:t>Сравнительный анализ инструментария антикризисного регулирования</w:t>
      </w:r>
      <w:bookmarkEnd w:id="47"/>
    </w:p>
    <w:p w14:paraId="02F05B67" w14:textId="77777777" w:rsidR="009B38D9" w:rsidRPr="003273FB" w:rsidRDefault="009B38D9" w:rsidP="009E6A8D">
      <w:pPr>
        <w:widowControl w:val="0"/>
        <w:spacing w:before="0" w:after="0"/>
        <w:ind w:firstLine="709"/>
        <w:rPr>
          <w:sz w:val="28"/>
          <w:szCs w:val="28"/>
        </w:rPr>
      </w:pPr>
      <w:r w:rsidRPr="003273FB">
        <w:rPr>
          <w:sz w:val="28"/>
          <w:szCs w:val="28"/>
        </w:rPr>
        <w:t>В данном разделе рассматриваются инструменты антикризисного регулирования, объединенные в следующие группы:</w:t>
      </w:r>
    </w:p>
    <w:p w14:paraId="59EF3FAE" w14:textId="77777777" w:rsidR="009B38D9" w:rsidRPr="003273FB" w:rsidRDefault="009B38D9" w:rsidP="009E6A8D">
      <w:pPr>
        <w:pStyle w:val="a0"/>
        <w:widowControl w:val="0"/>
        <w:numPr>
          <w:ilvl w:val="0"/>
          <w:numId w:val="81"/>
        </w:numPr>
        <w:spacing w:before="0" w:after="0"/>
        <w:ind w:left="0" w:firstLine="709"/>
        <w:rPr>
          <w:sz w:val="28"/>
          <w:szCs w:val="28"/>
        </w:rPr>
      </w:pPr>
      <w:r w:rsidRPr="003273FB">
        <w:rPr>
          <w:sz w:val="28"/>
          <w:szCs w:val="28"/>
        </w:rPr>
        <w:t>инструменты координации основных направлений антикризисной политики — меры централизации и синхронизации управления антикризисными мероприятиями;</w:t>
      </w:r>
    </w:p>
    <w:p w14:paraId="4A6AD812" w14:textId="77777777" w:rsidR="009B38D9" w:rsidRPr="003273FB" w:rsidRDefault="009B38D9" w:rsidP="009E6A8D">
      <w:pPr>
        <w:pStyle w:val="a0"/>
        <w:widowControl w:val="0"/>
        <w:numPr>
          <w:ilvl w:val="0"/>
          <w:numId w:val="81"/>
        </w:numPr>
        <w:spacing w:before="0" w:after="0"/>
        <w:ind w:left="0" w:firstLine="709"/>
        <w:rPr>
          <w:sz w:val="28"/>
          <w:szCs w:val="28"/>
        </w:rPr>
      </w:pPr>
      <w:r w:rsidRPr="003273FB">
        <w:rPr>
          <w:sz w:val="28"/>
          <w:szCs w:val="28"/>
        </w:rPr>
        <w:t>инструменты оперативного противодействия кризису — временные меры, направленные на недопущение дестабилизации финансовой системы, массовых банкротств (остановки работы) хозяйствующих субъектов;</w:t>
      </w:r>
    </w:p>
    <w:p w14:paraId="7FEFFD8E" w14:textId="77777777" w:rsidR="009B38D9" w:rsidRPr="003273FB" w:rsidRDefault="009B38D9" w:rsidP="009E6A8D">
      <w:pPr>
        <w:pStyle w:val="a0"/>
        <w:widowControl w:val="0"/>
        <w:numPr>
          <w:ilvl w:val="0"/>
          <w:numId w:val="81"/>
        </w:numPr>
        <w:spacing w:before="0" w:after="0"/>
        <w:ind w:left="0" w:firstLine="709"/>
        <w:rPr>
          <w:sz w:val="28"/>
          <w:szCs w:val="28"/>
        </w:rPr>
      </w:pPr>
      <w:r w:rsidRPr="003273FB">
        <w:rPr>
          <w:sz w:val="28"/>
          <w:szCs w:val="28"/>
        </w:rPr>
        <w:t>инструменты смягчения негативных последствий кризиса — стимулирующие меры, направленные на ускорение возобновления экономического роста;</w:t>
      </w:r>
    </w:p>
    <w:p w14:paraId="34DF3AAE" w14:textId="77777777" w:rsidR="009B38D9" w:rsidRPr="003273FB" w:rsidRDefault="009B38D9" w:rsidP="009E6A8D">
      <w:pPr>
        <w:pStyle w:val="a0"/>
        <w:widowControl w:val="0"/>
        <w:numPr>
          <w:ilvl w:val="0"/>
          <w:numId w:val="81"/>
        </w:numPr>
        <w:spacing w:before="0" w:after="0"/>
        <w:ind w:left="0" w:firstLine="709"/>
        <w:rPr>
          <w:sz w:val="28"/>
          <w:szCs w:val="28"/>
        </w:rPr>
      </w:pPr>
      <w:r w:rsidRPr="003273FB">
        <w:rPr>
          <w:sz w:val="28"/>
          <w:szCs w:val="28"/>
        </w:rPr>
        <w:t>инструменты повышения устойчивости социально-экономического развития — системные изменения (реформы), направленные на повышение способности экономических субъектов противостоять внешним финансовым шокам и колебаниям ценовой конъюнктуры мировых рынков.</w:t>
      </w:r>
    </w:p>
    <w:p w14:paraId="72DAF60E" w14:textId="77777777" w:rsidR="009B38D9" w:rsidRPr="003273FB" w:rsidRDefault="009B38D9" w:rsidP="009E6A8D">
      <w:pPr>
        <w:widowControl w:val="0"/>
        <w:spacing w:before="0" w:after="0"/>
        <w:ind w:firstLine="709"/>
        <w:rPr>
          <w:sz w:val="28"/>
          <w:szCs w:val="28"/>
        </w:rPr>
      </w:pPr>
      <w:r w:rsidRPr="003273FB">
        <w:rPr>
          <w:sz w:val="28"/>
          <w:szCs w:val="28"/>
          <w:lang w:eastAsia="ru-RU"/>
        </w:rPr>
        <w:t>Условно каждая группа инструментов соответствует определенному этапу антикризисного регулирования:</w:t>
      </w:r>
    </w:p>
    <w:p w14:paraId="551E76EA" w14:textId="77777777" w:rsidR="009B38D9" w:rsidRPr="003273FB" w:rsidRDefault="009B38D9" w:rsidP="009E6A8D">
      <w:pPr>
        <w:pStyle w:val="a0"/>
        <w:widowControl w:val="0"/>
        <w:numPr>
          <w:ilvl w:val="0"/>
          <w:numId w:val="82"/>
        </w:numPr>
        <w:spacing w:before="0" w:after="0"/>
        <w:ind w:left="0" w:firstLine="709"/>
        <w:rPr>
          <w:sz w:val="28"/>
          <w:szCs w:val="28"/>
        </w:rPr>
      </w:pPr>
      <w:r w:rsidRPr="003273FB">
        <w:rPr>
          <w:sz w:val="28"/>
          <w:szCs w:val="28"/>
        </w:rPr>
        <w:t>инструменты координации основных направлений антикризисной политики — соответствуют этапу определения основных направлений антикризисной политики;</w:t>
      </w:r>
    </w:p>
    <w:p w14:paraId="0CC4C45B" w14:textId="77777777" w:rsidR="009B38D9" w:rsidRPr="003273FB" w:rsidRDefault="009B38D9" w:rsidP="009E6A8D">
      <w:pPr>
        <w:pStyle w:val="a0"/>
        <w:widowControl w:val="0"/>
        <w:numPr>
          <w:ilvl w:val="0"/>
          <w:numId w:val="82"/>
        </w:numPr>
        <w:spacing w:before="0" w:after="0"/>
        <w:ind w:left="0" w:firstLine="709"/>
        <w:rPr>
          <w:sz w:val="28"/>
          <w:szCs w:val="28"/>
        </w:rPr>
      </w:pPr>
      <w:r w:rsidRPr="003273FB">
        <w:rPr>
          <w:sz w:val="28"/>
          <w:szCs w:val="28"/>
        </w:rPr>
        <w:t>инструменты оперативного противодействия кризису — соответствуют этапу определения первоочередных мер;</w:t>
      </w:r>
    </w:p>
    <w:p w14:paraId="73AD8643" w14:textId="77777777" w:rsidR="009B38D9" w:rsidRPr="003273FB" w:rsidRDefault="009B38D9" w:rsidP="009E6A8D">
      <w:pPr>
        <w:pStyle w:val="a0"/>
        <w:widowControl w:val="0"/>
        <w:numPr>
          <w:ilvl w:val="0"/>
          <w:numId w:val="82"/>
        </w:numPr>
        <w:spacing w:before="0" w:after="0"/>
        <w:ind w:left="0" w:firstLine="709"/>
        <w:rPr>
          <w:sz w:val="28"/>
          <w:szCs w:val="28"/>
        </w:rPr>
      </w:pPr>
      <w:r w:rsidRPr="003273FB">
        <w:rPr>
          <w:sz w:val="28"/>
          <w:szCs w:val="28"/>
        </w:rPr>
        <w:t>инструменты смягчения негативных последствий кризиса — соответствуют этапу определения механизмов реализации первоочередных мер;</w:t>
      </w:r>
    </w:p>
    <w:p w14:paraId="6304A2D0" w14:textId="77777777" w:rsidR="009B38D9" w:rsidRPr="003273FB" w:rsidRDefault="009B38D9" w:rsidP="009E6A8D">
      <w:pPr>
        <w:pStyle w:val="a0"/>
        <w:widowControl w:val="0"/>
        <w:numPr>
          <w:ilvl w:val="0"/>
          <w:numId w:val="82"/>
        </w:numPr>
        <w:spacing w:before="0" w:after="0"/>
        <w:ind w:left="0" w:firstLine="709"/>
        <w:rPr>
          <w:sz w:val="28"/>
          <w:szCs w:val="28"/>
        </w:rPr>
      </w:pPr>
      <w:r w:rsidRPr="003273FB">
        <w:rPr>
          <w:sz w:val="28"/>
          <w:szCs w:val="28"/>
        </w:rPr>
        <w:t>инструменты повышения устойчивости социально-экономического развития — соответствуют этапу разработки и реализации антикризисной программы.</w:t>
      </w:r>
    </w:p>
    <w:p w14:paraId="0BBBFC98" w14:textId="06123730" w:rsidR="009B38D9" w:rsidRPr="004514FC" w:rsidRDefault="00383F6C" w:rsidP="009E6A8D">
      <w:pPr>
        <w:widowControl w:val="0"/>
        <w:spacing w:before="0" w:after="0"/>
        <w:ind w:firstLine="709"/>
        <w:rPr>
          <w:b/>
          <w:sz w:val="28"/>
          <w:szCs w:val="28"/>
        </w:rPr>
      </w:pPr>
      <w:bookmarkStart w:id="48" w:name="_Toc106209205"/>
      <w:r w:rsidRPr="004514FC">
        <w:rPr>
          <w:b/>
          <w:sz w:val="28"/>
          <w:szCs w:val="28"/>
        </w:rPr>
        <w:t>4.2.1. </w:t>
      </w:r>
      <w:r w:rsidR="009B38D9" w:rsidRPr="004514FC">
        <w:rPr>
          <w:b/>
          <w:sz w:val="28"/>
          <w:szCs w:val="28"/>
        </w:rPr>
        <w:t xml:space="preserve">Инструменты координации основных направлений </w:t>
      </w:r>
      <w:r w:rsidR="009B38D9" w:rsidRPr="004514FC">
        <w:rPr>
          <w:b/>
          <w:sz w:val="28"/>
          <w:szCs w:val="28"/>
          <w:lang w:eastAsia="ru-RU"/>
        </w:rPr>
        <w:t>антикризисной</w:t>
      </w:r>
      <w:r w:rsidR="009B38D9" w:rsidRPr="004514FC">
        <w:rPr>
          <w:b/>
          <w:sz w:val="28"/>
          <w:szCs w:val="28"/>
        </w:rPr>
        <w:t xml:space="preserve"> политики</w:t>
      </w:r>
      <w:bookmarkEnd w:id="48"/>
    </w:p>
    <w:p w14:paraId="45D5FD67" w14:textId="77777777" w:rsidR="009B38D9" w:rsidRPr="003273FB" w:rsidRDefault="009B38D9" w:rsidP="009E6A8D">
      <w:pPr>
        <w:widowControl w:val="0"/>
        <w:spacing w:before="0" w:after="0"/>
        <w:ind w:firstLine="709"/>
        <w:rPr>
          <w:sz w:val="28"/>
          <w:szCs w:val="28"/>
          <w:lang w:eastAsia="ru-RU"/>
        </w:rPr>
      </w:pPr>
      <w:r w:rsidRPr="004514FC">
        <w:rPr>
          <w:sz w:val="28"/>
          <w:szCs w:val="28"/>
          <w:lang w:eastAsia="ru-RU"/>
        </w:rPr>
        <w:t>С началом развития кризисных явлений перед системой органов государственной власти встает</w:t>
      </w:r>
      <w:r w:rsidRPr="003273FB">
        <w:rPr>
          <w:sz w:val="28"/>
          <w:szCs w:val="28"/>
          <w:lang w:eastAsia="ru-RU"/>
        </w:rPr>
        <w:t xml:space="preserve"> задача координации работы министерств, ведомств и подведомственных учреждений для противодействия кризису. Ключевым направлением при этом становится взаимодействие исполнительных органов власти и финансовых институтов. Для решения данной задачи используются различные инструменты.</w:t>
      </w:r>
    </w:p>
    <w:p w14:paraId="3D673C5F" w14:textId="1EDBCF51" w:rsidR="009B38D9" w:rsidRPr="003D7D5A" w:rsidRDefault="009B38D9" w:rsidP="009E6A8D">
      <w:pPr>
        <w:widowControl w:val="0"/>
        <w:spacing w:before="0" w:after="0"/>
        <w:ind w:firstLine="709"/>
        <w:rPr>
          <w:sz w:val="28"/>
          <w:szCs w:val="28"/>
        </w:rPr>
      </w:pPr>
      <w:r w:rsidRPr="003D7D5A">
        <w:rPr>
          <w:sz w:val="28"/>
          <w:szCs w:val="28"/>
          <w:lang w:eastAsia="ru-RU"/>
        </w:rPr>
        <w:t>Создание</w:t>
      </w:r>
      <w:r w:rsidRPr="003D7D5A">
        <w:rPr>
          <w:sz w:val="28"/>
          <w:szCs w:val="28"/>
        </w:rPr>
        <w:t xml:space="preserve"> специальных координационных органов:</w:t>
      </w:r>
    </w:p>
    <w:p w14:paraId="3C83EE31" w14:textId="0B799719" w:rsidR="009B38D9" w:rsidRPr="003273FB" w:rsidRDefault="009B38D9" w:rsidP="009E6A8D">
      <w:pPr>
        <w:pStyle w:val="a0"/>
        <w:widowControl w:val="0"/>
        <w:numPr>
          <w:ilvl w:val="1"/>
          <w:numId w:val="84"/>
        </w:numPr>
        <w:spacing w:before="0" w:after="0"/>
        <w:ind w:left="0" w:firstLine="709"/>
        <w:rPr>
          <w:sz w:val="28"/>
          <w:szCs w:val="28"/>
        </w:rPr>
      </w:pPr>
      <w:r w:rsidRPr="003273FB">
        <w:rPr>
          <w:sz w:val="28"/>
          <w:szCs w:val="28"/>
        </w:rPr>
        <w:t xml:space="preserve">Республика Казахстан: </w:t>
      </w:r>
      <w:r w:rsidR="0075763D">
        <w:rPr>
          <w:sz w:val="28"/>
          <w:szCs w:val="28"/>
        </w:rPr>
        <w:t>р</w:t>
      </w:r>
      <w:r w:rsidRPr="003273FB">
        <w:rPr>
          <w:sz w:val="28"/>
          <w:szCs w:val="28"/>
        </w:rPr>
        <w:t xml:space="preserve">абочая группа по осуществлению </w:t>
      </w:r>
      <w:proofErr w:type="gramStart"/>
      <w:r w:rsidRPr="003273FB">
        <w:rPr>
          <w:sz w:val="28"/>
          <w:szCs w:val="28"/>
        </w:rPr>
        <w:t>контроля за</w:t>
      </w:r>
      <w:proofErr w:type="gramEnd"/>
      <w:r w:rsidRPr="003273FB">
        <w:rPr>
          <w:sz w:val="28"/>
          <w:szCs w:val="28"/>
        </w:rPr>
        <w:t xml:space="preserve"> использованием средств Национального фонда Республики Казахстан, выделяемых для обеспечения Плана совместных действий Правительства, Национального </w:t>
      </w:r>
      <w:r w:rsidR="0075763D">
        <w:rPr>
          <w:sz w:val="28"/>
          <w:szCs w:val="28"/>
        </w:rPr>
        <w:t>Б</w:t>
      </w:r>
      <w:r w:rsidRPr="003273FB">
        <w:rPr>
          <w:sz w:val="28"/>
          <w:szCs w:val="28"/>
        </w:rPr>
        <w:t>анка и Агентства по регулированию и надзору финансового рынка и финансовых организаций по стабилизации экономики и финансовой системы на 2009–2010 годы;</w:t>
      </w:r>
    </w:p>
    <w:p w14:paraId="2C5593EF" w14:textId="6CDBA8E8" w:rsidR="009B38D9" w:rsidRPr="003273FB" w:rsidRDefault="009B38D9" w:rsidP="009E6A8D">
      <w:pPr>
        <w:pStyle w:val="a0"/>
        <w:widowControl w:val="0"/>
        <w:numPr>
          <w:ilvl w:val="1"/>
          <w:numId w:val="84"/>
        </w:numPr>
        <w:spacing w:before="0" w:after="0"/>
        <w:ind w:left="0" w:firstLine="709"/>
        <w:rPr>
          <w:sz w:val="28"/>
          <w:szCs w:val="28"/>
        </w:rPr>
      </w:pPr>
      <w:r w:rsidRPr="003273FB">
        <w:rPr>
          <w:sz w:val="28"/>
          <w:szCs w:val="28"/>
        </w:rPr>
        <w:lastRenderedPageBreak/>
        <w:t>Российская Федерация:</w:t>
      </w:r>
    </w:p>
    <w:p w14:paraId="6A191243" w14:textId="16FC5883" w:rsidR="009B38D9" w:rsidRPr="003273FB" w:rsidRDefault="0075763D" w:rsidP="009E6A8D">
      <w:pPr>
        <w:pStyle w:val="a0"/>
        <w:widowControl w:val="0"/>
        <w:spacing w:before="0" w:after="0"/>
        <w:ind w:left="0" w:firstLine="709"/>
        <w:rPr>
          <w:sz w:val="28"/>
          <w:szCs w:val="28"/>
        </w:rPr>
      </w:pPr>
      <w:r>
        <w:rPr>
          <w:sz w:val="28"/>
          <w:szCs w:val="28"/>
        </w:rPr>
        <w:t xml:space="preserve">а) </w:t>
      </w:r>
      <w:r w:rsidR="009B38D9" w:rsidRPr="003273FB">
        <w:rPr>
          <w:sz w:val="28"/>
          <w:szCs w:val="28"/>
        </w:rPr>
        <w:t>Правительственная комиссия по повышению устойчивости развития российской экономики (постановление Правительства Российской Федерации от 15 декабря 2008 года № 957 «О Правительственной комиссии по повышению устойчивости развития российской экономики»);</w:t>
      </w:r>
    </w:p>
    <w:p w14:paraId="5EDE7765" w14:textId="69DC5EAC" w:rsidR="009B38D9" w:rsidRPr="003273FB" w:rsidRDefault="0075763D" w:rsidP="009E6A8D">
      <w:pPr>
        <w:pStyle w:val="a0"/>
        <w:widowControl w:val="0"/>
        <w:spacing w:before="0" w:after="0"/>
        <w:ind w:left="0" w:firstLine="709"/>
        <w:rPr>
          <w:sz w:val="28"/>
          <w:szCs w:val="28"/>
        </w:rPr>
      </w:pPr>
      <w:r>
        <w:rPr>
          <w:sz w:val="28"/>
          <w:szCs w:val="28"/>
        </w:rPr>
        <w:t xml:space="preserve">б) </w:t>
      </w:r>
      <w:r w:rsidR="009B38D9" w:rsidRPr="003273FB">
        <w:rPr>
          <w:sz w:val="28"/>
          <w:szCs w:val="28"/>
        </w:rPr>
        <w:t>Межведомственная комиссия по поддержке стратегических предприятий и организаций оборонно-промышленного комплекса, исполняющих государственный оборонный заказ и испытывающих финансовые трудности в условиях сложившейся ситуации на финансовых рынках;</w:t>
      </w:r>
    </w:p>
    <w:p w14:paraId="17973C7A" w14:textId="19CD869C" w:rsidR="009B38D9" w:rsidRPr="003273FB" w:rsidRDefault="0075763D" w:rsidP="009E6A8D">
      <w:pPr>
        <w:pStyle w:val="a0"/>
        <w:widowControl w:val="0"/>
        <w:spacing w:before="0" w:after="0"/>
        <w:ind w:left="0" w:firstLine="709"/>
        <w:rPr>
          <w:sz w:val="28"/>
          <w:szCs w:val="28"/>
        </w:rPr>
      </w:pPr>
      <w:r>
        <w:rPr>
          <w:sz w:val="28"/>
          <w:szCs w:val="28"/>
        </w:rPr>
        <w:t>в) с</w:t>
      </w:r>
      <w:r w:rsidR="009B38D9" w:rsidRPr="003273FB">
        <w:rPr>
          <w:sz w:val="28"/>
          <w:szCs w:val="28"/>
        </w:rPr>
        <w:t>пециальная рабочая группа во главе с вице-премьер-министром по мониторингу состояния рынка труда и ситуации на предприятиях реального сектора экономики.</w:t>
      </w:r>
    </w:p>
    <w:p w14:paraId="1FF7E58B" w14:textId="5C963126" w:rsidR="009B38D9" w:rsidRPr="003D7D5A" w:rsidRDefault="009B38D9" w:rsidP="009E6A8D">
      <w:pPr>
        <w:widowControl w:val="0"/>
        <w:spacing w:before="0" w:after="0"/>
        <w:ind w:firstLine="709"/>
        <w:rPr>
          <w:sz w:val="28"/>
          <w:szCs w:val="28"/>
        </w:rPr>
      </w:pPr>
      <w:r w:rsidRPr="003D7D5A">
        <w:rPr>
          <w:sz w:val="28"/>
          <w:szCs w:val="28"/>
          <w:lang w:eastAsia="ru-RU"/>
        </w:rPr>
        <w:t>Разработка</w:t>
      </w:r>
      <w:r w:rsidRPr="003D7D5A">
        <w:rPr>
          <w:sz w:val="28"/>
          <w:szCs w:val="28"/>
        </w:rPr>
        <w:t xml:space="preserve"> и утверждение совместных планов действий:</w:t>
      </w:r>
    </w:p>
    <w:p w14:paraId="042DDB71" w14:textId="4A60BE41" w:rsidR="009B38D9" w:rsidRPr="003273FB" w:rsidRDefault="009B38D9" w:rsidP="009E6A8D">
      <w:pPr>
        <w:pStyle w:val="a0"/>
        <w:widowControl w:val="0"/>
        <w:numPr>
          <w:ilvl w:val="1"/>
          <w:numId w:val="86"/>
        </w:numPr>
        <w:spacing w:before="0" w:after="0"/>
        <w:ind w:left="0" w:firstLine="709"/>
        <w:rPr>
          <w:sz w:val="28"/>
          <w:szCs w:val="28"/>
        </w:rPr>
      </w:pPr>
      <w:r w:rsidRPr="003273FB">
        <w:rPr>
          <w:sz w:val="28"/>
          <w:szCs w:val="28"/>
        </w:rPr>
        <w:t xml:space="preserve">Республика Казахстан: План совместных действий Правительства, Национального </w:t>
      </w:r>
      <w:r w:rsidR="0075763D">
        <w:rPr>
          <w:sz w:val="28"/>
          <w:szCs w:val="28"/>
        </w:rPr>
        <w:t>Б</w:t>
      </w:r>
      <w:r w:rsidRPr="003273FB">
        <w:rPr>
          <w:sz w:val="28"/>
          <w:szCs w:val="28"/>
        </w:rPr>
        <w:t>анка и Агентства по регулированию и надзору финансового рынка и финансовых организаций по стабилизации экономики и финансовой системы на 2009–2010 годы;</w:t>
      </w:r>
    </w:p>
    <w:p w14:paraId="6E483EA3" w14:textId="674CB113" w:rsidR="009B38D9" w:rsidRPr="003273FB" w:rsidRDefault="009B38D9" w:rsidP="009E6A8D">
      <w:pPr>
        <w:pStyle w:val="a0"/>
        <w:widowControl w:val="0"/>
        <w:numPr>
          <w:ilvl w:val="1"/>
          <w:numId w:val="86"/>
        </w:numPr>
        <w:spacing w:before="0" w:after="0"/>
        <w:ind w:left="0" w:firstLine="709"/>
        <w:rPr>
          <w:sz w:val="28"/>
          <w:szCs w:val="28"/>
        </w:rPr>
      </w:pPr>
      <w:r w:rsidRPr="003273FB">
        <w:rPr>
          <w:sz w:val="28"/>
          <w:szCs w:val="28"/>
        </w:rPr>
        <w:t xml:space="preserve">Республика Беларусь: Меры по обеспечению стабильной работы </w:t>
      </w:r>
      <w:proofErr w:type="spellStart"/>
      <w:r w:rsidRPr="003273FB">
        <w:rPr>
          <w:sz w:val="28"/>
          <w:szCs w:val="28"/>
        </w:rPr>
        <w:t>валообразующих</w:t>
      </w:r>
      <w:proofErr w:type="spellEnd"/>
      <w:r w:rsidRPr="003273FB">
        <w:rPr>
          <w:sz w:val="28"/>
          <w:szCs w:val="28"/>
        </w:rPr>
        <w:t xml:space="preserve"> и иных организаций реального сектора экономики Республики Беларусь (утверждены Правительством Республики Бел</w:t>
      </w:r>
      <w:r w:rsidR="003D7D5A">
        <w:rPr>
          <w:sz w:val="28"/>
          <w:szCs w:val="28"/>
        </w:rPr>
        <w:t>арусь совместно с Национальным б</w:t>
      </w:r>
      <w:r w:rsidRPr="003273FB">
        <w:rPr>
          <w:sz w:val="28"/>
          <w:szCs w:val="28"/>
        </w:rPr>
        <w:t>анком 17 февраля 2008 года).</w:t>
      </w:r>
    </w:p>
    <w:p w14:paraId="6497E315" w14:textId="1CF923F0" w:rsidR="009B38D9" w:rsidRPr="003D7D5A" w:rsidRDefault="009B38D9" w:rsidP="009E6A8D">
      <w:pPr>
        <w:widowControl w:val="0"/>
        <w:spacing w:before="0" w:after="0"/>
        <w:ind w:firstLine="709"/>
        <w:rPr>
          <w:sz w:val="28"/>
          <w:szCs w:val="28"/>
        </w:rPr>
      </w:pPr>
      <w:r w:rsidRPr="003D7D5A">
        <w:rPr>
          <w:sz w:val="28"/>
          <w:szCs w:val="28"/>
          <w:lang w:eastAsia="ru-RU"/>
        </w:rPr>
        <w:t>Определение</w:t>
      </w:r>
      <w:r w:rsidRPr="003D7D5A">
        <w:rPr>
          <w:sz w:val="28"/>
          <w:szCs w:val="28"/>
        </w:rPr>
        <w:t xml:space="preserve"> основных направлений антикризисной политики в рамках выступления (обращения, послания) главы государства.</w:t>
      </w:r>
    </w:p>
    <w:p w14:paraId="31EF7DD0" w14:textId="4BF19C14" w:rsidR="009B38D9" w:rsidRPr="003D7D5A" w:rsidRDefault="009B38D9" w:rsidP="009E6A8D">
      <w:pPr>
        <w:widowControl w:val="0"/>
        <w:spacing w:before="0" w:after="0"/>
        <w:ind w:firstLine="709"/>
        <w:rPr>
          <w:sz w:val="28"/>
          <w:szCs w:val="28"/>
        </w:rPr>
      </w:pPr>
      <w:r w:rsidRPr="003D7D5A">
        <w:rPr>
          <w:sz w:val="28"/>
          <w:szCs w:val="28"/>
        </w:rPr>
        <w:t xml:space="preserve">Определение основных направлений антикризисной политики в рамках </w:t>
      </w:r>
      <w:r w:rsidRPr="003D7D5A">
        <w:rPr>
          <w:sz w:val="28"/>
          <w:szCs w:val="28"/>
          <w:lang w:eastAsia="ru-RU"/>
        </w:rPr>
        <w:t>отчетного</w:t>
      </w:r>
      <w:r w:rsidRPr="003D7D5A">
        <w:rPr>
          <w:sz w:val="28"/>
          <w:szCs w:val="28"/>
        </w:rPr>
        <w:t xml:space="preserve"> доклада (сообщения) об итогах социально-экономического развития высшего органа исполнительной власти.</w:t>
      </w:r>
    </w:p>
    <w:p w14:paraId="47CBB261" w14:textId="615BD75D" w:rsidR="009B38D9" w:rsidRPr="000B7F68" w:rsidRDefault="00642198" w:rsidP="009E6A8D">
      <w:pPr>
        <w:widowControl w:val="0"/>
        <w:spacing w:before="0" w:after="0"/>
        <w:ind w:firstLine="709"/>
        <w:rPr>
          <w:b/>
          <w:sz w:val="28"/>
          <w:szCs w:val="28"/>
        </w:rPr>
      </w:pPr>
      <w:bookmarkStart w:id="49" w:name="_Toc106209206"/>
      <w:r>
        <w:rPr>
          <w:b/>
          <w:sz w:val="28"/>
          <w:szCs w:val="28"/>
        </w:rPr>
        <w:t>4.2</w:t>
      </w:r>
      <w:r w:rsidR="000B7F68" w:rsidRPr="000B7F68">
        <w:rPr>
          <w:b/>
          <w:sz w:val="28"/>
          <w:szCs w:val="28"/>
        </w:rPr>
        <w:t>.</w:t>
      </w:r>
      <w:r>
        <w:rPr>
          <w:b/>
          <w:sz w:val="28"/>
          <w:szCs w:val="28"/>
        </w:rPr>
        <w:t>2.</w:t>
      </w:r>
      <w:r w:rsidR="000B7F68" w:rsidRPr="000B7F68">
        <w:rPr>
          <w:b/>
          <w:sz w:val="28"/>
          <w:szCs w:val="28"/>
        </w:rPr>
        <w:t> </w:t>
      </w:r>
      <w:r w:rsidR="009B38D9" w:rsidRPr="000B7F68">
        <w:rPr>
          <w:b/>
          <w:sz w:val="28"/>
          <w:szCs w:val="28"/>
        </w:rPr>
        <w:t>Инструменты оперативного противодействия кризису</w:t>
      </w:r>
      <w:bookmarkEnd w:id="49"/>
    </w:p>
    <w:p w14:paraId="6C86FFD0" w14:textId="77777777" w:rsidR="009B38D9" w:rsidRPr="003273FB" w:rsidRDefault="009B38D9" w:rsidP="009E6A8D">
      <w:pPr>
        <w:widowControl w:val="0"/>
        <w:spacing w:before="0" w:after="0"/>
        <w:ind w:firstLine="709"/>
        <w:rPr>
          <w:sz w:val="28"/>
          <w:szCs w:val="28"/>
        </w:rPr>
      </w:pPr>
      <w:r w:rsidRPr="003273FB">
        <w:rPr>
          <w:sz w:val="28"/>
          <w:szCs w:val="28"/>
        </w:rPr>
        <w:t xml:space="preserve">В целях </w:t>
      </w:r>
      <w:r w:rsidRPr="003273FB">
        <w:rPr>
          <w:sz w:val="28"/>
          <w:szCs w:val="28"/>
          <w:lang w:eastAsia="ru-RU"/>
        </w:rPr>
        <w:t>предотвращения</w:t>
      </w:r>
      <w:r w:rsidRPr="003273FB">
        <w:rPr>
          <w:sz w:val="28"/>
          <w:szCs w:val="28"/>
        </w:rPr>
        <w:t xml:space="preserve"> дестабилизации финансовой системы, массовых банкротств или остановки работы хозяйствующих субъектов используют следующие инструменты антикризисного регулирования, объединенные в три группы.</w:t>
      </w:r>
    </w:p>
    <w:p w14:paraId="27C25F02" w14:textId="52A64970" w:rsidR="009B38D9" w:rsidRPr="003273FB" w:rsidRDefault="006A348B" w:rsidP="009E6A8D">
      <w:pPr>
        <w:widowControl w:val="0"/>
        <w:spacing w:before="0" w:after="0"/>
        <w:ind w:firstLine="709"/>
        <w:rPr>
          <w:sz w:val="28"/>
          <w:szCs w:val="28"/>
        </w:rPr>
      </w:pPr>
      <w:r>
        <w:rPr>
          <w:sz w:val="28"/>
          <w:szCs w:val="28"/>
        </w:rPr>
        <w:t>Первая группа: с</w:t>
      </w:r>
      <w:r w:rsidR="009B38D9" w:rsidRPr="003273FB">
        <w:rPr>
          <w:sz w:val="28"/>
          <w:szCs w:val="28"/>
        </w:rPr>
        <w:t>табилизация финансовой системы</w:t>
      </w:r>
      <w:r>
        <w:rPr>
          <w:sz w:val="28"/>
          <w:szCs w:val="28"/>
        </w:rPr>
        <w:t>.</w:t>
      </w:r>
    </w:p>
    <w:p w14:paraId="66C388F8" w14:textId="505C1FBC" w:rsidR="009B38D9" w:rsidRPr="003273FB" w:rsidRDefault="006A348B" w:rsidP="009E6A8D">
      <w:pPr>
        <w:pStyle w:val="a0"/>
        <w:widowControl w:val="0"/>
        <w:numPr>
          <w:ilvl w:val="0"/>
          <w:numId w:val="88"/>
        </w:numPr>
        <w:spacing w:before="0" w:after="0"/>
        <w:ind w:left="0" w:firstLine="709"/>
        <w:rPr>
          <w:sz w:val="28"/>
          <w:szCs w:val="28"/>
        </w:rPr>
      </w:pPr>
      <w:r>
        <w:rPr>
          <w:sz w:val="28"/>
          <w:szCs w:val="28"/>
        </w:rPr>
        <w:t>С</w:t>
      </w:r>
      <w:r w:rsidR="009B38D9" w:rsidRPr="003273FB">
        <w:rPr>
          <w:sz w:val="28"/>
          <w:szCs w:val="28"/>
        </w:rPr>
        <w:t>табилизация валютного курса</w:t>
      </w:r>
      <w:r>
        <w:rPr>
          <w:sz w:val="28"/>
          <w:szCs w:val="28"/>
        </w:rPr>
        <w:t>:</w:t>
      </w:r>
    </w:p>
    <w:p w14:paraId="766A899A" w14:textId="0EFD95D1" w:rsidR="009B38D9" w:rsidRPr="003273FB" w:rsidRDefault="00D51EAE" w:rsidP="009E6A8D">
      <w:pPr>
        <w:pStyle w:val="a0"/>
        <w:widowControl w:val="0"/>
        <w:spacing w:before="0" w:after="0"/>
        <w:ind w:left="0" w:firstLine="709"/>
        <w:rPr>
          <w:sz w:val="28"/>
          <w:szCs w:val="28"/>
        </w:rPr>
      </w:pPr>
      <w:r>
        <w:rPr>
          <w:sz w:val="28"/>
          <w:szCs w:val="28"/>
        </w:rPr>
        <w:t xml:space="preserve">а) </w:t>
      </w:r>
      <w:r w:rsidR="009B38D9" w:rsidRPr="003273FB">
        <w:rPr>
          <w:sz w:val="28"/>
          <w:szCs w:val="28"/>
        </w:rPr>
        <w:t>повышение ставки рефинансирования;</w:t>
      </w:r>
    </w:p>
    <w:p w14:paraId="702DCE48" w14:textId="316931A4" w:rsidR="009B38D9" w:rsidRPr="003273FB" w:rsidRDefault="00D51EAE" w:rsidP="009E6A8D">
      <w:pPr>
        <w:pStyle w:val="a0"/>
        <w:widowControl w:val="0"/>
        <w:spacing w:before="0" w:after="0"/>
        <w:ind w:left="0" w:firstLine="709"/>
        <w:rPr>
          <w:sz w:val="28"/>
          <w:szCs w:val="28"/>
        </w:rPr>
      </w:pPr>
      <w:r>
        <w:rPr>
          <w:sz w:val="28"/>
          <w:szCs w:val="28"/>
        </w:rPr>
        <w:t xml:space="preserve">б) </w:t>
      </w:r>
      <w:r w:rsidR="009B38D9" w:rsidRPr="003273FB">
        <w:rPr>
          <w:sz w:val="28"/>
          <w:szCs w:val="28"/>
        </w:rPr>
        <w:t>введение «мягкой» границы изменения обменного курса;</w:t>
      </w:r>
    </w:p>
    <w:p w14:paraId="284F8B61" w14:textId="4B7C3C3E" w:rsidR="009B38D9" w:rsidRPr="003273FB" w:rsidRDefault="00D51EAE" w:rsidP="009E6A8D">
      <w:pPr>
        <w:pStyle w:val="a0"/>
        <w:widowControl w:val="0"/>
        <w:spacing w:before="0" w:after="0"/>
        <w:ind w:left="0" w:firstLine="709"/>
        <w:rPr>
          <w:sz w:val="28"/>
          <w:szCs w:val="28"/>
        </w:rPr>
      </w:pPr>
      <w:r>
        <w:rPr>
          <w:sz w:val="28"/>
          <w:szCs w:val="28"/>
        </w:rPr>
        <w:t xml:space="preserve">в) </w:t>
      </w:r>
      <w:r w:rsidR="009B38D9" w:rsidRPr="003273FB">
        <w:rPr>
          <w:sz w:val="28"/>
          <w:szCs w:val="28"/>
        </w:rPr>
        <w:t xml:space="preserve">повышение процентных ставок по сделкам «валютный своп» сроком на один день и по депозитным операциям </w:t>
      </w:r>
      <w:r w:rsidR="00EA6267">
        <w:rPr>
          <w:sz w:val="28"/>
          <w:szCs w:val="28"/>
        </w:rPr>
        <w:t>ц</w:t>
      </w:r>
      <w:r w:rsidR="009B38D9" w:rsidRPr="003273FB">
        <w:rPr>
          <w:sz w:val="28"/>
          <w:szCs w:val="28"/>
        </w:rPr>
        <w:t>ентрального</w:t>
      </w:r>
      <w:r w:rsidR="00EA6267">
        <w:rPr>
          <w:sz w:val="28"/>
          <w:szCs w:val="28"/>
        </w:rPr>
        <w:t xml:space="preserve"> (национального)</w:t>
      </w:r>
      <w:r w:rsidR="009B38D9" w:rsidRPr="003273FB">
        <w:rPr>
          <w:sz w:val="28"/>
          <w:szCs w:val="28"/>
        </w:rPr>
        <w:t xml:space="preserve"> банка</w:t>
      </w:r>
      <w:r w:rsidR="006A348B">
        <w:rPr>
          <w:sz w:val="28"/>
          <w:szCs w:val="28"/>
        </w:rPr>
        <w:t>.</w:t>
      </w:r>
    </w:p>
    <w:p w14:paraId="0EA2DF62" w14:textId="781FE439" w:rsidR="009B38D9" w:rsidRPr="003273FB" w:rsidRDefault="006A348B" w:rsidP="009E6A8D">
      <w:pPr>
        <w:pStyle w:val="a0"/>
        <w:widowControl w:val="0"/>
        <w:numPr>
          <w:ilvl w:val="0"/>
          <w:numId w:val="88"/>
        </w:numPr>
        <w:spacing w:before="0" w:after="0"/>
        <w:ind w:left="0" w:firstLine="709"/>
        <w:rPr>
          <w:sz w:val="28"/>
          <w:szCs w:val="28"/>
        </w:rPr>
      </w:pPr>
      <w:r>
        <w:rPr>
          <w:sz w:val="28"/>
          <w:szCs w:val="28"/>
        </w:rPr>
        <w:t>П</w:t>
      </w:r>
      <w:r w:rsidR="009B38D9" w:rsidRPr="003273FB">
        <w:rPr>
          <w:sz w:val="28"/>
          <w:szCs w:val="28"/>
        </w:rPr>
        <w:t xml:space="preserve">овышение ликвидности банковской системы: </w:t>
      </w:r>
    </w:p>
    <w:p w14:paraId="19606F99" w14:textId="432BB5EA" w:rsidR="009B38D9" w:rsidRPr="003273FB" w:rsidRDefault="00EE438D" w:rsidP="009E6A8D">
      <w:pPr>
        <w:pStyle w:val="a0"/>
        <w:widowControl w:val="0"/>
        <w:spacing w:before="0" w:after="0"/>
        <w:ind w:left="0" w:firstLine="709"/>
        <w:rPr>
          <w:sz w:val="28"/>
          <w:szCs w:val="28"/>
        </w:rPr>
      </w:pPr>
      <w:r>
        <w:rPr>
          <w:sz w:val="28"/>
          <w:szCs w:val="28"/>
        </w:rPr>
        <w:t xml:space="preserve">а) </w:t>
      </w:r>
      <w:r w:rsidR="009B38D9" w:rsidRPr="003273FB">
        <w:rPr>
          <w:sz w:val="28"/>
          <w:szCs w:val="28"/>
        </w:rPr>
        <w:t>предоставление краткосрочных займов банкам второго уровня;</w:t>
      </w:r>
    </w:p>
    <w:p w14:paraId="23A5EE84" w14:textId="7EEEB536" w:rsidR="009B38D9" w:rsidRPr="003273FB" w:rsidRDefault="00EE438D" w:rsidP="009E6A8D">
      <w:pPr>
        <w:pStyle w:val="a0"/>
        <w:widowControl w:val="0"/>
        <w:spacing w:before="0" w:after="0"/>
        <w:ind w:left="0" w:firstLine="709"/>
        <w:rPr>
          <w:sz w:val="28"/>
          <w:szCs w:val="28"/>
        </w:rPr>
      </w:pPr>
      <w:r>
        <w:rPr>
          <w:sz w:val="28"/>
          <w:szCs w:val="28"/>
        </w:rPr>
        <w:t xml:space="preserve">б) </w:t>
      </w:r>
      <w:r w:rsidR="009B38D9" w:rsidRPr="003273FB">
        <w:rPr>
          <w:sz w:val="28"/>
          <w:szCs w:val="28"/>
        </w:rPr>
        <w:t>выделение субординированных кредитов банкам;</w:t>
      </w:r>
    </w:p>
    <w:p w14:paraId="2FBBFEB1" w14:textId="04F1D4A6" w:rsidR="009B38D9" w:rsidRPr="003273FB" w:rsidRDefault="00EE438D" w:rsidP="009E6A8D">
      <w:pPr>
        <w:pStyle w:val="a0"/>
        <w:widowControl w:val="0"/>
        <w:spacing w:before="0" w:after="0"/>
        <w:ind w:left="0" w:firstLine="709"/>
        <w:rPr>
          <w:sz w:val="28"/>
          <w:szCs w:val="28"/>
        </w:rPr>
      </w:pPr>
      <w:r>
        <w:rPr>
          <w:sz w:val="28"/>
          <w:szCs w:val="28"/>
        </w:rPr>
        <w:t xml:space="preserve">в) </w:t>
      </w:r>
      <w:r w:rsidR="009B38D9" w:rsidRPr="003273FB">
        <w:rPr>
          <w:sz w:val="28"/>
          <w:szCs w:val="28"/>
        </w:rPr>
        <w:t xml:space="preserve">наделение </w:t>
      </w:r>
      <w:r w:rsidR="00EA6267">
        <w:rPr>
          <w:sz w:val="28"/>
          <w:szCs w:val="28"/>
        </w:rPr>
        <w:t>ц</w:t>
      </w:r>
      <w:r w:rsidR="009B38D9" w:rsidRPr="003273FB">
        <w:rPr>
          <w:sz w:val="28"/>
          <w:szCs w:val="28"/>
        </w:rPr>
        <w:t>ентрального</w:t>
      </w:r>
      <w:r w:rsidR="00EA6267">
        <w:rPr>
          <w:sz w:val="28"/>
          <w:szCs w:val="28"/>
        </w:rPr>
        <w:t xml:space="preserve"> (национального)</w:t>
      </w:r>
      <w:r w:rsidR="009B38D9" w:rsidRPr="003273FB">
        <w:rPr>
          <w:sz w:val="28"/>
          <w:szCs w:val="28"/>
        </w:rPr>
        <w:t xml:space="preserve"> банка правом предоставлять кредиты до одного года без обеспечения</w:t>
      </w:r>
      <w:r w:rsidR="00431AE0">
        <w:rPr>
          <w:sz w:val="28"/>
          <w:szCs w:val="28"/>
        </w:rPr>
        <w:t xml:space="preserve"> национальным</w:t>
      </w:r>
      <w:r w:rsidR="009B38D9" w:rsidRPr="003273FB">
        <w:rPr>
          <w:sz w:val="28"/>
          <w:szCs w:val="28"/>
        </w:rPr>
        <w:t xml:space="preserve"> кредитным организациям, отвечающим определенны</w:t>
      </w:r>
      <w:r>
        <w:rPr>
          <w:sz w:val="28"/>
          <w:szCs w:val="28"/>
        </w:rPr>
        <w:t>м</w:t>
      </w:r>
      <w:r w:rsidR="009B38D9" w:rsidRPr="003273FB">
        <w:rPr>
          <w:sz w:val="28"/>
          <w:szCs w:val="28"/>
        </w:rPr>
        <w:t xml:space="preserve"> условиям;</w:t>
      </w:r>
    </w:p>
    <w:p w14:paraId="5A26A3BE" w14:textId="627B2A81" w:rsidR="009B38D9" w:rsidRPr="003273FB" w:rsidRDefault="00EE438D" w:rsidP="009E6A8D">
      <w:pPr>
        <w:pStyle w:val="a0"/>
        <w:widowControl w:val="0"/>
        <w:spacing w:before="0" w:after="0"/>
        <w:ind w:left="0" w:firstLine="709"/>
        <w:rPr>
          <w:sz w:val="28"/>
          <w:szCs w:val="28"/>
        </w:rPr>
      </w:pPr>
      <w:r>
        <w:rPr>
          <w:sz w:val="28"/>
          <w:szCs w:val="28"/>
        </w:rPr>
        <w:t xml:space="preserve">г) </w:t>
      </w:r>
      <w:r w:rsidR="009B38D9" w:rsidRPr="003273FB">
        <w:rPr>
          <w:sz w:val="28"/>
          <w:szCs w:val="28"/>
        </w:rPr>
        <w:t>снижение нормативов обязательных резервов;</w:t>
      </w:r>
    </w:p>
    <w:p w14:paraId="176488E4" w14:textId="2A1A8BC1" w:rsidR="009B38D9" w:rsidRPr="003273FB" w:rsidRDefault="00EE438D" w:rsidP="009E6A8D">
      <w:pPr>
        <w:pStyle w:val="a0"/>
        <w:widowControl w:val="0"/>
        <w:spacing w:before="0" w:after="0"/>
        <w:ind w:left="0" w:firstLine="709"/>
        <w:rPr>
          <w:sz w:val="28"/>
          <w:szCs w:val="28"/>
        </w:rPr>
      </w:pPr>
      <w:r>
        <w:rPr>
          <w:sz w:val="28"/>
          <w:szCs w:val="28"/>
        </w:rPr>
        <w:lastRenderedPageBreak/>
        <w:t xml:space="preserve">д) </w:t>
      </w:r>
      <w:r w:rsidR="009B38D9" w:rsidRPr="003273FB">
        <w:rPr>
          <w:sz w:val="28"/>
          <w:szCs w:val="28"/>
        </w:rPr>
        <w:t>увеличение максимального размера возмещения по вкладам физических лиц в банках (предотвращение оттока вкладов);</w:t>
      </w:r>
    </w:p>
    <w:p w14:paraId="06E456A4" w14:textId="57702C60" w:rsidR="009B38D9" w:rsidRPr="003273FB" w:rsidRDefault="00EE438D" w:rsidP="009E6A8D">
      <w:pPr>
        <w:pStyle w:val="a0"/>
        <w:widowControl w:val="0"/>
        <w:spacing w:before="0" w:after="0"/>
        <w:ind w:left="0" w:firstLine="709"/>
        <w:rPr>
          <w:sz w:val="28"/>
          <w:szCs w:val="28"/>
        </w:rPr>
      </w:pPr>
      <w:r>
        <w:rPr>
          <w:sz w:val="28"/>
          <w:szCs w:val="28"/>
        </w:rPr>
        <w:t xml:space="preserve">е) </w:t>
      </w:r>
      <w:r w:rsidR="009B38D9" w:rsidRPr="003273FB">
        <w:rPr>
          <w:sz w:val="28"/>
          <w:szCs w:val="28"/>
        </w:rPr>
        <w:t>предоставление возможности внесудебного обращения взыскания на заложенное имущество и его последующей реализации;</w:t>
      </w:r>
    </w:p>
    <w:p w14:paraId="00DC93D2" w14:textId="4C778BB7" w:rsidR="009B38D9" w:rsidRPr="003273FB" w:rsidRDefault="00EE438D" w:rsidP="009E6A8D">
      <w:pPr>
        <w:pStyle w:val="a0"/>
        <w:widowControl w:val="0"/>
        <w:spacing w:before="0" w:after="0"/>
        <w:ind w:left="0" w:firstLine="709"/>
        <w:rPr>
          <w:sz w:val="28"/>
          <w:szCs w:val="28"/>
        </w:rPr>
      </w:pPr>
      <w:r>
        <w:rPr>
          <w:sz w:val="28"/>
          <w:szCs w:val="28"/>
        </w:rPr>
        <w:t xml:space="preserve">ж) </w:t>
      </w:r>
      <w:r w:rsidR="009B38D9" w:rsidRPr="003273FB">
        <w:rPr>
          <w:sz w:val="28"/>
          <w:szCs w:val="28"/>
        </w:rPr>
        <w:t xml:space="preserve">расширение ломбардного списка </w:t>
      </w:r>
      <w:r w:rsidR="00EA6267">
        <w:rPr>
          <w:sz w:val="28"/>
          <w:szCs w:val="28"/>
        </w:rPr>
        <w:t>ц</w:t>
      </w:r>
      <w:r w:rsidR="009B38D9" w:rsidRPr="003273FB">
        <w:rPr>
          <w:sz w:val="28"/>
          <w:szCs w:val="28"/>
        </w:rPr>
        <w:t>ентрального</w:t>
      </w:r>
      <w:r w:rsidR="00EA6267">
        <w:rPr>
          <w:sz w:val="28"/>
          <w:szCs w:val="28"/>
        </w:rPr>
        <w:t xml:space="preserve"> (национального)</w:t>
      </w:r>
      <w:r w:rsidR="009B38D9" w:rsidRPr="003273FB">
        <w:rPr>
          <w:sz w:val="28"/>
          <w:szCs w:val="28"/>
        </w:rPr>
        <w:t xml:space="preserve"> банка;</w:t>
      </w:r>
    </w:p>
    <w:p w14:paraId="291F8248" w14:textId="2137DA27" w:rsidR="009B38D9" w:rsidRPr="003273FB" w:rsidRDefault="00EE438D" w:rsidP="009E6A8D">
      <w:pPr>
        <w:pStyle w:val="a0"/>
        <w:widowControl w:val="0"/>
        <w:spacing w:before="0" w:after="0"/>
        <w:ind w:left="0" w:firstLine="709"/>
        <w:rPr>
          <w:sz w:val="28"/>
          <w:szCs w:val="28"/>
        </w:rPr>
      </w:pPr>
      <w:r>
        <w:rPr>
          <w:sz w:val="28"/>
          <w:szCs w:val="28"/>
        </w:rPr>
        <w:t xml:space="preserve">з) </w:t>
      </w:r>
      <w:r w:rsidR="009B38D9" w:rsidRPr="003273FB">
        <w:rPr>
          <w:sz w:val="28"/>
          <w:szCs w:val="28"/>
        </w:rPr>
        <w:t>ежедневное установление максимального объема средств, предоставляемых кредитным организациям по сделкам «валютный своп»</w:t>
      </w:r>
      <w:r w:rsidR="006A348B">
        <w:rPr>
          <w:sz w:val="28"/>
          <w:szCs w:val="28"/>
        </w:rPr>
        <w:t>.</w:t>
      </w:r>
    </w:p>
    <w:p w14:paraId="38D5D754" w14:textId="76B8C881" w:rsidR="009B38D9" w:rsidRPr="003273FB" w:rsidRDefault="006A348B" w:rsidP="009E6A8D">
      <w:pPr>
        <w:pStyle w:val="a0"/>
        <w:widowControl w:val="0"/>
        <w:numPr>
          <w:ilvl w:val="0"/>
          <w:numId w:val="88"/>
        </w:numPr>
        <w:spacing w:before="0" w:after="0"/>
        <w:ind w:left="0" w:firstLine="709"/>
        <w:rPr>
          <w:sz w:val="28"/>
          <w:szCs w:val="28"/>
        </w:rPr>
      </w:pPr>
      <w:r>
        <w:rPr>
          <w:sz w:val="28"/>
          <w:szCs w:val="28"/>
        </w:rPr>
        <w:t>Н</w:t>
      </w:r>
      <w:r w:rsidR="009B38D9" w:rsidRPr="003273FB">
        <w:rPr>
          <w:sz w:val="28"/>
          <w:szCs w:val="28"/>
        </w:rPr>
        <w:t>ационализация банков.</w:t>
      </w:r>
    </w:p>
    <w:p w14:paraId="22248902" w14:textId="1DE13EA6" w:rsidR="009B38D9" w:rsidRPr="003273FB" w:rsidRDefault="006A348B" w:rsidP="009E6A8D">
      <w:pPr>
        <w:widowControl w:val="0"/>
        <w:spacing w:before="0" w:after="0"/>
        <w:ind w:firstLine="709"/>
        <w:rPr>
          <w:sz w:val="28"/>
          <w:szCs w:val="28"/>
        </w:rPr>
      </w:pPr>
      <w:r>
        <w:rPr>
          <w:sz w:val="28"/>
          <w:szCs w:val="28"/>
        </w:rPr>
        <w:t>Вторая группа: п</w:t>
      </w:r>
      <w:r w:rsidR="009B38D9" w:rsidRPr="003273FB">
        <w:rPr>
          <w:sz w:val="28"/>
          <w:szCs w:val="28"/>
        </w:rPr>
        <w:t>оддержка реального сектора</w:t>
      </w:r>
      <w:r>
        <w:rPr>
          <w:sz w:val="28"/>
          <w:szCs w:val="28"/>
        </w:rPr>
        <w:t>.</w:t>
      </w:r>
    </w:p>
    <w:p w14:paraId="6EA8D5AF" w14:textId="652D2518" w:rsidR="009B38D9" w:rsidRPr="003273FB" w:rsidRDefault="006A348B" w:rsidP="009E6A8D">
      <w:pPr>
        <w:pStyle w:val="a0"/>
        <w:widowControl w:val="0"/>
        <w:numPr>
          <w:ilvl w:val="1"/>
          <w:numId w:val="90"/>
        </w:numPr>
        <w:spacing w:before="0" w:after="0"/>
        <w:ind w:left="0" w:firstLine="709"/>
        <w:rPr>
          <w:sz w:val="28"/>
          <w:szCs w:val="28"/>
        </w:rPr>
      </w:pPr>
      <w:r>
        <w:rPr>
          <w:sz w:val="28"/>
          <w:szCs w:val="28"/>
        </w:rPr>
        <w:t>П</w:t>
      </w:r>
      <w:r w:rsidR="009B38D9" w:rsidRPr="003273FB">
        <w:rPr>
          <w:sz w:val="28"/>
          <w:szCs w:val="28"/>
        </w:rPr>
        <w:t>редотвращение банкротства системообразующих организаций:</w:t>
      </w:r>
    </w:p>
    <w:p w14:paraId="5E1A911C" w14:textId="0E1EC50C" w:rsidR="009B38D9" w:rsidRPr="003273FB" w:rsidRDefault="00642198" w:rsidP="009E6A8D">
      <w:pPr>
        <w:pStyle w:val="a0"/>
        <w:widowControl w:val="0"/>
        <w:spacing w:before="0" w:after="0"/>
        <w:ind w:left="0" w:firstLine="709"/>
        <w:rPr>
          <w:sz w:val="28"/>
          <w:szCs w:val="28"/>
        </w:rPr>
      </w:pPr>
      <w:r>
        <w:rPr>
          <w:sz w:val="28"/>
          <w:szCs w:val="28"/>
        </w:rPr>
        <w:t xml:space="preserve">а) </w:t>
      </w:r>
      <w:r w:rsidR="009B38D9" w:rsidRPr="003273FB">
        <w:rPr>
          <w:sz w:val="28"/>
          <w:szCs w:val="28"/>
        </w:rPr>
        <w:t>формирование перечня системообразующих организаций и мониторинг их финансово-экономического состояния;</w:t>
      </w:r>
    </w:p>
    <w:p w14:paraId="3C3DC6CC" w14:textId="0FF4EBCE" w:rsidR="009B38D9" w:rsidRPr="003273FB" w:rsidRDefault="00642198" w:rsidP="009E6A8D">
      <w:pPr>
        <w:pStyle w:val="a0"/>
        <w:widowControl w:val="0"/>
        <w:spacing w:before="0" w:after="0"/>
        <w:ind w:left="0" w:firstLine="709"/>
        <w:rPr>
          <w:sz w:val="28"/>
          <w:szCs w:val="28"/>
        </w:rPr>
      </w:pPr>
      <w:r>
        <w:rPr>
          <w:sz w:val="28"/>
          <w:szCs w:val="28"/>
        </w:rPr>
        <w:t xml:space="preserve">б) </w:t>
      </w:r>
      <w:r w:rsidR="009B38D9" w:rsidRPr="003273FB">
        <w:rPr>
          <w:sz w:val="28"/>
          <w:szCs w:val="28"/>
        </w:rPr>
        <w:t>обеспечение поддержки (субсидии) организациям, входящим в перечень системообразующих организаций</w:t>
      </w:r>
      <w:r w:rsidR="006A348B">
        <w:rPr>
          <w:sz w:val="28"/>
          <w:szCs w:val="28"/>
        </w:rPr>
        <w:t>.</w:t>
      </w:r>
    </w:p>
    <w:p w14:paraId="290061F8" w14:textId="4206E865" w:rsidR="009B38D9" w:rsidRPr="003273FB" w:rsidRDefault="006A348B" w:rsidP="009E6A8D">
      <w:pPr>
        <w:pStyle w:val="a0"/>
        <w:widowControl w:val="0"/>
        <w:numPr>
          <w:ilvl w:val="1"/>
          <w:numId w:val="90"/>
        </w:numPr>
        <w:spacing w:before="0" w:after="0"/>
        <w:ind w:left="0" w:firstLine="709"/>
        <w:rPr>
          <w:sz w:val="28"/>
          <w:szCs w:val="28"/>
        </w:rPr>
      </w:pPr>
      <w:r>
        <w:rPr>
          <w:sz w:val="28"/>
          <w:szCs w:val="28"/>
        </w:rPr>
        <w:t>С</w:t>
      </w:r>
      <w:r w:rsidR="009B38D9" w:rsidRPr="003273FB">
        <w:rPr>
          <w:sz w:val="28"/>
          <w:szCs w:val="28"/>
        </w:rPr>
        <w:t>окращение затрат предприятий и обеспечение их доступа к финансовым ресурсам:</w:t>
      </w:r>
    </w:p>
    <w:p w14:paraId="0EBB231D" w14:textId="5E327B6E" w:rsidR="009B38D9" w:rsidRPr="003273FB" w:rsidRDefault="00642198" w:rsidP="009E6A8D">
      <w:pPr>
        <w:pStyle w:val="a0"/>
        <w:widowControl w:val="0"/>
        <w:spacing w:before="0" w:after="0"/>
        <w:ind w:left="0" w:firstLine="709"/>
        <w:rPr>
          <w:sz w:val="28"/>
          <w:szCs w:val="28"/>
        </w:rPr>
      </w:pPr>
      <w:r>
        <w:rPr>
          <w:sz w:val="28"/>
          <w:szCs w:val="28"/>
        </w:rPr>
        <w:t xml:space="preserve">а) </w:t>
      </w:r>
      <w:r w:rsidR="009B38D9" w:rsidRPr="003273FB">
        <w:rPr>
          <w:sz w:val="28"/>
          <w:szCs w:val="28"/>
        </w:rPr>
        <w:t>отсрочки по платежам:</w:t>
      </w:r>
    </w:p>
    <w:p w14:paraId="3C3ED5F8" w14:textId="529D5335" w:rsidR="009B38D9" w:rsidRPr="003273FB" w:rsidRDefault="00642198" w:rsidP="009E6A8D">
      <w:pPr>
        <w:pStyle w:val="a0"/>
        <w:widowControl w:val="0"/>
        <w:spacing w:before="0" w:after="0"/>
        <w:ind w:left="0" w:firstLine="709"/>
        <w:rPr>
          <w:sz w:val="28"/>
          <w:szCs w:val="28"/>
        </w:rPr>
      </w:pPr>
      <w:r>
        <w:rPr>
          <w:sz w:val="28"/>
          <w:szCs w:val="28"/>
        </w:rPr>
        <w:t xml:space="preserve">— </w:t>
      </w:r>
      <w:r w:rsidR="009B38D9" w:rsidRPr="003273FB">
        <w:rPr>
          <w:sz w:val="28"/>
          <w:szCs w:val="28"/>
        </w:rPr>
        <w:t>обеспечение отсрочки уплаты таможенных платежей</w:t>
      </w:r>
      <w:r>
        <w:rPr>
          <w:sz w:val="28"/>
          <w:szCs w:val="28"/>
        </w:rPr>
        <w:t>;</w:t>
      </w:r>
    </w:p>
    <w:p w14:paraId="51A35B0B" w14:textId="788DFE87" w:rsidR="009B38D9" w:rsidRPr="003273FB" w:rsidRDefault="00642198" w:rsidP="009E6A8D">
      <w:pPr>
        <w:pStyle w:val="a0"/>
        <w:widowControl w:val="0"/>
        <w:spacing w:before="0" w:after="0"/>
        <w:ind w:left="0" w:firstLine="709"/>
        <w:rPr>
          <w:sz w:val="28"/>
          <w:szCs w:val="28"/>
        </w:rPr>
      </w:pPr>
      <w:r>
        <w:rPr>
          <w:sz w:val="28"/>
          <w:szCs w:val="28"/>
        </w:rPr>
        <w:t xml:space="preserve">— </w:t>
      </w:r>
      <w:r w:rsidR="009B38D9" w:rsidRPr="003273FB">
        <w:rPr>
          <w:sz w:val="28"/>
          <w:szCs w:val="28"/>
        </w:rPr>
        <w:t>продление срока исполнения обязательств по биржевым облигациям;</w:t>
      </w:r>
    </w:p>
    <w:p w14:paraId="2DA5A5F6" w14:textId="40D48E8D" w:rsidR="009B38D9" w:rsidRPr="00A64B41" w:rsidRDefault="00642198" w:rsidP="009E6A8D">
      <w:pPr>
        <w:pStyle w:val="a0"/>
        <w:widowControl w:val="0"/>
        <w:spacing w:before="0" w:after="0"/>
        <w:ind w:left="0" w:firstLine="709"/>
        <w:rPr>
          <w:sz w:val="28"/>
          <w:szCs w:val="28"/>
        </w:rPr>
      </w:pPr>
      <w:r>
        <w:rPr>
          <w:sz w:val="28"/>
          <w:szCs w:val="28"/>
        </w:rPr>
        <w:t xml:space="preserve">б) </w:t>
      </w:r>
      <w:r w:rsidR="009B38D9" w:rsidRPr="003273FB">
        <w:rPr>
          <w:sz w:val="28"/>
          <w:szCs w:val="28"/>
        </w:rPr>
        <w:t>рефинансирование кредитов:</w:t>
      </w:r>
      <w:r w:rsidR="00A64B41">
        <w:rPr>
          <w:sz w:val="28"/>
          <w:szCs w:val="28"/>
        </w:rPr>
        <w:t xml:space="preserve"> </w:t>
      </w:r>
      <w:r w:rsidR="009B38D9" w:rsidRPr="00A64B41">
        <w:rPr>
          <w:sz w:val="28"/>
          <w:szCs w:val="28"/>
        </w:rPr>
        <w:t>утверждение перечня рекомендуемых отраслей для рефинансирования коммерческими банками под залог кредитных договоров;</w:t>
      </w:r>
    </w:p>
    <w:p w14:paraId="46DC9181" w14:textId="51E437E4" w:rsidR="009B38D9" w:rsidRPr="003273FB" w:rsidRDefault="00642198" w:rsidP="009E6A8D">
      <w:pPr>
        <w:pStyle w:val="a0"/>
        <w:widowControl w:val="0"/>
        <w:spacing w:before="0" w:after="0"/>
        <w:ind w:left="0" w:firstLine="709"/>
        <w:rPr>
          <w:sz w:val="28"/>
          <w:szCs w:val="28"/>
        </w:rPr>
      </w:pPr>
      <w:r>
        <w:rPr>
          <w:sz w:val="28"/>
          <w:szCs w:val="28"/>
        </w:rPr>
        <w:t xml:space="preserve">в) </w:t>
      </w:r>
      <w:r w:rsidR="009B38D9" w:rsidRPr="003273FB">
        <w:rPr>
          <w:sz w:val="28"/>
          <w:szCs w:val="28"/>
        </w:rPr>
        <w:t>снижение налоговой нагрузки:</w:t>
      </w:r>
    </w:p>
    <w:p w14:paraId="16C6E91E" w14:textId="356D9868" w:rsidR="009B38D9" w:rsidRPr="003273FB" w:rsidRDefault="00A64B41" w:rsidP="009E6A8D">
      <w:pPr>
        <w:pStyle w:val="a0"/>
        <w:widowControl w:val="0"/>
        <w:spacing w:before="0" w:after="0"/>
        <w:ind w:left="0" w:firstLine="709"/>
        <w:rPr>
          <w:sz w:val="28"/>
          <w:szCs w:val="28"/>
        </w:rPr>
      </w:pPr>
      <w:r>
        <w:rPr>
          <w:sz w:val="28"/>
          <w:szCs w:val="28"/>
        </w:rPr>
        <w:t xml:space="preserve">— </w:t>
      </w:r>
      <w:r w:rsidR="009B38D9" w:rsidRPr="003273FB">
        <w:rPr>
          <w:sz w:val="28"/>
          <w:szCs w:val="28"/>
        </w:rPr>
        <w:t>предоставление отсрочки или рассрочки по уплате налогов;</w:t>
      </w:r>
    </w:p>
    <w:p w14:paraId="67E9E2E9" w14:textId="1E0E4B20" w:rsidR="009B38D9" w:rsidRPr="003273FB" w:rsidRDefault="00A64B41" w:rsidP="009E6A8D">
      <w:pPr>
        <w:pStyle w:val="a0"/>
        <w:widowControl w:val="0"/>
        <w:spacing w:before="0" w:after="0"/>
        <w:ind w:left="0" w:firstLine="709"/>
        <w:rPr>
          <w:sz w:val="28"/>
          <w:szCs w:val="28"/>
        </w:rPr>
      </w:pPr>
      <w:r>
        <w:rPr>
          <w:sz w:val="28"/>
          <w:szCs w:val="28"/>
        </w:rPr>
        <w:t xml:space="preserve">— </w:t>
      </w:r>
      <w:r w:rsidR="009B38D9" w:rsidRPr="003273FB">
        <w:rPr>
          <w:sz w:val="28"/>
          <w:szCs w:val="28"/>
        </w:rPr>
        <w:t>предоставление вычета налога</w:t>
      </w:r>
      <w:r w:rsidR="006A348B">
        <w:rPr>
          <w:sz w:val="28"/>
          <w:szCs w:val="28"/>
        </w:rPr>
        <w:t>.</w:t>
      </w:r>
    </w:p>
    <w:p w14:paraId="12B2FBA2" w14:textId="2564DBB3" w:rsidR="009B38D9" w:rsidRPr="003273FB" w:rsidRDefault="006A348B" w:rsidP="009E6A8D">
      <w:pPr>
        <w:pStyle w:val="a0"/>
        <w:widowControl w:val="0"/>
        <w:numPr>
          <w:ilvl w:val="1"/>
          <w:numId w:val="90"/>
        </w:numPr>
        <w:spacing w:before="0" w:after="0"/>
        <w:ind w:left="0" w:firstLine="709"/>
        <w:rPr>
          <w:sz w:val="28"/>
          <w:szCs w:val="28"/>
        </w:rPr>
      </w:pPr>
      <w:r>
        <w:rPr>
          <w:sz w:val="28"/>
          <w:szCs w:val="28"/>
        </w:rPr>
        <w:t>С</w:t>
      </w:r>
      <w:r w:rsidR="009B38D9" w:rsidRPr="003273FB">
        <w:rPr>
          <w:sz w:val="28"/>
          <w:szCs w:val="28"/>
        </w:rPr>
        <w:t>табилизации ситуации на рынке жилья:</w:t>
      </w:r>
    </w:p>
    <w:p w14:paraId="776C3A68" w14:textId="6ED8CBB8" w:rsidR="009B38D9" w:rsidRPr="003273FB" w:rsidRDefault="00A64B41" w:rsidP="009E6A8D">
      <w:pPr>
        <w:pStyle w:val="a0"/>
        <w:widowControl w:val="0"/>
        <w:spacing w:before="0" w:after="0"/>
        <w:ind w:left="0" w:firstLine="709"/>
        <w:rPr>
          <w:sz w:val="28"/>
          <w:szCs w:val="28"/>
        </w:rPr>
      </w:pPr>
      <w:r>
        <w:rPr>
          <w:sz w:val="28"/>
          <w:szCs w:val="28"/>
        </w:rPr>
        <w:t xml:space="preserve">а) </w:t>
      </w:r>
      <w:r w:rsidR="009B38D9" w:rsidRPr="003273FB">
        <w:rPr>
          <w:sz w:val="28"/>
          <w:szCs w:val="28"/>
        </w:rPr>
        <w:t>рефинансирование ипотечных кредитов;</w:t>
      </w:r>
    </w:p>
    <w:p w14:paraId="0E09AFB4" w14:textId="0E0C44CA" w:rsidR="009B38D9" w:rsidRPr="003273FB" w:rsidRDefault="00A64B41" w:rsidP="009E6A8D">
      <w:pPr>
        <w:pStyle w:val="a0"/>
        <w:widowControl w:val="0"/>
        <w:spacing w:before="0" w:after="0"/>
        <w:ind w:left="0" w:firstLine="709"/>
        <w:rPr>
          <w:sz w:val="28"/>
          <w:szCs w:val="28"/>
        </w:rPr>
      </w:pPr>
      <w:r>
        <w:rPr>
          <w:sz w:val="28"/>
          <w:szCs w:val="28"/>
        </w:rPr>
        <w:t xml:space="preserve">б) </w:t>
      </w:r>
      <w:r w:rsidR="009B38D9" w:rsidRPr="003273FB">
        <w:rPr>
          <w:sz w:val="28"/>
          <w:szCs w:val="28"/>
        </w:rPr>
        <w:t>введение института депозитарного учета закладных, снижающего издержки при обращении закладных, в целях упрощения секьюритизации и рефинансирования ипотечных кредитов;</w:t>
      </w:r>
    </w:p>
    <w:p w14:paraId="24A6530D" w14:textId="07B79F13" w:rsidR="009B38D9" w:rsidRPr="003273FB" w:rsidRDefault="00A64B41" w:rsidP="009E6A8D">
      <w:pPr>
        <w:pStyle w:val="a0"/>
        <w:widowControl w:val="0"/>
        <w:spacing w:before="0" w:after="0"/>
        <w:ind w:left="0" w:firstLine="709"/>
        <w:rPr>
          <w:sz w:val="28"/>
          <w:szCs w:val="28"/>
        </w:rPr>
      </w:pPr>
      <w:r>
        <w:rPr>
          <w:sz w:val="28"/>
          <w:szCs w:val="28"/>
        </w:rPr>
        <w:t xml:space="preserve">в) </w:t>
      </w:r>
      <w:r w:rsidR="009B38D9" w:rsidRPr="003273FB">
        <w:rPr>
          <w:sz w:val="28"/>
          <w:szCs w:val="28"/>
        </w:rPr>
        <w:t>реструктуризация ипотечных кредитов для лиц, потерявших работу;</w:t>
      </w:r>
    </w:p>
    <w:p w14:paraId="1BCCD837" w14:textId="2A5E5D64" w:rsidR="009B38D9" w:rsidRPr="003273FB" w:rsidRDefault="00A64B41" w:rsidP="009E6A8D">
      <w:pPr>
        <w:pStyle w:val="a0"/>
        <w:widowControl w:val="0"/>
        <w:spacing w:before="0" w:after="0"/>
        <w:ind w:left="0" w:firstLine="709"/>
        <w:rPr>
          <w:sz w:val="28"/>
          <w:szCs w:val="28"/>
        </w:rPr>
      </w:pPr>
      <w:r>
        <w:rPr>
          <w:sz w:val="28"/>
          <w:szCs w:val="28"/>
        </w:rPr>
        <w:t xml:space="preserve">г) </w:t>
      </w:r>
      <w:r w:rsidR="009B38D9" w:rsidRPr="003273FB">
        <w:rPr>
          <w:sz w:val="28"/>
          <w:szCs w:val="28"/>
        </w:rPr>
        <w:t>выкуп ипотечных ценных бумаг;</w:t>
      </w:r>
    </w:p>
    <w:p w14:paraId="1C8F7C31" w14:textId="013195BB" w:rsidR="009B38D9" w:rsidRPr="003273FB" w:rsidRDefault="00A64B41" w:rsidP="009E6A8D">
      <w:pPr>
        <w:pStyle w:val="a0"/>
        <w:widowControl w:val="0"/>
        <w:spacing w:before="0" w:after="0"/>
        <w:ind w:left="0" w:firstLine="709"/>
        <w:rPr>
          <w:sz w:val="28"/>
          <w:szCs w:val="28"/>
        </w:rPr>
      </w:pPr>
      <w:r>
        <w:rPr>
          <w:sz w:val="28"/>
          <w:szCs w:val="28"/>
        </w:rPr>
        <w:t xml:space="preserve">д) </w:t>
      </w:r>
      <w:r w:rsidR="009B38D9" w:rsidRPr="003273FB">
        <w:rPr>
          <w:sz w:val="28"/>
          <w:szCs w:val="28"/>
        </w:rPr>
        <w:t>субвенции местным органам власти на приобретение жилья.</w:t>
      </w:r>
    </w:p>
    <w:p w14:paraId="4B582367" w14:textId="43D70233" w:rsidR="009B38D9" w:rsidRPr="003273FB" w:rsidRDefault="006A348B" w:rsidP="009E6A8D">
      <w:pPr>
        <w:widowControl w:val="0"/>
        <w:spacing w:before="0" w:after="0"/>
        <w:ind w:firstLine="709"/>
        <w:rPr>
          <w:sz w:val="28"/>
          <w:szCs w:val="28"/>
        </w:rPr>
      </w:pPr>
      <w:r>
        <w:rPr>
          <w:sz w:val="28"/>
          <w:szCs w:val="28"/>
        </w:rPr>
        <w:t>Третья группа: с</w:t>
      </w:r>
      <w:r w:rsidR="009B38D9" w:rsidRPr="003273FB">
        <w:rPr>
          <w:sz w:val="28"/>
          <w:szCs w:val="28"/>
        </w:rPr>
        <w:t>нижение напряженности на рынке труда</w:t>
      </w:r>
      <w:bookmarkStart w:id="50" w:name="_Hlk3212543"/>
      <w:bookmarkEnd w:id="50"/>
      <w:r>
        <w:rPr>
          <w:sz w:val="28"/>
          <w:szCs w:val="28"/>
        </w:rPr>
        <w:t>.</w:t>
      </w:r>
    </w:p>
    <w:p w14:paraId="0F530595" w14:textId="2A7C46AE" w:rsidR="009B38D9" w:rsidRPr="003273FB" w:rsidRDefault="006A348B" w:rsidP="009E6A8D">
      <w:pPr>
        <w:pStyle w:val="a0"/>
        <w:widowControl w:val="0"/>
        <w:numPr>
          <w:ilvl w:val="0"/>
          <w:numId w:val="93"/>
        </w:numPr>
        <w:spacing w:before="0" w:after="0"/>
        <w:ind w:left="0" w:firstLine="709"/>
        <w:rPr>
          <w:sz w:val="28"/>
          <w:szCs w:val="28"/>
        </w:rPr>
      </w:pPr>
      <w:r>
        <w:rPr>
          <w:sz w:val="28"/>
          <w:szCs w:val="28"/>
        </w:rPr>
        <w:t>М</w:t>
      </w:r>
      <w:r w:rsidR="009B38D9" w:rsidRPr="003273FB">
        <w:rPr>
          <w:sz w:val="28"/>
          <w:szCs w:val="28"/>
        </w:rPr>
        <w:t>ониторинг увольнения и неполной занятости работников;</w:t>
      </w:r>
    </w:p>
    <w:p w14:paraId="7F09CC76" w14:textId="0A0D9C2B" w:rsidR="009B38D9" w:rsidRPr="003273FB" w:rsidRDefault="006A348B" w:rsidP="009E6A8D">
      <w:pPr>
        <w:pStyle w:val="a0"/>
        <w:widowControl w:val="0"/>
        <w:numPr>
          <w:ilvl w:val="0"/>
          <w:numId w:val="93"/>
        </w:numPr>
        <w:spacing w:before="0" w:after="0"/>
        <w:ind w:left="0" w:firstLine="709"/>
        <w:rPr>
          <w:sz w:val="28"/>
          <w:szCs w:val="28"/>
        </w:rPr>
      </w:pPr>
      <w:r>
        <w:rPr>
          <w:sz w:val="28"/>
          <w:szCs w:val="28"/>
        </w:rPr>
        <w:t>О</w:t>
      </w:r>
      <w:r w:rsidR="009B38D9" w:rsidRPr="003273FB">
        <w:rPr>
          <w:sz w:val="28"/>
          <w:szCs w:val="28"/>
        </w:rPr>
        <w:t xml:space="preserve">рганизация работы консультационных пунктов, горячих линий и </w:t>
      </w:r>
      <w:proofErr w:type="spellStart"/>
      <w:r w:rsidR="009B38D9" w:rsidRPr="003273FB">
        <w:rPr>
          <w:sz w:val="28"/>
          <w:szCs w:val="28"/>
        </w:rPr>
        <w:t>предувольнительных</w:t>
      </w:r>
      <w:proofErr w:type="spellEnd"/>
      <w:r w:rsidR="009B38D9" w:rsidRPr="003273FB">
        <w:rPr>
          <w:sz w:val="28"/>
          <w:szCs w:val="28"/>
        </w:rPr>
        <w:t xml:space="preserve"> консультаций для работников;</w:t>
      </w:r>
    </w:p>
    <w:p w14:paraId="35F5D8EF" w14:textId="472CD4EB" w:rsidR="009B38D9" w:rsidRPr="003273FB" w:rsidRDefault="006A348B" w:rsidP="009E6A8D">
      <w:pPr>
        <w:pStyle w:val="a0"/>
        <w:widowControl w:val="0"/>
        <w:numPr>
          <w:ilvl w:val="0"/>
          <w:numId w:val="93"/>
        </w:numPr>
        <w:spacing w:before="0" w:after="0"/>
        <w:ind w:left="0" w:firstLine="709"/>
        <w:rPr>
          <w:sz w:val="28"/>
          <w:szCs w:val="28"/>
        </w:rPr>
      </w:pPr>
      <w:r>
        <w:rPr>
          <w:sz w:val="28"/>
          <w:szCs w:val="28"/>
        </w:rPr>
        <w:t>У</w:t>
      </w:r>
      <w:r w:rsidR="009B38D9" w:rsidRPr="003273FB">
        <w:rPr>
          <w:sz w:val="28"/>
          <w:szCs w:val="28"/>
        </w:rPr>
        <w:t>меньшение размера квот на привлечение иностранных работников;</w:t>
      </w:r>
    </w:p>
    <w:p w14:paraId="33900B49" w14:textId="1DF11729" w:rsidR="009B38D9" w:rsidRPr="003273FB" w:rsidRDefault="006A348B" w:rsidP="009E6A8D">
      <w:pPr>
        <w:pStyle w:val="a0"/>
        <w:widowControl w:val="0"/>
        <w:numPr>
          <w:ilvl w:val="0"/>
          <w:numId w:val="93"/>
        </w:numPr>
        <w:spacing w:before="0" w:after="0"/>
        <w:ind w:left="0" w:firstLine="709"/>
        <w:rPr>
          <w:sz w:val="28"/>
          <w:szCs w:val="28"/>
        </w:rPr>
      </w:pPr>
      <w:r>
        <w:rPr>
          <w:sz w:val="28"/>
          <w:szCs w:val="28"/>
        </w:rPr>
        <w:t>У</w:t>
      </w:r>
      <w:r w:rsidR="009B38D9" w:rsidRPr="003273FB">
        <w:rPr>
          <w:sz w:val="28"/>
          <w:szCs w:val="28"/>
        </w:rPr>
        <w:t>величение размера пособия по безработице.</w:t>
      </w:r>
    </w:p>
    <w:p w14:paraId="049C3878" w14:textId="2867E3D5" w:rsidR="009B38D9" w:rsidRPr="003B1261" w:rsidRDefault="003B1261" w:rsidP="009E6A8D">
      <w:pPr>
        <w:widowControl w:val="0"/>
        <w:spacing w:before="0" w:after="0"/>
        <w:ind w:firstLine="709"/>
        <w:rPr>
          <w:b/>
          <w:sz w:val="28"/>
          <w:szCs w:val="28"/>
        </w:rPr>
      </w:pPr>
      <w:bookmarkStart w:id="51" w:name="_Toc106209207"/>
      <w:r w:rsidRPr="003B1261">
        <w:rPr>
          <w:b/>
          <w:sz w:val="28"/>
          <w:szCs w:val="28"/>
        </w:rPr>
        <w:t xml:space="preserve">4.2.3. </w:t>
      </w:r>
      <w:r w:rsidR="009B38D9" w:rsidRPr="003B1261">
        <w:rPr>
          <w:b/>
          <w:sz w:val="28"/>
          <w:szCs w:val="28"/>
        </w:rPr>
        <w:t>Инструменты смягчения негативных последствий кризиса</w:t>
      </w:r>
      <w:bookmarkEnd w:id="51"/>
    </w:p>
    <w:p w14:paraId="782EF9A7" w14:textId="77777777" w:rsidR="009B38D9" w:rsidRPr="003273FB" w:rsidRDefault="009B38D9" w:rsidP="009E6A8D">
      <w:pPr>
        <w:widowControl w:val="0"/>
        <w:spacing w:before="0" w:after="0"/>
        <w:ind w:firstLine="709"/>
        <w:rPr>
          <w:sz w:val="28"/>
          <w:szCs w:val="28"/>
        </w:rPr>
      </w:pPr>
      <w:r w:rsidRPr="003273FB">
        <w:rPr>
          <w:sz w:val="28"/>
          <w:szCs w:val="28"/>
        </w:rPr>
        <w:t>В целях ускорения возобновления экономического роста используют следующие инструменты антикризисного регулирования, объединенные в четыре группы.</w:t>
      </w:r>
    </w:p>
    <w:p w14:paraId="702B59A6" w14:textId="451246ED" w:rsidR="009B38D9" w:rsidRPr="003273FB" w:rsidRDefault="007C00B5" w:rsidP="009E6A8D">
      <w:pPr>
        <w:widowControl w:val="0"/>
        <w:spacing w:before="0" w:after="0"/>
        <w:ind w:firstLine="709"/>
        <w:rPr>
          <w:sz w:val="28"/>
          <w:szCs w:val="28"/>
        </w:rPr>
      </w:pPr>
      <w:r>
        <w:rPr>
          <w:sz w:val="28"/>
          <w:szCs w:val="28"/>
        </w:rPr>
        <w:t>Первая группа: с</w:t>
      </w:r>
      <w:r w:rsidR="009B38D9" w:rsidRPr="003273FB">
        <w:rPr>
          <w:sz w:val="28"/>
          <w:szCs w:val="28"/>
        </w:rPr>
        <w:t>тимулирование развития финансовой системы</w:t>
      </w:r>
      <w:r w:rsidR="006A348B">
        <w:rPr>
          <w:sz w:val="28"/>
          <w:szCs w:val="28"/>
        </w:rPr>
        <w:t>.</w:t>
      </w:r>
      <w:r w:rsidR="009B38D9" w:rsidRPr="003273FB">
        <w:rPr>
          <w:sz w:val="28"/>
          <w:szCs w:val="28"/>
        </w:rPr>
        <w:t xml:space="preserve"> </w:t>
      </w:r>
    </w:p>
    <w:p w14:paraId="11A12563" w14:textId="6937D36D" w:rsidR="009B38D9" w:rsidRPr="001A14BE" w:rsidRDefault="006A348B" w:rsidP="009E6A8D">
      <w:pPr>
        <w:pStyle w:val="a0"/>
        <w:widowControl w:val="0"/>
        <w:numPr>
          <w:ilvl w:val="1"/>
          <w:numId w:val="96"/>
        </w:numPr>
        <w:spacing w:before="0" w:after="0"/>
        <w:ind w:left="0" w:firstLine="709"/>
        <w:rPr>
          <w:sz w:val="28"/>
          <w:szCs w:val="28"/>
        </w:rPr>
      </w:pPr>
      <w:r>
        <w:rPr>
          <w:sz w:val="28"/>
          <w:szCs w:val="28"/>
        </w:rPr>
        <w:lastRenderedPageBreak/>
        <w:t>П</w:t>
      </w:r>
      <w:r w:rsidR="009B38D9" w:rsidRPr="003273FB">
        <w:rPr>
          <w:sz w:val="28"/>
          <w:szCs w:val="28"/>
        </w:rPr>
        <w:t xml:space="preserve">овышение ликвидности банковской системы: </w:t>
      </w:r>
      <w:r w:rsidR="009B38D9" w:rsidRPr="001A14BE">
        <w:rPr>
          <w:sz w:val="28"/>
          <w:szCs w:val="28"/>
        </w:rPr>
        <w:t>увеличение уставного капитала институтов развития;</w:t>
      </w:r>
    </w:p>
    <w:p w14:paraId="6E24005C" w14:textId="1DB6FAEE" w:rsidR="009B38D9" w:rsidRPr="003273FB" w:rsidRDefault="006A348B" w:rsidP="009E6A8D">
      <w:pPr>
        <w:pStyle w:val="a0"/>
        <w:widowControl w:val="0"/>
        <w:numPr>
          <w:ilvl w:val="1"/>
          <w:numId w:val="96"/>
        </w:numPr>
        <w:spacing w:before="0" w:after="0"/>
        <w:ind w:left="0" w:firstLine="709"/>
        <w:rPr>
          <w:sz w:val="28"/>
          <w:szCs w:val="28"/>
        </w:rPr>
      </w:pPr>
      <w:r>
        <w:rPr>
          <w:sz w:val="28"/>
          <w:szCs w:val="28"/>
        </w:rPr>
        <w:t>С</w:t>
      </w:r>
      <w:r w:rsidR="009B38D9" w:rsidRPr="003273FB">
        <w:rPr>
          <w:sz w:val="28"/>
          <w:szCs w:val="28"/>
        </w:rPr>
        <w:t>анация банковской системы:</w:t>
      </w:r>
    </w:p>
    <w:p w14:paraId="762EA881" w14:textId="4847FBF1" w:rsidR="009B38D9" w:rsidRPr="003273FB" w:rsidRDefault="001A14BE" w:rsidP="009E6A8D">
      <w:pPr>
        <w:pStyle w:val="a0"/>
        <w:widowControl w:val="0"/>
        <w:spacing w:before="0" w:after="0"/>
        <w:ind w:left="0" w:firstLine="709"/>
        <w:rPr>
          <w:sz w:val="28"/>
          <w:szCs w:val="28"/>
        </w:rPr>
      </w:pPr>
      <w:r>
        <w:rPr>
          <w:sz w:val="28"/>
          <w:szCs w:val="28"/>
        </w:rPr>
        <w:t xml:space="preserve">а) </w:t>
      </w:r>
      <w:r w:rsidR="009B38D9" w:rsidRPr="003273FB">
        <w:rPr>
          <w:sz w:val="28"/>
          <w:szCs w:val="28"/>
        </w:rPr>
        <w:t>санация кредитных организаций;</w:t>
      </w:r>
    </w:p>
    <w:p w14:paraId="77034A08" w14:textId="0C99366E" w:rsidR="009B38D9" w:rsidRPr="003273FB" w:rsidRDefault="001A14BE" w:rsidP="009E6A8D">
      <w:pPr>
        <w:pStyle w:val="a0"/>
        <w:widowControl w:val="0"/>
        <w:spacing w:before="0" w:after="0"/>
        <w:ind w:left="0" w:firstLine="709"/>
        <w:rPr>
          <w:sz w:val="28"/>
          <w:szCs w:val="28"/>
        </w:rPr>
      </w:pPr>
      <w:r>
        <w:rPr>
          <w:sz w:val="28"/>
          <w:szCs w:val="28"/>
        </w:rPr>
        <w:t xml:space="preserve">б) </w:t>
      </w:r>
      <w:r w:rsidR="009B38D9" w:rsidRPr="003273FB">
        <w:rPr>
          <w:sz w:val="28"/>
          <w:szCs w:val="28"/>
        </w:rPr>
        <w:t>компенсация банкам части убытков по кредитам, выданным организациям, у которых отозвана банковская лицензия.</w:t>
      </w:r>
    </w:p>
    <w:p w14:paraId="1E02FBF1" w14:textId="0FC53962" w:rsidR="009B38D9" w:rsidRPr="003273FB" w:rsidRDefault="007C00B5" w:rsidP="009E6A8D">
      <w:pPr>
        <w:widowControl w:val="0"/>
        <w:spacing w:before="0" w:after="0"/>
        <w:ind w:firstLine="709"/>
        <w:rPr>
          <w:sz w:val="28"/>
          <w:szCs w:val="28"/>
        </w:rPr>
      </w:pPr>
      <w:r>
        <w:rPr>
          <w:sz w:val="28"/>
          <w:szCs w:val="28"/>
        </w:rPr>
        <w:t>Вторая группа: с</w:t>
      </w:r>
      <w:r w:rsidR="009B38D9" w:rsidRPr="003273FB">
        <w:rPr>
          <w:sz w:val="28"/>
          <w:szCs w:val="28"/>
        </w:rPr>
        <w:t>тимулирование развития реального сектора</w:t>
      </w:r>
      <w:r w:rsidR="006A348B">
        <w:rPr>
          <w:sz w:val="28"/>
          <w:szCs w:val="28"/>
        </w:rPr>
        <w:t>.</w:t>
      </w:r>
    </w:p>
    <w:p w14:paraId="73880B30" w14:textId="1C370B91" w:rsidR="009B38D9" w:rsidRPr="003273FB" w:rsidRDefault="006A348B" w:rsidP="009E6A8D">
      <w:pPr>
        <w:pStyle w:val="a0"/>
        <w:widowControl w:val="0"/>
        <w:numPr>
          <w:ilvl w:val="1"/>
          <w:numId w:val="97"/>
        </w:numPr>
        <w:spacing w:before="0" w:after="0"/>
        <w:ind w:left="0" w:firstLine="709"/>
        <w:rPr>
          <w:sz w:val="28"/>
          <w:szCs w:val="28"/>
        </w:rPr>
      </w:pPr>
      <w:r>
        <w:rPr>
          <w:sz w:val="28"/>
          <w:szCs w:val="28"/>
        </w:rPr>
        <w:t>С</w:t>
      </w:r>
      <w:r w:rsidR="009B38D9" w:rsidRPr="003273FB">
        <w:rPr>
          <w:sz w:val="28"/>
          <w:szCs w:val="28"/>
        </w:rPr>
        <w:t>окращение затрат предприятий и обеспечение их доступа к финансовым ресурсам:</w:t>
      </w:r>
    </w:p>
    <w:p w14:paraId="45222AF2" w14:textId="6CC9C052" w:rsidR="009B38D9" w:rsidRPr="003273FB" w:rsidRDefault="001A14BE" w:rsidP="009E6A8D">
      <w:pPr>
        <w:pStyle w:val="a0"/>
        <w:widowControl w:val="0"/>
        <w:spacing w:before="0" w:after="0"/>
        <w:ind w:left="0" w:firstLine="709"/>
        <w:rPr>
          <w:sz w:val="28"/>
          <w:szCs w:val="28"/>
        </w:rPr>
      </w:pPr>
      <w:r>
        <w:rPr>
          <w:sz w:val="28"/>
          <w:szCs w:val="28"/>
        </w:rPr>
        <w:t xml:space="preserve">а) </w:t>
      </w:r>
      <w:r w:rsidR="009B38D9" w:rsidRPr="003273FB">
        <w:rPr>
          <w:sz w:val="28"/>
          <w:szCs w:val="28"/>
        </w:rPr>
        <w:t>субсидии:</w:t>
      </w:r>
    </w:p>
    <w:p w14:paraId="4AD65F27" w14:textId="12E409FF" w:rsidR="009B38D9" w:rsidRPr="003273FB" w:rsidRDefault="001A14BE" w:rsidP="009E6A8D">
      <w:pPr>
        <w:pStyle w:val="a0"/>
        <w:widowControl w:val="0"/>
        <w:spacing w:before="0" w:after="0"/>
        <w:ind w:left="0" w:firstLine="709"/>
        <w:rPr>
          <w:sz w:val="28"/>
          <w:szCs w:val="28"/>
        </w:rPr>
      </w:pPr>
      <w:r>
        <w:rPr>
          <w:sz w:val="28"/>
          <w:szCs w:val="28"/>
        </w:rPr>
        <w:t xml:space="preserve">— </w:t>
      </w:r>
      <w:r w:rsidR="009B38D9" w:rsidRPr="003273FB">
        <w:rPr>
          <w:sz w:val="28"/>
          <w:szCs w:val="28"/>
        </w:rPr>
        <w:t>субсидирование процентной ставки по отдельным видам кредитов;</w:t>
      </w:r>
    </w:p>
    <w:p w14:paraId="1D0D41D2" w14:textId="51602705" w:rsidR="009B38D9" w:rsidRPr="003273FB" w:rsidRDefault="001A14BE" w:rsidP="009E6A8D">
      <w:pPr>
        <w:pStyle w:val="a0"/>
        <w:widowControl w:val="0"/>
        <w:spacing w:before="0" w:after="0"/>
        <w:ind w:left="0" w:firstLine="709"/>
        <w:rPr>
          <w:sz w:val="28"/>
          <w:szCs w:val="28"/>
        </w:rPr>
      </w:pPr>
      <w:r>
        <w:rPr>
          <w:sz w:val="28"/>
          <w:szCs w:val="28"/>
        </w:rPr>
        <w:t xml:space="preserve">— </w:t>
      </w:r>
      <w:r w:rsidR="009B38D9" w:rsidRPr="003273FB">
        <w:rPr>
          <w:sz w:val="28"/>
          <w:szCs w:val="28"/>
        </w:rPr>
        <w:t>субсидии на возмещение части затрат;</w:t>
      </w:r>
    </w:p>
    <w:p w14:paraId="20A2E949" w14:textId="70C5CB2C" w:rsidR="009B38D9" w:rsidRPr="003273FB" w:rsidRDefault="001A14BE" w:rsidP="009E6A8D">
      <w:pPr>
        <w:pStyle w:val="a0"/>
        <w:widowControl w:val="0"/>
        <w:spacing w:before="0" w:after="0"/>
        <w:ind w:left="0" w:firstLine="709"/>
        <w:rPr>
          <w:sz w:val="28"/>
          <w:szCs w:val="28"/>
        </w:rPr>
      </w:pPr>
      <w:r>
        <w:rPr>
          <w:sz w:val="28"/>
          <w:szCs w:val="28"/>
        </w:rPr>
        <w:t xml:space="preserve">— </w:t>
      </w:r>
      <w:r w:rsidR="009B38D9" w:rsidRPr="003273FB">
        <w:rPr>
          <w:sz w:val="28"/>
          <w:szCs w:val="28"/>
        </w:rPr>
        <w:t>субсидии отдельным категориям предприятий;</w:t>
      </w:r>
    </w:p>
    <w:p w14:paraId="24DC60C0" w14:textId="482E31A9" w:rsidR="009B38D9" w:rsidRPr="003273FB" w:rsidRDefault="001A14BE" w:rsidP="009E6A8D">
      <w:pPr>
        <w:pStyle w:val="a0"/>
        <w:widowControl w:val="0"/>
        <w:spacing w:before="0" w:after="0"/>
        <w:ind w:left="0" w:firstLine="709"/>
        <w:rPr>
          <w:sz w:val="28"/>
          <w:szCs w:val="28"/>
        </w:rPr>
      </w:pPr>
      <w:r>
        <w:rPr>
          <w:sz w:val="28"/>
          <w:szCs w:val="28"/>
        </w:rPr>
        <w:t xml:space="preserve">б) </w:t>
      </w:r>
      <w:r w:rsidR="009B38D9" w:rsidRPr="003273FB">
        <w:rPr>
          <w:sz w:val="28"/>
          <w:szCs w:val="28"/>
        </w:rPr>
        <w:t>сокращение ограничений для привлечения финансирования:</w:t>
      </w:r>
    </w:p>
    <w:p w14:paraId="35786750" w14:textId="06C37E8A" w:rsidR="009B38D9" w:rsidRPr="003273FB" w:rsidRDefault="001A14BE" w:rsidP="009E6A8D">
      <w:pPr>
        <w:pStyle w:val="a0"/>
        <w:widowControl w:val="0"/>
        <w:spacing w:before="0" w:after="0"/>
        <w:ind w:left="0" w:firstLine="709"/>
        <w:rPr>
          <w:sz w:val="28"/>
          <w:szCs w:val="28"/>
        </w:rPr>
      </w:pPr>
      <w:r>
        <w:rPr>
          <w:sz w:val="28"/>
          <w:szCs w:val="28"/>
        </w:rPr>
        <w:t xml:space="preserve">— </w:t>
      </w:r>
      <w:r w:rsidR="009B38D9" w:rsidRPr="003273FB">
        <w:rPr>
          <w:sz w:val="28"/>
          <w:szCs w:val="28"/>
        </w:rPr>
        <w:t xml:space="preserve">расширение ломбардного списка </w:t>
      </w:r>
      <w:r w:rsidR="00EA6267">
        <w:rPr>
          <w:sz w:val="28"/>
          <w:szCs w:val="28"/>
        </w:rPr>
        <w:t>ц</w:t>
      </w:r>
      <w:r w:rsidR="009B38D9" w:rsidRPr="003273FB">
        <w:rPr>
          <w:sz w:val="28"/>
          <w:szCs w:val="28"/>
        </w:rPr>
        <w:t>ентрального</w:t>
      </w:r>
      <w:r w:rsidR="00EA6267">
        <w:rPr>
          <w:sz w:val="28"/>
          <w:szCs w:val="28"/>
        </w:rPr>
        <w:t xml:space="preserve"> (национального)</w:t>
      </w:r>
      <w:r w:rsidR="009B38D9" w:rsidRPr="003273FB">
        <w:rPr>
          <w:sz w:val="28"/>
          <w:szCs w:val="28"/>
        </w:rPr>
        <w:t xml:space="preserve"> банка;</w:t>
      </w:r>
    </w:p>
    <w:p w14:paraId="67203F6D" w14:textId="79CE4D8D" w:rsidR="009B38D9" w:rsidRPr="003273FB" w:rsidRDefault="001A14BE" w:rsidP="009E6A8D">
      <w:pPr>
        <w:pStyle w:val="a0"/>
        <w:widowControl w:val="0"/>
        <w:spacing w:before="0" w:after="0"/>
        <w:ind w:left="0" w:firstLine="709"/>
        <w:rPr>
          <w:sz w:val="28"/>
          <w:szCs w:val="28"/>
        </w:rPr>
      </w:pPr>
      <w:r>
        <w:rPr>
          <w:sz w:val="28"/>
          <w:szCs w:val="28"/>
        </w:rPr>
        <w:t xml:space="preserve">— </w:t>
      </w:r>
      <w:r w:rsidR="009B38D9" w:rsidRPr="003273FB">
        <w:rPr>
          <w:sz w:val="28"/>
          <w:szCs w:val="28"/>
        </w:rPr>
        <w:t>снижение требований к уровню риска по кредитам, выдаваемым под залог продукции;</w:t>
      </w:r>
    </w:p>
    <w:p w14:paraId="5B2E30DB" w14:textId="7A820524" w:rsidR="009B38D9" w:rsidRPr="003273FB" w:rsidRDefault="001A14BE" w:rsidP="009E6A8D">
      <w:pPr>
        <w:pStyle w:val="a0"/>
        <w:widowControl w:val="0"/>
        <w:spacing w:before="0" w:after="0"/>
        <w:ind w:left="0" w:firstLine="709"/>
        <w:rPr>
          <w:sz w:val="28"/>
          <w:szCs w:val="28"/>
        </w:rPr>
      </w:pPr>
      <w:r>
        <w:rPr>
          <w:sz w:val="28"/>
          <w:szCs w:val="28"/>
        </w:rPr>
        <w:t xml:space="preserve">— </w:t>
      </w:r>
      <w:r w:rsidR="009B38D9" w:rsidRPr="003273FB">
        <w:rPr>
          <w:sz w:val="28"/>
          <w:szCs w:val="28"/>
        </w:rPr>
        <w:t>увеличение уставного капитала институтов развития;</w:t>
      </w:r>
    </w:p>
    <w:p w14:paraId="16152FDB" w14:textId="690C3E12" w:rsidR="009B38D9" w:rsidRPr="003273FB" w:rsidRDefault="001A14BE" w:rsidP="009E6A8D">
      <w:pPr>
        <w:pStyle w:val="a0"/>
        <w:widowControl w:val="0"/>
        <w:spacing w:before="0" w:after="0"/>
        <w:ind w:left="0" w:firstLine="709"/>
        <w:rPr>
          <w:sz w:val="28"/>
          <w:szCs w:val="28"/>
        </w:rPr>
      </w:pPr>
      <w:r>
        <w:rPr>
          <w:sz w:val="28"/>
          <w:szCs w:val="28"/>
        </w:rPr>
        <w:t xml:space="preserve">— </w:t>
      </w:r>
      <w:r w:rsidR="009B38D9" w:rsidRPr="003273FB">
        <w:rPr>
          <w:sz w:val="28"/>
          <w:szCs w:val="28"/>
        </w:rPr>
        <w:t>снятие ограничений, связанных с размером уставного капитала и стоимостью чистых активов хозяйственных обществ, в целях повышения возможностей по привлечению финансирования;</w:t>
      </w:r>
    </w:p>
    <w:p w14:paraId="45D9A66C" w14:textId="15B62C75" w:rsidR="009B38D9" w:rsidRPr="003273FB" w:rsidRDefault="001A14BE" w:rsidP="009E6A8D">
      <w:pPr>
        <w:pStyle w:val="a0"/>
        <w:widowControl w:val="0"/>
        <w:spacing w:before="0" w:after="0"/>
        <w:ind w:left="0" w:firstLine="709"/>
        <w:rPr>
          <w:sz w:val="28"/>
          <w:szCs w:val="28"/>
        </w:rPr>
      </w:pPr>
      <w:r>
        <w:rPr>
          <w:sz w:val="28"/>
          <w:szCs w:val="28"/>
        </w:rPr>
        <w:t xml:space="preserve">— </w:t>
      </w:r>
      <w:r w:rsidR="009B38D9" w:rsidRPr="003273FB">
        <w:rPr>
          <w:sz w:val="28"/>
          <w:szCs w:val="28"/>
        </w:rPr>
        <w:t>включение в перечень активов, принимаемых в обеспечение от кредитных организаций, кредитов и векселей малых предприятий;</w:t>
      </w:r>
    </w:p>
    <w:p w14:paraId="49D24A1C" w14:textId="08D437E9" w:rsidR="009B38D9" w:rsidRPr="003273FB" w:rsidRDefault="001A14BE" w:rsidP="009E6A8D">
      <w:pPr>
        <w:pStyle w:val="a0"/>
        <w:widowControl w:val="0"/>
        <w:spacing w:before="0" w:after="0"/>
        <w:ind w:left="0" w:firstLine="709"/>
        <w:rPr>
          <w:sz w:val="28"/>
          <w:szCs w:val="28"/>
        </w:rPr>
      </w:pPr>
      <w:r>
        <w:rPr>
          <w:sz w:val="28"/>
          <w:szCs w:val="28"/>
        </w:rPr>
        <w:t xml:space="preserve">— </w:t>
      </w:r>
      <w:r w:rsidR="009B38D9" w:rsidRPr="003273FB">
        <w:rPr>
          <w:sz w:val="28"/>
          <w:szCs w:val="28"/>
        </w:rPr>
        <w:t>увеличение сроков предоставления кредитов, обеспеченных нерыночными активами (векселя, поручительства, права требования);</w:t>
      </w:r>
    </w:p>
    <w:p w14:paraId="2371FBF3" w14:textId="145AAF9B" w:rsidR="009B38D9" w:rsidRPr="003273FB" w:rsidRDefault="001A14BE" w:rsidP="009E6A8D">
      <w:pPr>
        <w:pStyle w:val="a0"/>
        <w:widowControl w:val="0"/>
        <w:spacing w:before="0" w:after="0"/>
        <w:ind w:left="0" w:firstLine="709"/>
        <w:rPr>
          <w:sz w:val="28"/>
          <w:szCs w:val="28"/>
        </w:rPr>
      </w:pPr>
      <w:r>
        <w:rPr>
          <w:sz w:val="28"/>
          <w:szCs w:val="28"/>
        </w:rPr>
        <w:t xml:space="preserve">в) </w:t>
      </w:r>
      <w:r w:rsidR="009B38D9" w:rsidRPr="003273FB">
        <w:rPr>
          <w:sz w:val="28"/>
          <w:szCs w:val="28"/>
        </w:rPr>
        <w:t>государственные гарантии:</w:t>
      </w:r>
    </w:p>
    <w:p w14:paraId="66DB62B4" w14:textId="760F8D12" w:rsidR="009B38D9" w:rsidRPr="003273FB" w:rsidRDefault="001A14BE" w:rsidP="009E6A8D">
      <w:pPr>
        <w:pStyle w:val="a0"/>
        <w:widowControl w:val="0"/>
        <w:spacing w:before="0" w:after="0"/>
        <w:ind w:left="0" w:firstLine="709"/>
        <w:rPr>
          <w:sz w:val="28"/>
          <w:szCs w:val="28"/>
        </w:rPr>
      </w:pPr>
      <w:r>
        <w:rPr>
          <w:sz w:val="28"/>
          <w:szCs w:val="28"/>
        </w:rPr>
        <w:t xml:space="preserve">— </w:t>
      </w:r>
      <w:r w:rsidR="009B38D9" w:rsidRPr="003273FB">
        <w:rPr>
          <w:sz w:val="28"/>
          <w:szCs w:val="28"/>
        </w:rPr>
        <w:t>предоставление государственных гарантий по кредитам;</w:t>
      </w:r>
    </w:p>
    <w:p w14:paraId="096693E5" w14:textId="14EB7CBA" w:rsidR="009B38D9" w:rsidRPr="003273FB" w:rsidRDefault="001A14BE" w:rsidP="009E6A8D">
      <w:pPr>
        <w:pStyle w:val="a0"/>
        <w:widowControl w:val="0"/>
        <w:spacing w:before="0" w:after="0"/>
        <w:ind w:left="0" w:firstLine="709"/>
        <w:rPr>
          <w:sz w:val="28"/>
          <w:szCs w:val="28"/>
        </w:rPr>
      </w:pPr>
      <w:r>
        <w:rPr>
          <w:sz w:val="28"/>
          <w:szCs w:val="28"/>
        </w:rPr>
        <w:t xml:space="preserve">— </w:t>
      </w:r>
      <w:r w:rsidR="009B38D9" w:rsidRPr="003273FB">
        <w:rPr>
          <w:sz w:val="28"/>
          <w:szCs w:val="28"/>
        </w:rPr>
        <w:t>увеличение максимального размера предоставления государственных гарантий</w:t>
      </w:r>
      <w:r w:rsidR="006A348B">
        <w:rPr>
          <w:sz w:val="28"/>
          <w:szCs w:val="28"/>
        </w:rPr>
        <w:t>.</w:t>
      </w:r>
    </w:p>
    <w:p w14:paraId="3F447F60" w14:textId="14DA24D7" w:rsidR="009B38D9" w:rsidRPr="003273FB" w:rsidRDefault="006A348B" w:rsidP="009E6A8D">
      <w:pPr>
        <w:pStyle w:val="a0"/>
        <w:widowControl w:val="0"/>
        <w:numPr>
          <w:ilvl w:val="1"/>
          <w:numId w:val="97"/>
        </w:numPr>
        <w:spacing w:before="0" w:after="0"/>
        <w:ind w:left="0" w:firstLine="709"/>
        <w:rPr>
          <w:sz w:val="28"/>
          <w:szCs w:val="28"/>
        </w:rPr>
      </w:pPr>
      <w:r>
        <w:rPr>
          <w:sz w:val="28"/>
          <w:szCs w:val="28"/>
        </w:rPr>
        <w:t>П</w:t>
      </w:r>
      <w:r w:rsidR="009B38D9" w:rsidRPr="003273FB">
        <w:rPr>
          <w:sz w:val="28"/>
          <w:szCs w:val="28"/>
        </w:rPr>
        <w:t>оддержка внутреннего спроса:</w:t>
      </w:r>
    </w:p>
    <w:p w14:paraId="41D74EC8" w14:textId="6FABE885" w:rsidR="009B38D9" w:rsidRPr="003273FB" w:rsidRDefault="001A14BE" w:rsidP="009E6A8D">
      <w:pPr>
        <w:pStyle w:val="a0"/>
        <w:widowControl w:val="0"/>
        <w:spacing w:before="0" w:after="0"/>
        <w:ind w:left="0" w:firstLine="709"/>
        <w:rPr>
          <w:sz w:val="28"/>
          <w:szCs w:val="28"/>
        </w:rPr>
      </w:pPr>
      <w:r>
        <w:rPr>
          <w:sz w:val="28"/>
          <w:szCs w:val="28"/>
        </w:rPr>
        <w:t xml:space="preserve">а) </w:t>
      </w:r>
      <w:r w:rsidR="009B38D9" w:rsidRPr="003273FB">
        <w:rPr>
          <w:sz w:val="28"/>
          <w:szCs w:val="28"/>
        </w:rPr>
        <w:t>установление преференций для поставщиков отечественных товаров;</w:t>
      </w:r>
    </w:p>
    <w:p w14:paraId="7BF61E60" w14:textId="31041E18" w:rsidR="009B38D9" w:rsidRPr="003273FB" w:rsidRDefault="001A14BE" w:rsidP="009E6A8D">
      <w:pPr>
        <w:pStyle w:val="a0"/>
        <w:widowControl w:val="0"/>
        <w:spacing w:before="0" w:after="0"/>
        <w:ind w:left="0" w:firstLine="709"/>
        <w:rPr>
          <w:sz w:val="28"/>
          <w:szCs w:val="28"/>
        </w:rPr>
      </w:pPr>
      <w:r>
        <w:rPr>
          <w:sz w:val="28"/>
          <w:szCs w:val="28"/>
        </w:rPr>
        <w:t xml:space="preserve">б) </w:t>
      </w:r>
      <w:r w:rsidR="009B38D9" w:rsidRPr="003273FB">
        <w:rPr>
          <w:sz w:val="28"/>
          <w:szCs w:val="28"/>
        </w:rPr>
        <w:t>повышение ввозных таможенных пошлин;</w:t>
      </w:r>
    </w:p>
    <w:p w14:paraId="2BF85345" w14:textId="0603483A" w:rsidR="009B38D9" w:rsidRPr="003273FB" w:rsidRDefault="001A14BE" w:rsidP="009E6A8D">
      <w:pPr>
        <w:pStyle w:val="a0"/>
        <w:widowControl w:val="0"/>
        <w:spacing w:before="0" w:after="0"/>
        <w:ind w:left="0" w:firstLine="709"/>
        <w:rPr>
          <w:sz w:val="28"/>
          <w:szCs w:val="28"/>
        </w:rPr>
      </w:pPr>
      <w:r>
        <w:rPr>
          <w:sz w:val="28"/>
          <w:szCs w:val="28"/>
        </w:rPr>
        <w:t xml:space="preserve">в) </w:t>
      </w:r>
      <w:r w:rsidR="009B38D9" w:rsidRPr="003273FB">
        <w:rPr>
          <w:sz w:val="28"/>
          <w:szCs w:val="28"/>
        </w:rPr>
        <w:t>создание возможностей лизинговых операций при государственных закупках;</w:t>
      </w:r>
    </w:p>
    <w:p w14:paraId="709F446C" w14:textId="46F693D0" w:rsidR="009B38D9" w:rsidRPr="003273FB" w:rsidRDefault="001A14BE" w:rsidP="009E6A8D">
      <w:pPr>
        <w:pStyle w:val="a0"/>
        <w:widowControl w:val="0"/>
        <w:spacing w:before="0" w:after="0"/>
        <w:ind w:left="0" w:firstLine="709"/>
        <w:rPr>
          <w:sz w:val="28"/>
          <w:szCs w:val="28"/>
        </w:rPr>
      </w:pPr>
      <w:r>
        <w:rPr>
          <w:sz w:val="28"/>
          <w:szCs w:val="28"/>
        </w:rPr>
        <w:t xml:space="preserve">г) </w:t>
      </w:r>
      <w:r w:rsidR="009B38D9" w:rsidRPr="003273FB">
        <w:rPr>
          <w:sz w:val="28"/>
          <w:szCs w:val="28"/>
        </w:rPr>
        <w:t>развитие целевого кредитования предприятий под расчеты за поставленную продукцию (факторинг);</w:t>
      </w:r>
    </w:p>
    <w:p w14:paraId="2910D294" w14:textId="7C917BFC" w:rsidR="009B38D9" w:rsidRPr="003273FB" w:rsidRDefault="001A14BE" w:rsidP="009E6A8D">
      <w:pPr>
        <w:pStyle w:val="a0"/>
        <w:widowControl w:val="0"/>
        <w:spacing w:before="0" w:after="0"/>
        <w:ind w:left="0" w:firstLine="709"/>
        <w:rPr>
          <w:sz w:val="28"/>
          <w:szCs w:val="28"/>
        </w:rPr>
      </w:pPr>
      <w:r>
        <w:rPr>
          <w:sz w:val="28"/>
          <w:szCs w:val="28"/>
        </w:rPr>
        <w:t xml:space="preserve">д) </w:t>
      </w:r>
      <w:r w:rsidR="009B38D9" w:rsidRPr="003273FB">
        <w:rPr>
          <w:sz w:val="28"/>
          <w:szCs w:val="28"/>
        </w:rPr>
        <w:t>субсидирование ставки рефинансирования по потребительским кредитам;</w:t>
      </w:r>
    </w:p>
    <w:p w14:paraId="056B4E9D" w14:textId="0FC40222" w:rsidR="009B38D9" w:rsidRPr="003273FB" w:rsidRDefault="001A14BE" w:rsidP="009E6A8D">
      <w:pPr>
        <w:pStyle w:val="a0"/>
        <w:widowControl w:val="0"/>
        <w:spacing w:before="0" w:after="0"/>
        <w:ind w:left="0" w:firstLine="709"/>
        <w:rPr>
          <w:sz w:val="28"/>
          <w:szCs w:val="28"/>
        </w:rPr>
      </w:pPr>
      <w:r>
        <w:rPr>
          <w:sz w:val="28"/>
          <w:szCs w:val="28"/>
        </w:rPr>
        <w:t xml:space="preserve">е) </w:t>
      </w:r>
      <w:r w:rsidR="009B38D9" w:rsidRPr="003273FB">
        <w:rPr>
          <w:sz w:val="28"/>
          <w:szCs w:val="28"/>
        </w:rPr>
        <w:t>поддержка приоритетных инвестиционных проектов, способных обеспечить конкурентоспособность экономики на фазе посткризисного роста</w:t>
      </w:r>
      <w:r w:rsidR="006A348B">
        <w:rPr>
          <w:sz w:val="28"/>
          <w:szCs w:val="28"/>
        </w:rPr>
        <w:t>.</w:t>
      </w:r>
    </w:p>
    <w:p w14:paraId="00FB82F3" w14:textId="6D928467" w:rsidR="009B38D9" w:rsidRPr="00CD70C7" w:rsidRDefault="006A348B" w:rsidP="009E6A8D">
      <w:pPr>
        <w:pStyle w:val="a0"/>
        <w:widowControl w:val="0"/>
        <w:numPr>
          <w:ilvl w:val="1"/>
          <w:numId w:val="97"/>
        </w:numPr>
        <w:spacing w:before="0" w:after="0"/>
        <w:ind w:left="0" w:firstLine="709"/>
        <w:rPr>
          <w:sz w:val="28"/>
          <w:szCs w:val="28"/>
        </w:rPr>
      </w:pPr>
      <w:r>
        <w:rPr>
          <w:sz w:val="28"/>
          <w:szCs w:val="28"/>
        </w:rPr>
        <w:t>С</w:t>
      </w:r>
      <w:r w:rsidR="009B38D9" w:rsidRPr="00CD70C7">
        <w:rPr>
          <w:sz w:val="28"/>
          <w:szCs w:val="28"/>
        </w:rPr>
        <w:t>тимулирование жилищного строительства:</w:t>
      </w:r>
      <w:r w:rsidR="00CD70C7">
        <w:rPr>
          <w:sz w:val="28"/>
          <w:szCs w:val="28"/>
        </w:rPr>
        <w:t xml:space="preserve"> </w:t>
      </w:r>
      <w:r w:rsidR="009B38D9" w:rsidRPr="00CD70C7">
        <w:rPr>
          <w:sz w:val="28"/>
          <w:szCs w:val="28"/>
        </w:rPr>
        <w:t>предоставление вычета налога на добавленную стоимость по строительно-монтажным работам.</w:t>
      </w:r>
    </w:p>
    <w:p w14:paraId="3A85AFFB" w14:textId="28EE4A25" w:rsidR="009B38D9" w:rsidRPr="003273FB" w:rsidRDefault="007C00B5" w:rsidP="009E6A8D">
      <w:pPr>
        <w:widowControl w:val="0"/>
        <w:spacing w:before="0" w:after="0"/>
        <w:ind w:firstLine="709"/>
        <w:rPr>
          <w:sz w:val="28"/>
          <w:szCs w:val="28"/>
        </w:rPr>
      </w:pPr>
      <w:r>
        <w:rPr>
          <w:sz w:val="28"/>
          <w:szCs w:val="28"/>
        </w:rPr>
        <w:t>Третья группа: л</w:t>
      </w:r>
      <w:r w:rsidR="009B38D9" w:rsidRPr="003273FB">
        <w:rPr>
          <w:sz w:val="28"/>
          <w:szCs w:val="28"/>
        </w:rPr>
        <w:t>иберализация экономической деятельности</w:t>
      </w:r>
      <w:r w:rsidR="006A348B">
        <w:rPr>
          <w:sz w:val="28"/>
          <w:szCs w:val="28"/>
        </w:rPr>
        <w:t>.</w:t>
      </w:r>
    </w:p>
    <w:p w14:paraId="35BD066D" w14:textId="589F487A" w:rsidR="009B38D9" w:rsidRPr="003273FB" w:rsidRDefault="006A348B" w:rsidP="009E6A8D">
      <w:pPr>
        <w:pStyle w:val="a0"/>
        <w:widowControl w:val="0"/>
        <w:numPr>
          <w:ilvl w:val="1"/>
          <w:numId w:val="104"/>
        </w:numPr>
        <w:spacing w:before="0" w:after="0"/>
        <w:ind w:left="0" w:firstLine="709"/>
        <w:rPr>
          <w:sz w:val="28"/>
          <w:szCs w:val="28"/>
        </w:rPr>
      </w:pPr>
      <w:r>
        <w:rPr>
          <w:sz w:val="28"/>
          <w:szCs w:val="28"/>
        </w:rPr>
        <w:t>С</w:t>
      </w:r>
      <w:r w:rsidR="009B38D9" w:rsidRPr="003273FB">
        <w:rPr>
          <w:sz w:val="28"/>
          <w:szCs w:val="28"/>
        </w:rPr>
        <w:t>нижение административного давления:</w:t>
      </w:r>
    </w:p>
    <w:p w14:paraId="2FAC600F" w14:textId="1E2A4DB6" w:rsidR="009B38D9" w:rsidRPr="003273FB" w:rsidRDefault="005E3F03" w:rsidP="009E6A8D">
      <w:pPr>
        <w:pStyle w:val="a0"/>
        <w:widowControl w:val="0"/>
        <w:spacing w:before="0" w:after="0"/>
        <w:ind w:left="0" w:firstLine="709"/>
        <w:rPr>
          <w:sz w:val="28"/>
          <w:szCs w:val="28"/>
        </w:rPr>
      </w:pPr>
      <w:r>
        <w:rPr>
          <w:sz w:val="28"/>
          <w:szCs w:val="28"/>
        </w:rPr>
        <w:lastRenderedPageBreak/>
        <w:t xml:space="preserve">а) </w:t>
      </w:r>
      <w:r w:rsidR="009B38D9" w:rsidRPr="003273FB">
        <w:rPr>
          <w:sz w:val="28"/>
          <w:szCs w:val="28"/>
        </w:rPr>
        <w:t>закрепление уведомительного порядка начала предпринимательской деятельности;</w:t>
      </w:r>
    </w:p>
    <w:p w14:paraId="02EDFED6" w14:textId="71AC64C2" w:rsidR="009B38D9" w:rsidRPr="003273FB" w:rsidRDefault="005E3F03" w:rsidP="009E6A8D">
      <w:pPr>
        <w:pStyle w:val="a0"/>
        <w:widowControl w:val="0"/>
        <w:spacing w:before="0" w:after="0"/>
        <w:ind w:left="0" w:firstLine="709"/>
        <w:rPr>
          <w:sz w:val="28"/>
          <w:szCs w:val="28"/>
        </w:rPr>
      </w:pPr>
      <w:r>
        <w:rPr>
          <w:sz w:val="28"/>
          <w:szCs w:val="28"/>
        </w:rPr>
        <w:t xml:space="preserve">б) </w:t>
      </w:r>
      <w:r w:rsidR="009B38D9" w:rsidRPr="003273FB">
        <w:rPr>
          <w:sz w:val="28"/>
          <w:szCs w:val="28"/>
        </w:rPr>
        <w:t>ограничение количества проверок</w:t>
      </w:r>
      <w:r w:rsidR="006A348B">
        <w:rPr>
          <w:sz w:val="28"/>
          <w:szCs w:val="28"/>
        </w:rPr>
        <w:t>.</w:t>
      </w:r>
    </w:p>
    <w:p w14:paraId="244985E4" w14:textId="7DA24AA7" w:rsidR="009B38D9" w:rsidRPr="005E3F03" w:rsidRDefault="006A348B" w:rsidP="009E6A8D">
      <w:pPr>
        <w:pStyle w:val="a0"/>
        <w:widowControl w:val="0"/>
        <w:numPr>
          <w:ilvl w:val="1"/>
          <w:numId w:val="104"/>
        </w:numPr>
        <w:spacing w:before="0" w:after="0"/>
        <w:ind w:left="0" w:firstLine="709"/>
        <w:rPr>
          <w:sz w:val="28"/>
          <w:szCs w:val="28"/>
        </w:rPr>
      </w:pPr>
      <w:r>
        <w:rPr>
          <w:sz w:val="28"/>
          <w:szCs w:val="28"/>
        </w:rPr>
        <w:t>Н</w:t>
      </w:r>
      <w:r w:rsidR="009B38D9" w:rsidRPr="003273FB">
        <w:rPr>
          <w:sz w:val="28"/>
          <w:szCs w:val="28"/>
        </w:rPr>
        <w:t>алоговое стимулирование экономической деятельности:</w:t>
      </w:r>
      <w:r w:rsidR="005E3F03">
        <w:rPr>
          <w:sz w:val="28"/>
          <w:szCs w:val="28"/>
        </w:rPr>
        <w:t xml:space="preserve"> </w:t>
      </w:r>
      <w:r w:rsidR="009B38D9" w:rsidRPr="005E3F03">
        <w:rPr>
          <w:sz w:val="28"/>
          <w:szCs w:val="28"/>
        </w:rPr>
        <w:t>снижение ставки налогов.</w:t>
      </w:r>
    </w:p>
    <w:p w14:paraId="701A53B6" w14:textId="5616E353" w:rsidR="009B38D9" w:rsidRPr="003273FB" w:rsidRDefault="007C00B5" w:rsidP="009E6A8D">
      <w:pPr>
        <w:widowControl w:val="0"/>
        <w:spacing w:before="0" w:after="0"/>
        <w:ind w:firstLine="709"/>
        <w:rPr>
          <w:sz w:val="28"/>
          <w:szCs w:val="28"/>
        </w:rPr>
      </w:pPr>
      <w:r>
        <w:rPr>
          <w:sz w:val="28"/>
          <w:szCs w:val="28"/>
        </w:rPr>
        <w:t>Четвертая группа: о</w:t>
      </w:r>
      <w:r w:rsidR="009B38D9" w:rsidRPr="003273FB">
        <w:rPr>
          <w:sz w:val="28"/>
          <w:szCs w:val="28"/>
        </w:rPr>
        <w:t>беспечение занятости</w:t>
      </w:r>
      <w:r w:rsidR="006A348B">
        <w:rPr>
          <w:sz w:val="28"/>
          <w:szCs w:val="28"/>
        </w:rPr>
        <w:t>.</w:t>
      </w:r>
    </w:p>
    <w:p w14:paraId="3D0A6A06" w14:textId="471BCE54" w:rsidR="009B38D9" w:rsidRPr="003273FB" w:rsidRDefault="006A348B" w:rsidP="009E6A8D">
      <w:pPr>
        <w:pStyle w:val="a0"/>
        <w:widowControl w:val="0"/>
        <w:numPr>
          <w:ilvl w:val="1"/>
          <w:numId w:val="107"/>
        </w:numPr>
        <w:spacing w:before="0" w:after="0"/>
        <w:ind w:left="0" w:firstLine="709"/>
        <w:rPr>
          <w:sz w:val="28"/>
          <w:szCs w:val="28"/>
        </w:rPr>
      </w:pPr>
      <w:r>
        <w:rPr>
          <w:sz w:val="28"/>
          <w:szCs w:val="28"/>
        </w:rPr>
        <w:t>О</w:t>
      </w:r>
      <w:r w:rsidR="009B38D9" w:rsidRPr="003273FB">
        <w:rPr>
          <w:sz w:val="28"/>
          <w:szCs w:val="28"/>
        </w:rPr>
        <w:t>беспечение занятости:</w:t>
      </w:r>
    </w:p>
    <w:p w14:paraId="53923A3A" w14:textId="29602862" w:rsidR="009B38D9" w:rsidRPr="003273FB" w:rsidRDefault="005E3F03" w:rsidP="009E6A8D">
      <w:pPr>
        <w:pStyle w:val="a0"/>
        <w:widowControl w:val="0"/>
        <w:spacing w:before="0" w:after="0"/>
        <w:ind w:left="0" w:firstLine="709"/>
        <w:rPr>
          <w:sz w:val="28"/>
          <w:szCs w:val="28"/>
        </w:rPr>
      </w:pPr>
      <w:r>
        <w:rPr>
          <w:sz w:val="28"/>
          <w:szCs w:val="28"/>
        </w:rPr>
        <w:t xml:space="preserve">а) </w:t>
      </w:r>
      <w:r w:rsidR="009B38D9" w:rsidRPr="003273FB">
        <w:rPr>
          <w:sz w:val="28"/>
          <w:szCs w:val="28"/>
        </w:rPr>
        <w:t>уменьшение размера квот на привлечение иностранных работников;</w:t>
      </w:r>
    </w:p>
    <w:p w14:paraId="2BD098F1" w14:textId="68F9F8B6" w:rsidR="009B38D9" w:rsidRPr="003273FB" w:rsidRDefault="005E3F03" w:rsidP="009E6A8D">
      <w:pPr>
        <w:pStyle w:val="a0"/>
        <w:widowControl w:val="0"/>
        <w:spacing w:before="0" w:after="0"/>
        <w:ind w:left="0" w:firstLine="709"/>
        <w:rPr>
          <w:sz w:val="28"/>
          <w:szCs w:val="28"/>
        </w:rPr>
      </w:pPr>
      <w:r>
        <w:rPr>
          <w:sz w:val="28"/>
          <w:szCs w:val="28"/>
        </w:rPr>
        <w:t xml:space="preserve">б) </w:t>
      </w:r>
      <w:r w:rsidR="009B38D9" w:rsidRPr="003273FB">
        <w:rPr>
          <w:sz w:val="28"/>
          <w:szCs w:val="28"/>
        </w:rPr>
        <w:t>финансирование программ, направленных на снижение напряженности на рынке труда;</w:t>
      </w:r>
    </w:p>
    <w:p w14:paraId="7C880F2B" w14:textId="58C75866" w:rsidR="009B38D9" w:rsidRPr="003273FB" w:rsidRDefault="005E3F03" w:rsidP="009E6A8D">
      <w:pPr>
        <w:pStyle w:val="a0"/>
        <w:widowControl w:val="0"/>
        <w:spacing w:before="0" w:after="0"/>
        <w:ind w:left="0" w:firstLine="709"/>
        <w:rPr>
          <w:sz w:val="28"/>
          <w:szCs w:val="28"/>
        </w:rPr>
      </w:pPr>
      <w:r>
        <w:rPr>
          <w:sz w:val="28"/>
          <w:szCs w:val="28"/>
        </w:rPr>
        <w:t xml:space="preserve">в) </w:t>
      </w:r>
      <w:r w:rsidR="009B38D9" w:rsidRPr="003273FB">
        <w:rPr>
          <w:sz w:val="28"/>
          <w:szCs w:val="28"/>
        </w:rPr>
        <w:t>субсидии на поддержку образовательных кредитов.</w:t>
      </w:r>
    </w:p>
    <w:p w14:paraId="3D14B968" w14:textId="266B4599" w:rsidR="009B38D9" w:rsidRPr="00B37337" w:rsidRDefault="00B37337" w:rsidP="009E6A8D">
      <w:pPr>
        <w:widowControl w:val="0"/>
        <w:spacing w:before="0" w:after="0"/>
        <w:ind w:firstLine="709"/>
        <w:rPr>
          <w:b/>
          <w:sz w:val="28"/>
          <w:szCs w:val="28"/>
        </w:rPr>
      </w:pPr>
      <w:bookmarkStart w:id="52" w:name="_Toc106209208"/>
      <w:r>
        <w:rPr>
          <w:b/>
          <w:sz w:val="28"/>
          <w:szCs w:val="28"/>
        </w:rPr>
        <w:t>4.2.4. </w:t>
      </w:r>
      <w:r w:rsidR="009B38D9" w:rsidRPr="00B37337">
        <w:rPr>
          <w:b/>
          <w:sz w:val="28"/>
          <w:szCs w:val="28"/>
        </w:rPr>
        <w:t>Инструменты повышения устойчивости социально-экономического развития</w:t>
      </w:r>
      <w:bookmarkEnd w:id="52"/>
    </w:p>
    <w:p w14:paraId="5F19915D" w14:textId="77777777" w:rsidR="009B38D9" w:rsidRPr="003273FB" w:rsidRDefault="009B38D9" w:rsidP="009E6A8D">
      <w:pPr>
        <w:widowControl w:val="0"/>
        <w:spacing w:before="0" w:after="0"/>
        <w:ind w:firstLine="709"/>
        <w:rPr>
          <w:sz w:val="28"/>
          <w:szCs w:val="28"/>
        </w:rPr>
      </w:pPr>
      <w:r w:rsidRPr="003273FB">
        <w:rPr>
          <w:sz w:val="28"/>
          <w:szCs w:val="28"/>
        </w:rPr>
        <w:t xml:space="preserve">В целях повышения способности экономических субъектов противостоять </w:t>
      </w:r>
      <w:r w:rsidRPr="00B37337">
        <w:rPr>
          <w:sz w:val="28"/>
          <w:szCs w:val="28"/>
        </w:rPr>
        <w:t xml:space="preserve">внешним </w:t>
      </w:r>
      <w:r w:rsidRPr="003273FB">
        <w:rPr>
          <w:sz w:val="28"/>
          <w:szCs w:val="28"/>
        </w:rPr>
        <w:t>финансовым шокам и колебаниям ценовой конъюнктуры мировых рынков используют следующие инструменты антикризисного регулирования, объединенные в пять групп.</w:t>
      </w:r>
    </w:p>
    <w:p w14:paraId="2870E2D1" w14:textId="10C74AEE" w:rsidR="009B38D9" w:rsidRPr="003273FB" w:rsidRDefault="00B37337" w:rsidP="009E6A8D">
      <w:pPr>
        <w:widowControl w:val="0"/>
        <w:spacing w:before="0" w:after="0"/>
        <w:ind w:firstLine="709"/>
        <w:rPr>
          <w:sz w:val="28"/>
          <w:szCs w:val="28"/>
        </w:rPr>
      </w:pPr>
      <w:r>
        <w:rPr>
          <w:sz w:val="28"/>
          <w:szCs w:val="28"/>
        </w:rPr>
        <w:t>Первая группа: п</w:t>
      </w:r>
      <w:r w:rsidR="009B38D9" w:rsidRPr="003273FB">
        <w:rPr>
          <w:sz w:val="28"/>
          <w:szCs w:val="28"/>
        </w:rPr>
        <w:t>овышение устойчивости финансовой системы</w:t>
      </w:r>
      <w:r w:rsidR="006A348B">
        <w:rPr>
          <w:sz w:val="28"/>
          <w:szCs w:val="28"/>
        </w:rPr>
        <w:t>.</w:t>
      </w:r>
    </w:p>
    <w:p w14:paraId="396777AD" w14:textId="2CE834A8" w:rsidR="009B38D9" w:rsidRPr="001D69AA" w:rsidRDefault="006A348B" w:rsidP="009E6A8D">
      <w:pPr>
        <w:pStyle w:val="a0"/>
        <w:widowControl w:val="0"/>
        <w:numPr>
          <w:ilvl w:val="0"/>
          <w:numId w:val="109"/>
        </w:numPr>
        <w:spacing w:before="0" w:after="0"/>
        <w:ind w:left="0" w:firstLine="709"/>
        <w:rPr>
          <w:sz w:val="28"/>
          <w:szCs w:val="28"/>
        </w:rPr>
      </w:pPr>
      <w:r>
        <w:rPr>
          <w:sz w:val="28"/>
          <w:szCs w:val="28"/>
        </w:rPr>
        <w:t>П</w:t>
      </w:r>
      <w:r w:rsidR="009B38D9" w:rsidRPr="003273FB">
        <w:rPr>
          <w:sz w:val="28"/>
          <w:szCs w:val="28"/>
        </w:rPr>
        <w:t xml:space="preserve">овышение ликвидности банковской системы: </w:t>
      </w:r>
      <w:r w:rsidR="009B38D9" w:rsidRPr="001D69AA">
        <w:rPr>
          <w:sz w:val="28"/>
          <w:szCs w:val="28"/>
        </w:rPr>
        <w:t>увеличение уставного капитала институтов развития</w:t>
      </w:r>
      <w:r>
        <w:rPr>
          <w:sz w:val="28"/>
          <w:szCs w:val="28"/>
        </w:rPr>
        <w:t>.</w:t>
      </w:r>
    </w:p>
    <w:p w14:paraId="75DB6413" w14:textId="1586AD81" w:rsidR="009B38D9" w:rsidRPr="001D69AA" w:rsidRDefault="006A348B" w:rsidP="009E6A8D">
      <w:pPr>
        <w:pStyle w:val="a0"/>
        <w:widowControl w:val="0"/>
        <w:numPr>
          <w:ilvl w:val="0"/>
          <w:numId w:val="109"/>
        </w:numPr>
        <w:spacing w:before="0" w:after="0"/>
        <w:ind w:left="0" w:firstLine="709"/>
        <w:rPr>
          <w:sz w:val="28"/>
          <w:szCs w:val="28"/>
        </w:rPr>
      </w:pPr>
      <w:r>
        <w:rPr>
          <w:sz w:val="28"/>
          <w:szCs w:val="28"/>
        </w:rPr>
        <w:t>С</w:t>
      </w:r>
      <w:r w:rsidR="009B38D9" w:rsidRPr="003273FB">
        <w:rPr>
          <w:sz w:val="28"/>
          <w:szCs w:val="28"/>
        </w:rPr>
        <w:t>анация банковской системы:</w:t>
      </w:r>
      <w:r w:rsidR="001D69AA">
        <w:rPr>
          <w:sz w:val="28"/>
          <w:szCs w:val="28"/>
        </w:rPr>
        <w:t xml:space="preserve"> </w:t>
      </w:r>
      <w:r w:rsidR="009B38D9" w:rsidRPr="001D69AA">
        <w:rPr>
          <w:sz w:val="28"/>
          <w:szCs w:val="28"/>
        </w:rPr>
        <w:t>санация кредитных организаций</w:t>
      </w:r>
      <w:r>
        <w:rPr>
          <w:sz w:val="28"/>
          <w:szCs w:val="28"/>
        </w:rPr>
        <w:t>.</w:t>
      </w:r>
    </w:p>
    <w:p w14:paraId="6715C274" w14:textId="1DABA08E" w:rsidR="009B38D9" w:rsidRPr="001D69AA" w:rsidRDefault="006A348B" w:rsidP="009E6A8D">
      <w:pPr>
        <w:pStyle w:val="a0"/>
        <w:widowControl w:val="0"/>
        <w:numPr>
          <w:ilvl w:val="0"/>
          <w:numId w:val="109"/>
        </w:numPr>
        <w:spacing w:before="0" w:after="0"/>
        <w:ind w:left="0" w:firstLine="709"/>
        <w:rPr>
          <w:sz w:val="28"/>
          <w:szCs w:val="28"/>
        </w:rPr>
      </w:pPr>
      <w:r>
        <w:rPr>
          <w:sz w:val="28"/>
          <w:szCs w:val="28"/>
        </w:rPr>
        <w:t>С</w:t>
      </w:r>
      <w:r w:rsidR="009B38D9" w:rsidRPr="003273FB">
        <w:rPr>
          <w:sz w:val="28"/>
          <w:szCs w:val="28"/>
        </w:rPr>
        <w:t>окращение зависимости банков от внешнего фондирования:</w:t>
      </w:r>
      <w:r w:rsidR="001D69AA">
        <w:rPr>
          <w:sz w:val="28"/>
          <w:szCs w:val="28"/>
        </w:rPr>
        <w:t xml:space="preserve"> </w:t>
      </w:r>
      <w:r w:rsidR="009B38D9" w:rsidRPr="001D69AA">
        <w:rPr>
          <w:sz w:val="28"/>
          <w:szCs w:val="28"/>
        </w:rPr>
        <w:t>регламентация займов</w:t>
      </w:r>
      <w:r>
        <w:rPr>
          <w:sz w:val="28"/>
          <w:szCs w:val="28"/>
        </w:rPr>
        <w:t>.</w:t>
      </w:r>
    </w:p>
    <w:p w14:paraId="308FAC3C" w14:textId="1A7B0A7B" w:rsidR="009B38D9" w:rsidRPr="001D69AA" w:rsidRDefault="009B38D9" w:rsidP="009E6A8D">
      <w:pPr>
        <w:pStyle w:val="a0"/>
        <w:widowControl w:val="0"/>
        <w:numPr>
          <w:ilvl w:val="0"/>
          <w:numId w:val="109"/>
        </w:numPr>
        <w:spacing w:before="0" w:after="0"/>
        <w:ind w:left="0" w:firstLine="709"/>
        <w:rPr>
          <w:sz w:val="28"/>
          <w:szCs w:val="28"/>
        </w:rPr>
      </w:pPr>
      <w:r w:rsidRPr="003273FB">
        <w:rPr>
          <w:sz w:val="28"/>
          <w:szCs w:val="28"/>
        </w:rPr>
        <w:t>повышение эффективности системы оценки рисков и рейтингов:</w:t>
      </w:r>
      <w:r w:rsidR="001D69AA">
        <w:rPr>
          <w:sz w:val="28"/>
          <w:szCs w:val="28"/>
        </w:rPr>
        <w:t xml:space="preserve"> </w:t>
      </w:r>
      <w:r w:rsidRPr="001D69AA">
        <w:rPr>
          <w:sz w:val="28"/>
          <w:szCs w:val="28"/>
        </w:rPr>
        <w:t>сотрудничество с международными институтами и рейтинговыми агентствами.</w:t>
      </w:r>
    </w:p>
    <w:p w14:paraId="36ABA72E" w14:textId="5C3B3C2E" w:rsidR="009B38D9" w:rsidRPr="003273FB" w:rsidRDefault="001D69AA" w:rsidP="009E6A8D">
      <w:pPr>
        <w:widowControl w:val="0"/>
        <w:spacing w:before="0" w:after="0"/>
        <w:ind w:firstLine="709"/>
        <w:rPr>
          <w:sz w:val="28"/>
          <w:szCs w:val="28"/>
        </w:rPr>
      </w:pPr>
      <w:r>
        <w:rPr>
          <w:sz w:val="28"/>
          <w:szCs w:val="28"/>
        </w:rPr>
        <w:t>Вторая группа: п</w:t>
      </w:r>
      <w:r w:rsidR="009B38D9" w:rsidRPr="003273FB">
        <w:rPr>
          <w:sz w:val="28"/>
          <w:szCs w:val="28"/>
        </w:rPr>
        <w:t>овышение устойчивости развития реального сектора</w:t>
      </w:r>
      <w:r w:rsidR="006A348B">
        <w:rPr>
          <w:sz w:val="28"/>
          <w:szCs w:val="28"/>
        </w:rPr>
        <w:t>.</w:t>
      </w:r>
    </w:p>
    <w:p w14:paraId="1FEF13C2" w14:textId="49BA701C" w:rsidR="009B38D9" w:rsidRPr="001D69AA" w:rsidRDefault="006A348B" w:rsidP="009E6A8D">
      <w:pPr>
        <w:pStyle w:val="a0"/>
        <w:widowControl w:val="0"/>
        <w:numPr>
          <w:ilvl w:val="1"/>
          <w:numId w:val="114"/>
        </w:numPr>
        <w:spacing w:before="0" w:after="0"/>
        <w:ind w:left="0" w:firstLine="709"/>
        <w:rPr>
          <w:sz w:val="28"/>
          <w:szCs w:val="28"/>
        </w:rPr>
      </w:pPr>
      <w:r>
        <w:rPr>
          <w:sz w:val="28"/>
          <w:szCs w:val="28"/>
        </w:rPr>
        <w:t>Ф</w:t>
      </w:r>
      <w:r w:rsidR="009B38D9" w:rsidRPr="003273FB">
        <w:rPr>
          <w:sz w:val="28"/>
          <w:szCs w:val="28"/>
        </w:rPr>
        <w:t>инансирование приоритетных проектов:</w:t>
      </w:r>
      <w:r w:rsidR="001D69AA">
        <w:rPr>
          <w:sz w:val="28"/>
          <w:szCs w:val="28"/>
        </w:rPr>
        <w:t xml:space="preserve"> </w:t>
      </w:r>
      <w:r w:rsidR="009B38D9" w:rsidRPr="001D69AA">
        <w:rPr>
          <w:sz w:val="28"/>
          <w:szCs w:val="28"/>
        </w:rPr>
        <w:t>обеспечение дальнейшего устойчивого кредитования крупных перспективных инвестиционных проектов и проектов малого и среднего бизнеса</w:t>
      </w:r>
      <w:r>
        <w:rPr>
          <w:sz w:val="28"/>
          <w:szCs w:val="28"/>
        </w:rPr>
        <w:t>.</w:t>
      </w:r>
    </w:p>
    <w:p w14:paraId="31D5C23C" w14:textId="106BBC8A" w:rsidR="009B38D9" w:rsidRPr="003273FB" w:rsidRDefault="006A348B" w:rsidP="009E6A8D">
      <w:pPr>
        <w:pStyle w:val="a0"/>
        <w:widowControl w:val="0"/>
        <w:numPr>
          <w:ilvl w:val="1"/>
          <w:numId w:val="114"/>
        </w:numPr>
        <w:spacing w:before="0" w:after="0"/>
        <w:ind w:left="0" w:firstLine="709"/>
        <w:rPr>
          <w:sz w:val="28"/>
          <w:szCs w:val="28"/>
        </w:rPr>
      </w:pPr>
      <w:r>
        <w:rPr>
          <w:sz w:val="28"/>
          <w:szCs w:val="28"/>
        </w:rPr>
        <w:t>М</w:t>
      </w:r>
      <w:r w:rsidR="009B38D9" w:rsidRPr="003273FB">
        <w:rPr>
          <w:sz w:val="28"/>
          <w:szCs w:val="28"/>
        </w:rPr>
        <w:t>инимизация рисков дольщиков:</w:t>
      </w:r>
    </w:p>
    <w:p w14:paraId="70893995" w14:textId="0E9DC5CD" w:rsidR="009B38D9" w:rsidRPr="003273FB" w:rsidRDefault="001D69AA" w:rsidP="009E6A8D">
      <w:pPr>
        <w:pStyle w:val="a0"/>
        <w:widowControl w:val="0"/>
        <w:spacing w:before="0" w:after="0"/>
        <w:ind w:left="0" w:firstLine="709"/>
        <w:rPr>
          <w:sz w:val="28"/>
          <w:szCs w:val="28"/>
        </w:rPr>
      </w:pPr>
      <w:r>
        <w:rPr>
          <w:sz w:val="28"/>
          <w:szCs w:val="28"/>
        </w:rPr>
        <w:t xml:space="preserve">а) </w:t>
      </w:r>
      <w:r w:rsidR="009B38D9" w:rsidRPr="003273FB">
        <w:rPr>
          <w:sz w:val="28"/>
          <w:szCs w:val="28"/>
        </w:rPr>
        <w:t>совершенствование законодательства для повышения защиты прав дольщиков в жилищном строительстве;</w:t>
      </w:r>
    </w:p>
    <w:p w14:paraId="5B72F566" w14:textId="55BA0D5B" w:rsidR="009B38D9" w:rsidRPr="003273FB" w:rsidRDefault="001D69AA" w:rsidP="009E6A8D">
      <w:pPr>
        <w:pStyle w:val="a0"/>
        <w:widowControl w:val="0"/>
        <w:spacing w:before="0" w:after="0"/>
        <w:ind w:left="0" w:firstLine="709"/>
        <w:rPr>
          <w:sz w:val="28"/>
          <w:szCs w:val="28"/>
        </w:rPr>
      </w:pPr>
      <w:r>
        <w:rPr>
          <w:sz w:val="28"/>
          <w:szCs w:val="28"/>
        </w:rPr>
        <w:t xml:space="preserve">б) </w:t>
      </w:r>
      <w:r w:rsidR="009B38D9" w:rsidRPr="003273FB">
        <w:rPr>
          <w:sz w:val="28"/>
          <w:szCs w:val="28"/>
        </w:rPr>
        <w:t>совершенствование процедур банкротства строительных компаний;</w:t>
      </w:r>
    </w:p>
    <w:p w14:paraId="643D3606" w14:textId="5D9F4BA0" w:rsidR="009B38D9" w:rsidRPr="003273FB" w:rsidRDefault="001D69AA" w:rsidP="009E6A8D">
      <w:pPr>
        <w:pStyle w:val="a0"/>
        <w:widowControl w:val="0"/>
        <w:spacing w:before="0" w:after="0"/>
        <w:ind w:left="0" w:firstLine="709"/>
        <w:rPr>
          <w:sz w:val="28"/>
          <w:szCs w:val="28"/>
        </w:rPr>
      </w:pPr>
      <w:r>
        <w:rPr>
          <w:sz w:val="28"/>
          <w:szCs w:val="28"/>
        </w:rPr>
        <w:t xml:space="preserve">в) </w:t>
      </w:r>
      <w:r w:rsidR="009B38D9" w:rsidRPr="003273FB">
        <w:rPr>
          <w:sz w:val="28"/>
          <w:szCs w:val="28"/>
        </w:rPr>
        <w:t>обеспечение возможности выкупа жилья местными органами власти;</w:t>
      </w:r>
    </w:p>
    <w:p w14:paraId="1B4E7A92" w14:textId="432524B9" w:rsidR="009B38D9" w:rsidRPr="003273FB" w:rsidRDefault="001D69AA" w:rsidP="009E6A8D">
      <w:pPr>
        <w:pStyle w:val="a0"/>
        <w:widowControl w:val="0"/>
        <w:spacing w:before="0" w:after="0"/>
        <w:ind w:left="0" w:firstLine="709"/>
        <w:rPr>
          <w:sz w:val="28"/>
          <w:szCs w:val="28"/>
        </w:rPr>
      </w:pPr>
      <w:r>
        <w:rPr>
          <w:sz w:val="28"/>
          <w:szCs w:val="28"/>
        </w:rPr>
        <w:t xml:space="preserve">г) </w:t>
      </w:r>
      <w:r w:rsidR="009B38D9" w:rsidRPr="003273FB">
        <w:rPr>
          <w:sz w:val="28"/>
          <w:szCs w:val="28"/>
        </w:rPr>
        <w:t>гарантирование (страхование) ипотечных кредитов;</w:t>
      </w:r>
    </w:p>
    <w:p w14:paraId="2CC0E637" w14:textId="02FEA0C2" w:rsidR="009B38D9" w:rsidRPr="003273FB" w:rsidRDefault="001D69AA" w:rsidP="009E6A8D">
      <w:pPr>
        <w:pStyle w:val="a0"/>
        <w:widowControl w:val="0"/>
        <w:spacing w:before="0" w:after="0"/>
        <w:ind w:left="0" w:firstLine="709"/>
        <w:rPr>
          <w:sz w:val="28"/>
          <w:szCs w:val="28"/>
        </w:rPr>
      </w:pPr>
      <w:r>
        <w:rPr>
          <w:sz w:val="28"/>
          <w:szCs w:val="28"/>
        </w:rPr>
        <w:t xml:space="preserve">д) </w:t>
      </w:r>
      <w:r w:rsidR="009B38D9" w:rsidRPr="003273FB">
        <w:rPr>
          <w:sz w:val="28"/>
          <w:szCs w:val="28"/>
        </w:rPr>
        <w:t>выкуп прав требования по ипотечным кредитам специальным фондом.</w:t>
      </w:r>
    </w:p>
    <w:p w14:paraId="3ADB56F4" w14:textId="102CAFDC" w:rsidR="009B38D9" w:rsidRPr="003273FB" w:rsidRDefault="001D69AA" w:rsidP="009E6A8D">
      <w:pPr>
        <w:widowControl w:val="0"/>
        <w:spacing w:before="0" w:after="0"/>
        <w:ind w:firstLine="709"/>
        <w:rPr>
          <w:sz w:val="28"/>
          <w:szCs w:val="28"/>
        </w:rPr>
      </w:pPr>
      <w:r>
        <w:rPr>
          <w:sz w:val="28"/>
          <w:szCs w:val="28"/>
        </w:rPr>
        <w:t>Третья группа: п</w:t>
      </w:r>
      <w:r w:rsidR="009B38D9" w:rsidRPr="003273FB">
        <w:rPr>
          <w:sz w:val="28"/>
          <w:szCs w:val="28"/>
        </w:rPr>
        <w:t>овышение контроля и ответственности</w:t>
      </w:r>
      <w:r w:rsidR="006A348B">
        <w:rPr>
          <w:sz w:val="28"/>
          <w:szCs w:val="28"/>
        </w:rPr>
        <w:t>.</w:t>
      </w:r>
    </w:p>
    <w:p w14:paraId="0BA39B72" w14:textId="04B97115" w:rsidR="009B38D9" w:rsidRPr="003273FB" w:rsidRDefault="006A348B" w:rsidP="009E6A8D">
      <w:pPr>
        <w:pStyle w:val="a0"/>
        <w:widowControl w:val="0"/>
        <w:numPr>
          <w:ilvl w:val="1"/>
          <w:numId w:val="117"/>
        </w:numPr>
        <w:spacing w:before="0" w:after="0"/>
        <w:ind w:left="0" w:firstLine="709"/>
        <w:rPr>
          <w:sz w:val="28"/>
          <w:szCs w:val="28"/>
        </w:rPr>
      </w:pPr>
      <w:r>
        <w:rPr>
          <w:sz w:val="28"/>
          <w:szCs w:val="28"/>
        </w:rPr>
        <w:t>О</w:t>
      </w:r>
      <w:r w:rsidR="009B38D9" w:rsidRPr="003273FB">
        <w:rPr>
          <w:sz w:val="28"/>
          <w:szCs w:val="28"/>
        </w:rPr>
        <w:t>рганизация мониторинга и контроля</w:t>
      </w:r>
      <w:r>
        <w:rPr>
          <w:sz w:val="28"/>
          <w:szCs w:val="28"/>
        </w:rPr>
        <w:t>.</w:t>
      </w:r>
      <w:r w:rsidR="009B38D9" w:rsidRPr="003273FB">
        <w:rPr>
          <w:sz w:val="28"/>
          <w:szCs w:val="28"/>
        </w:rPr>
        <w:t xml:space="preserve"> </w:t>
      </w:r>
    </w:p>
    <w:p w14:paraId="1E8F1EDC" w14:textId="5933E5BB" w:rsidR="009B38D9" w:rsidRPr="003273FB" w:rsidRDefault="006A348B" w:rsidP="009E6A8D">
      <w:pPr>
        <w:pStyle w:val="a0"/>
        <w:widowControl w:val="0"/>
        <w:numPr>
          <w:ilvl w:val="1"/>
          <w:numId w:val="117"/>
        </w:numPr>
        <w:spacing w:before="0" w:after="0"/>
        <w:ind w:left="0" w:firstLine="709"/>
        <w:rPr>
          <w:sz w:val="28"/>
          <w:szCs w:val="28"/>
        </w:rPr>
      </w:pPr>
      <w:r>
        <w:rPr>
          <w:sz w:val="28"/>
          <w:szCs w:val="28"/>
        </w:rPr>
        <w:t>У</w:t>
      </w:r>
      <w:r w:rsidR="009B38D9" w:rsidRPr="003273FB">
        <w:rPr>
          <w:sz w:val="28"/>
          <w:szCs w:val="28"/>
        </w:rPr>
        <w:t>жесточение ответственности:</w:t>
      </w:r>
    </w:p>
    <w:p w14:paraId="739FAB78" w14:textId="495C4528" w:rsidR="009B38D9" w:rsidRPr="003273FB" w:rsidRDefault="001D69AA" w:rsidP="009E6A8D">
      <w:pPr>
        <w:pStyle w:val="a0"/>
        <w:widowControl w:val="0"/>
        <w:spacing w:before="0" w:after="0"/>
        <w:ind w:left="0" w:firstLine="709"/>
        <w:rPr>
          <w:sz w:val="28"/>
          <w:szCs w:val="28"/>
        </w:rPr>
      </w:pPr>
      <w:r>
        <w:rPr>
          <w:sz w:val="28"/>
          <w:szCs w:val="28"/>
        </w:rPr>
        <w:t xml:space="preserve">а) </w:t>
      </w:r>
      <w:r w:rsidR="009B38D9" w:rsidRPr="003273FB">
        <w:rPr>
          <w:sz w:val="28"/>
          <w:szCs w:val="28"/>
        </w:rPr>
        <w:t>повышение ответственности субъектов финансового рынка;</w:t>
      </w:r>
    </w:p>
    <w:p w14:paraId="4F821AB8" w14:textId="73D5EA57" w:rsidR="009B38D9" w:rsidRPr="003273FB" w:rsidRDefault="001D69AA" w:rsidP="009E6A8D">
      <w:pPr>
        <w:pStyle w:val="a0"/>
        <w:widowControl w:val="0"/>
        <w:spacing w:before="0" w:after="0"/>
        <w:ind w:left="0" w:firstLine="709"/>
        <w:rPr>
          <w:sz w:val="28"/>
          <w:szCs w:val="28"/>
        </w:rPr>
      </w:pPr>
      <w:r>
        <w:rPr>
          <w:sz w:val="28"/>
          <w:szCs w:val="28"/>
        </w:rPr>
        <w:t xml:space="preserve">б) </w:t>
      </w:r>
      <w:r w:rsidR="009B38D9" w:rsidRPr="003273FB">
        <w:rPr>
          <w:sz w:val="28"/>
          <w:szCs w:val="28"/>
        </w:rPr>
        <w:t>повышение ответственности лиц, допустивших банкротство банков и строительных компаний.</w:t>
      </w:r>
    </w:p>
    <w:p w14:paraId="080BA52B" w14:textId="2397379E" w:rsidR="009B38D9" w:rsidRPr="003273FB" w:rsidRDefault="001D69AA" w:rsidP="009E6A8D">
      <w:pPr>
        <w:widowControl w:val="0"/>
        <w:spacing w:before="0" w:after="0"/>
        <w:ind w:firstLine="709"/>
        <w:rPr>
          <w:sz w:val="28"/>
          <w:szCs w:val="28"/>
        </w:rPr>
      </w:pPr>
      <w:r>
        <w:rPr>
          <w:sz w:val="28"/>
          <w:szCs w:val="28"/>
        </w:rPr>
        <w:t>Четвертая группа: п</w:t>
      </w:r>
      <w:r w:rsidR="009B38D9" w:rsidRPr="003273FB">
        <w:rPr>
          <w:sz w:val="28"/>
          <w:szCs w:val="28"/>
        </w:rPr>
        <w:t>ов</w:t>
      </w:r>
      <w:r w:rsidR="00EC469E">
        <w:rPr>
          <w:sz w:val="28"/>
          <w:szCs w:val="28"/>
        </w:rPr>
        <w:t>ышение устойчивости рынка труда (</w:t>
      </w:r>
      <w:r w:rsidR="009B38D9" w:rsidRPr="003273FB">
        <w:rPr>
          <w:sz w:val="28"/>
          <w:szCs w:val="28"/>
        </w:rPr>
        <w:t>обеспечение эффективной образовательной политики</w:t>
      </w:r>
      <w:r w:rsidR="00EC469E">
        <w:rPr>
          <w:sz w:val="28"/>
          <w:szCs w:val="28"/>
        </w:rPr>
        <w:t>)</w:t>
      </w:r>
      <w:r w:rsidR="009B38D9" w:rsidRPr="003273FB">
        <w:rPr>
          <w:sz w:val="28"/>
          <w:szCs w:val="28"/>
        </w:rPr>
        <w:t>.</w:t>
      </w:r>
    </w:p>
    <w:p w14:paraId="41CC0C48" w14:textId="37010C21" w:rsidR="009B38D9" w:rsidRPr="003273FB" w:rsidRDefault="001D69AA" w:rsidP="009E6A8D">
      <w:pPr>
        <w:widowControl w:val="0"/>
        <w:spacing w:before="0" w:after="0"/>
        <w:ind w:firstLine="709"/>
        <w:rPr>
          <w:sz w:val="28"/>
          <w:szCs w:val="28"/>
        </w:rPr>
      </w:pPr>
      <w:r>
        <w:rPr>
          <w:sz w:val="28"/>
          <w:szCs w:val="28"/>
        </w:rPr>
        <w:lastRenderedPageBreak/>
        <w:t>Пятая группа: с</w:t>
      </w:r>
      <w:r w:rsidR="009B38D9" w:rsidRPr="003273FB">
        <w:rPr>
          <w:sz w:val="28"/>
          <w:szCs w:val="28"/>
        </w:rPr>
        <w:t>тимулирование модернизации и инновационного развития</w:t>
      </w:r>
      <w:r w:rsidR="006A348B">
        <w:rPr>
          <w:sz w:val="28"/>
          <w:szCs w:val="28"/>
        </w:rPr>
        <w:t>.</w:t>
      </w:r>
    </w:p>
    <w:p w14:paraId="4BFFFFB2" w14:textId="3E3B159F" w:rsidR="009B38D9" w:rsidRPr="003273FB" w:rsidRDefault="006A348B" w:rsidP="009E6A8D">
      <w:pPr>
        <w:pStyle w:val="a0"/>
        <w:widowControl w:val="0"/>
        <w:numPr>
          <w:ilvl w:val="1"/>
          <w:numId w:val="119"/>
        </w:numPr>
        <w:spacing w:before="0" w:after="0"/>
        <w:ind w:left="0" w:firstLine="709"/>
        <w:rPr>
          <w:sz w:val="28"/>
          <w:szCs w:val="28"/>
        </w:rPr>
      </w:pPr>
      <w:r>
        <w:rPr>
          <w:sz w:val="28"/>
          <w:szCs w:val="28"/>
        </w:rPr>
        <w:t>С</w:t>
      </w:r>
      <w:r w:rsidR="009B38D9" w:rsidRPr="003273FB">
        <w:rPr>
          <w:sz w:val="28"/>
          <w:szCs w:val="28"/>
        </w:rPr>
        <w:t>тимулирование модернизации оборудования:</w:t>
      </w:r>
    </w:p>
    <w:p w14:paraId="37012BD4" w14:textId="42987761" w:rsidR="009B38D9" w:rsidRPr="003273FB" w:rsidRDefault="001D69AA" w:rsidP="009E6A8D">
      <w:pPr>
        <w:pStyle w:val="a0"/>
        <w:widowControl w:val="0"/>
        <w:spacing w:before="0" w:after="0"/>
        <w:ind w:left="0" w:firstLine="709"/>
        <w:rPr>
          <w:sz w:val="28"/>
          <w:szCs w:val="28"/>
        </w:rPr>
      </w:pPr>
      <w:r>
        <w:rPr>
          <w:sz w:val="28"/>
          <w:szCs w:val="28"/>
        </w:rPr>
        <w:t xml:space="preserve">а) </w:t>
      </w:r>
      <w:r w:rsidR="009B38D9" w:rsidRPr="003273FB">
        <w:rPr>
          <w:sz w:val="28"/>
          <w:szCs w:val="28"/>
        </w:rPr>
        <w:t>применение нелинейного метода начисления амортизации для ускорения списания стоимости основных средств и обновления основного капитала;</w:t>
      </w:r>
    </w:p>
    <w:p w14:paraId="42FB2787" w14:textId="7BB9411C" w:rsidR="009B38D9" w:rsidRPr="003273FB" w:rsidRDefault="001D69AA" w:rsidP="009E6A8D">
      <w:pPr>
        <w:pStyle w:val="a0"/>
        <w:widowControl w:val="0"/>
        <w:spacing w:before="0" w:after="0"/>
        <w:ind w:left="0" w:firstLine="709"/>
        <w:rPr>
          <w:sz w:val="28"/>
          <w:szCs w:val="28"/>
        </w:rPr>
      </w:pPr>
      <w:r>
        <w:rPr>
          <w:sz w:val="28"/>
          <w:szCs w:val="28"/>
        </w:rPr>
        <w:t xml:space="preserve">б) </w:t>
      </w:r>
      <w:r w:rsidR="009B38D9" w:rsidRPr="003273FB">
        <w:rPr>
          <w:sz w:val="28"/>
          <w:szCs w:val="28"/>
        </w:rPr>
        <w:t>перенос ряда основных средств в амортизационные группы с меньшим сроком полезного использования в целях стимулирования обновления соответствующего оборудования</w:t>
      </w:r>
      <w:r w:rsidR="006A348B">
        <w:rPr>
          <w:sz w:val="28"/>
          <w:szCs w:val="28"/>
        </w:rPr>
        <w:t>.</w:t>
      </w:r>
    </w:p>
    <w:p w14:paraId="0DC4CB69" w14:textId="0D03D2E6" w:rsidR="00201F0B" w:rsidRDefault="006A348B" w:rsidP="009E6A8D">
      <w:pPr>
        <w:pStyle w:val="a0"/>
        <w:widowControl w:val="0"/>
        <w:numPr>
          <w:ilvl w:val="1"/>
          <w:numId w:val="119"/>
        </w:numPr>
        <w:tabs>
          <w:tab w:val="clear" w:pos="851"/>
        </w:tabs>
        <w:spacing w:before="0" w:after="0"/>
        <w:ind w:left="0" w:firstLine="709"/>
        <w:jc w:val="left"/>
        <w:rPr>
          <w:sz w:val="28"/>
          <w:szCs w:val="28"/>
        </w:rPr>
        <w:sectPr w:rsidR="00201F0B" w:rsidSect="009E6A8D">
          <w:headerReference w:type="even" r:id="rId14"/>
          <w:headerReference w:type="default" r:id="rId15"/>
          <w:headerReference w:type="first" r:id="rId16"/>
          <w:pgSz w:w="11906" w:h="16838"/>
          <w:pgMar w:top="1134" w:right="1134" w:bottom="1134" w:left="1134" w:header="709" w:footer="720" w:gutter="0"/>
          <w:cols w:space="720"/>
          <w:docGrid w:linePitch="600" w:charSpace="24576"/>
        </w:sectPr>
      </w:pPr>
      <w:r w:rsidRPr="00201F0B">
        <w:rPr>
          <w:sz w:val="28"/>
          <w:szCs w:val="28"/>
        </w:rPr>
        <w:t>С</w:t>
      </w:r>
      <w:r w:rsidR="009B38D9" w:rsidRPr="00201F0B">
        <w:rPr>
          <w:sz w:val="28"/>
          <w:szCs w:val="28"/>
        </w:rPr>
        <w:t>тимулирование инноваций:</w:t>
      </w:r>
      <w:r w:rsidR="001D69AA" w:rsidRPr="00201F0B">
        <w:rPr>
          <w:sz w:val="28"/>
          <w:szCs w:val="28"/>
        </w:rPr>
        <w:t xml:space="preserve"> </w:t>
      </w:r>
      <w:proofErr w:type="spellStart"/>
      <w:r w:rsidR="009B38D9" w:rsidRPr="00201F0B">
        <w:rPr>
          <w:sz w:val="28"/>
          <w:szCs w:val="28"/>
        </w:rPr>
        <w:t>докапитализация</w:t>
      </w:r>
      <w:proofErr w:type="spellEnd"/>
      <w:r w:rsidR="009B38D9" w:rsidRPr="00201F0B">
        <w:rPr>
          <w:sz w:val="28"/>
          <w:szCs w:val="28"/>
        </w:rPr>
        <w:t xml:space="preserve"> институтов инновационного развития.</w:t>
      </w:r>
    </w:p>
    <w:p w14:paraId="2A306BF1" w14:textId="57F0AA0F" w:rsidR="00B40996" w:rsidRDefault="00B40996" w:rsidP="009E6A8D">
      <w:pPr>
        <w:widowControl w:val="0"/>
        <w:spacing w:before="0" w:after="0"/>
        <w:ind w:firstLine="851"/>
        <w:rPr>
          <w:sz w:val="28"/>
          <w:szCs w:val="28"/>
        </w:rPr>
      </w:pPr>
      <w:r w:rsidRPr="003273FB">
        <w:rPr>
          <w:i/>
          <w:iCs/>
          <w:sz w:val="28"/>
          <w:szCs w:val="28"/>
        </w:rPr>
        <w:lastRenderedPageBreak/>
        <w:t>Табл</w:t>
      </w:r>
      <w:r>
        <w:rPr>
          <w:i/>
          <w:iCs/>
          <w:sz w:val="28"/>
          <w:szCs w:val="28"/>
        </w:rPr>
        <w:t>ица</w:t>
      </w:r>
      <w:r w:rsidRPr="003273FB">
        <w:rPr>
          <w:i/>
          <w:iCs/>
          <w:sz w:val="28"/>
          <w:szCs w:val="28"/>
        </w:rPr>
        <w:t xml:space="preserve"> </w:t>
      </w:r>
      <w:r w:rsidRPr="003273FB">
        <w:rPr>
          <w:i/>
          <w:iCs/>
          <w:noProof/>
          <w:sz w:val="28"/>
          <w:szCs w:val="28"/>
        </w:rPr>
        <w:t>4</w:t>
      </w:r>
      <w:r>
        <w:rPr>
          <w:i/>
          <w:iCs/>
          <w:sz w:val="28"/>
          <w:szCs w:val="28"/>
        </w:rPr>
        <w:t>.</w:t>
      </w:r>
      <w:r w:rsidRPr="003273FB">
        <w:rPr>
          <w:i/>
          <w:iCs/>
          <w:noProof/>
          <w:sz w:val="28"/>
          <w:szCs w:val="28"/>
        </w:rPr>
        <w:t>3</w:t>
      </w:r>
      <w:r>
        <w:rPr>
          <w:i/>
          <w:iCs/>
          <w:sz w:val="28"/>
          <w:szCs w:val="28"/>
        </w:rPr>
        <w:t>.</w:t>
      </w:r>
      <w:r w:rsidRPr="003273FB">
        <w:rPr>
          <w:i/>
          <w:iCs/>
          <w:sz w:val="28"/>
          <w:szCs w:val="28"/>
        </w:rPr>
        <w:t xml:space="preserve"> </w:t>
      </w:r>
      <w:r w:rsidRPr="003273FB">
        <w:rPr>
          <w:sz w:val="28"/>
          <w:szCs w:val="28"/>
        </w:rPr>
        <w:t>Группы инструментов антикризисного регулирования по пяти сферам</w:t>
      </w:r>
    </w:p>
    <w:tbl>
      <w:tblPr>
        <w:tblW w:w="4997" w:type="pct"/>
        <w:tblCellMar>
          <w:left w:w="0" w:type="dxa"/>
          <w:right w:w="0" w:type="dxa"/>
        </w:tblCellMar>
        <w:tblLook w:val="0000" w:firstRow="0" w:lastRow="0" w:firstColumn="0" w:lastColumn="0" w:noHBand="0" w:noVBand="0"/>
      </w:tblPr>
      <w:tblGrid>
        <w:gridCol w:w="2199"/>
        <w:gridCol w:w="4397"/>
        <w:gridCol w:w="4354"/>
        <w:gridCol w:w="3701"/>
      </w:tblGrid>
      <w:tr w:rsidR="003273FB" w:rsidRPr="003273FB" w14:paraId="5FFE864D" w14:textId="77777777" w:rsidTr="00160559">
        <w:trPr>
          <w:trHeight w:val="853"/>
        </w:trPr>
        <w:tc>
          <w:tcPr>
            <w:tcW w:w="750" w:type="pct"/>
            <w:tcBorders>
              <w:top w:val="single" w:sz="4" w:space="0" w:color="000000"/>
              <w:left w:val="single" w:sz="4" w:space="0" w:color="000000"/>
              <w:bottom w:val="single" w:sz="4" w:space="0" w:color="000000"/>
            </w:tcBorders>
            <w:shd w:val="clear" w:color="auto" w:fill="auto"/>
            <w:tcMar>
              <w:left w:w="85" w:type="dxa"/>
            </w:tcMar>
            <w:vAlign w:val="center"/>
          </w:tcPr>
          <w:p w14:paraId="56142C74" w14:textId="77777777" w:rsidR="00D779C5" w:rsidRPr="003273FB" w:rsidRDefault="00D779C5" w:rsidP="009E6A8D">
            <w:pPr>
              <w:widowControl w:val="0"/>
              <w:spacing w:before="0" w:after="0" w:line="233" w:lineRule="auto"/>
              <w:jc w:val="left"/>
              <w:rPr>
                <w:sz w:val="28"/>
                <w:szCs w:val="28"/>
              </w:rPr>
            </w:pPr>
            <w:r w:rsidRPr="003273FB">
              <w:rPr>
                <w:i/>
                <w:sz w:val="28"/>
                <w:szCs w:val="28"/>
                <w:lang w:eastAsia="ru-RU"/>
              </w:rPr>
              <w:t>Сфера применения</w:t>
            </w:r>
          </w:p>
        </w:tc>
        <w:tc>
          <w:tcPr>
            <w:tcW w:w="1501" w:type="pct"/>
            <w:tcBorders>
              <w:top w:val="single" w:sz="4" w:space="0" w:color="000000"/>
              <w:left w:val="single" w:sz="4" w:space="0" w:color="000000"/>
              <w:bottom w:val="single" w:sz="4" w:space="0" w:color="000000"/>
            </w:tcBorders>
            <w:shd w:val="clear" w:color="auto" w:fill="auto"/>
            <w:vAlign w:val="center"/>
          </w:tcPr>
          <w:p w14:paraId="4036EA60" w14:textId="5F4E2230" w:rsidR="00160559" w:rsidRPr="003273FB" w:rsidRDefault="00D779C5" w:rsidP="009E6A8D">
            <w:pPr>
              <w:widowControl w:val="0"/>
              <w:spacing w:before="0" w:after="0" w:line="233" w:lineRule="auto"/>
              <w:jc w:val="center"/>
              <w:rPr>
                <w:sz w:val="28"/>
                <w:szCs w:val="28"/>
                <w:lang w:eastAsia="ru-RU"/>
              </w:rPr>
            </w:pPr>
            <w:r w:rsidRPr="003273FB">
              <w:rPr>
                <w:i/>
                <w:sz w:val="28"/>
                <w:szCs w:val="28"/>
                <w:lang w:eastAsia="ru-RU"/>
              </w:rPr>
              <w:t>Краткосрочные инструменты</w:t>
            </w:r>
            <w:r w:rsidR="00160559">
              <w:rPr>
                <w:i/>
                <w:sz w:val="28"/>
                <w:szCs w:val="28"/>
                <w:lang w:eastAsia="ru-RU"/>
              </w:rPr>
              <w:t xml:space="preserve"> </w:t>
            </w:r>
            <w:r w:rsidRPr="003273FB">
              <w:rPr>
                <w:sz w:val="28"/>
                <w:szCs w:val="28"/>
                <w:lang w:eastAsia="ru-RU"/>
              </w:rPr>
              <w:t>(инструменты оперативного противодействия кризису)</w:t>
            </w:r>
          </w:p>
        </w:tc>
        <w:tc>
          <w:tcPr>
            <w:tcW w:w="1486" w:type="pct"/>
            <w:tcBorders>
              <w:top w:val="single" w:sz="4" w:space="0" w:color="000000"/>
              <w:left w:val="single" w:sz="4" w:space="0" w:color="000000"/>
              <w:bottom w:val="single" w:sz="4" w:space="0" w:color="000000"/>
            </w:tcBorders>
            <w:shd w:val="clear" w:color="auto" w:fill="auto"/>
            <w:vAlign w:val="center"/>
          </w:tcPr>
          <w:p w14:paraId="077C2AB2" w14:textId="4FB8A0D5" w:rsidR="00160559" w:rsidRPr="003273FB" w:rsidRDefault="00D779C5" w:rsidP="009E6A8D">
            <w:pPr>
              <w:widowControl w:val="0"/>
              <w:spacing w:before="0" w:after="0" w:line="233" w:lineRule="auto"/>
              <w:jc w:val="center"/>
              <w:rPr>
                <w:sz w:val="28"/>
                <w:szCs w:val="28"/>
              </w:rPr>
            </w:pPr>
            <w:r w:rsidRPr="003273FB">
              <w:rPr>
                <w:i/>
                <w:sz w:val="28"/>
                <w:szCs w:val="28"/>
                <w:lang w:eastAsia="ru-RU"/>
              </w:rPr>
              <w:t>Среднесрочные инструменты</w:t>
            </w:r>
            <w:r w:rsidR="00160559">
              <w:rPr>
                <w:i/>
                <w:sz w:val="28"/>
                <w:szCs w:val="28"/>
                <w:lang w:eastAsia="ru-RU"/>
              </w:rPr>
              <w:t xml:space="preserve"> </w:t>
            </w:r>
            <w:r w:rsidRPr="003273FB">
              <w:rPr>
                <w:sz w:val="28"/>
                <w:szCs w:val="28"/>
              </w:rPr>
              <w:t xml:space="preserve">(инструменты смягчения </w:t>
            </w:r>
            <w:r w:rsidR="00BF31AD">
              <w:rPr>
                <w:sz w:val="28"/>
                <w:szCs w:val="28"/>
              </w:rPr>
              <w:br/>
            </w:r>
            <w:r w:rsidRPr="003273FB">
              <w:rPr>
                <w:sz w:val="28"/>
                <w:szCs w:val="28"/>
              </w:rPr>
              <w:t>негативных</w:t>
            </w:r>
            <w:r w:rsidR="00BF31AD">
              <w:rPr>
                <w:sz w:val="28"/>
                <w:szCs w:val="28"/>
              </w:rPr>
              <w:t xml:space="preserve"> </w:t>
            </w:r>
            <w:r w:rsidRPr="003273FB">
              <w:rPr>
                <w:sz w:val="28"/>
                <w:szCs w:val="28"/>
              </w:rPr>
              <w:t xml:space="preserve">последствий </w:t>
            </w:r>
            <w:r w:rsidRPr="003273FB">
              <w:rPr>
                <w:sz w:val="28"/>
                <w:szCs w:val="28"/>
                <w:lang w:eastAsia="ru-RU"/>
              </w:rPr>
              <w:t>кризиса</w:t>
            </w:r>
            <w:r w:rsidRPr="003273FB">
              <w:rPr>
                <w:sz w:val="28"/>
                <w:szCs w:val="28"/>
              </w:rPr>
              <w:t>)</w:t>
            </w:r>
          </w:p>
        </w:tc>
        <w:tc>
          <w:tcPr>
            <w:tcW w:w="126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CD26F23" w14:textId="641CD8FD" w:rsidR="00160559" w:rsidRPr="003273FB" w:rsidRDefault="00D779C5" w:rsidP="009E6A8D">
            <w:pPr>
              <w:widowControl w:val="0"/>
              <w:spacing w:before="0" w:after="0" w:line="233" w:lineRule="auto"/>
              <w:jc w:val="center"/>
              <w:rPr>
                <w:sz w:val="28"/>
                <w:szCs w:val="28"/>
                <w:lang w:eastAsia="ru-RU"/>
              </w:rPr>
            </w:pPr>
            <w:r w:rsidRPr="003273FB">
              <w:rPr>
                <w:i/>
                <w:sz w:val="28"/>
                <w:szCs w:val="28"/>
                <w:lang w:eastAsia="ru-RU"/>
              </w:rPr>
              <w:t>Долгосрочные инструменты</w:t>
            </w:r>
            <w:r w:rsidR="00160559">
              <w:rPr>
                <w:i/>
                <w:sz w:val="28"/>
                <w:szCs w:val="28"/>
                <w:lang w:eastAsia="ru-RU"/>
              </w:rPr>
              <w:t xml:space="preserve"> </w:t>
            </w:r>
            <w:r w:rsidRPr="003273FB">
              <w:rPr>
                <w:sz w:val="28"/>
                <w:szCs w:val="28"/>
                <w:lang w:eastAsia="ru-RU"/>
              </w:rPr>
              <w:t>(инструменты повышения устойчивости развития)</w:t>
            </w:r>
          </w:p>
        </w:tc>
      </w:tr>
      <w:tr w:rsidR="003273FB" w:rsidRPr="003273FB" w14:paraId="32011D11" w14:textId="77777777" w:rsidTr="00160559">
        <w:trPr>
          <w:trHeight w:val="404"/>
        </w:trPr>
        <w:tc>
          <w:tcPr>
            <w:tcW w:w="750" w:type="pct"/>
            <w:vMerge w:val="restart"/>
            <w:tcBorders>
              <w:left w:val="single" w:sz="4" w:space="0" w:color="000000"/>
              <w:bottom w:val="single" w:sz="4" w:space="0" w:color="000000"/>
            </w:tcBorders>
            <w:shd w:val="clear" w:color="auto" w:fill="auto"/>
            <w:tcMar>
              <w:left w:w="85" w:type="dxa"/>
            </w:tcMar>
            <w:vAlign w:val="center"/>
          </w:tcPr>
          <w:p w14:paraId="42732A17" w14:textId="77777777" w:rsidR="009B38D9" w:rsidRPr="003273FB" w:rsidRDefault="009B38D9" w:rsidP="009E6A8D">
            <w:pPr>
              <w:widowControl w:val="0"/>
              <w:spacing w:before="0" w:after="0" w:line="233" w:lineRule="auto"/>
              <w:jc w:val="left"/>
              <w:rPr>
                <w:sz w:val="28"/>
                <w:szCs w:val="28"/>
              </w:rPr>
            </w:pPr>
            <w:r w:rsidRPr="003273FB">
              <w:rPr>
                <w:sz w:val="28"/>
                <w:szCs w:val="28"/>
                <w:lang w:eastAsia="ru-RU"/>
              </w:rPr>
              <w:t>Финансовая система</w:t>
            </w:r>
          </w:p>
        </w:tc>
        <w:tc>
          <w:tcPr>
            <w:tcW w:w="1501" w:type="pct"/>
            <w:tcBorders>
              <w:left w:val="single" w:sz="4" w:space="0" w:color="000000"/>
              <w:bottom w:val="single" w:sz="4" w:space="0" w:color="000000"/>
            </w:tcBorders>
            <w:shd w:val="clear" w:color="auto" w:fill="auto"/>
            <w:tcMar>
              <w:left w:w="85" w:type="dxa"/>
            </w:tcMar>
            <w:vAlign w:val="center"/>
          </w:tcPr>
          <w:p w14:paraId="57228055" w14:textId="77777777" w:rsidR="009B38D9" w:rsidRPr="003273FB" w:rsidRDefault="009B38D9" w:rsidP="009E6A8D">
            <w:pPr>
              <w:widowControl w:val="0"/>
              <w:spacing w:before="0" w:after="0" w:line="233" w:lineRule="auto"/>
              <w:jc w:val="left"/>
              <w:rPr>
                <w:b/>
                <w:bCs/>
                <w:sz w:val="28"/>
                <w:szCs w:val="28"/>
              </w:rPr>
            </w:pPr>
            <w:r w:rsidRPr="003273FB">
              <w:rPr>
                <w:b/>
                <w:bCs/>
                <w:sz w:val="28"/>
                <w:szCs w:val="28"/>
                <w:lang w:eastAsia="ru-RU"/>
              </w:rPr>
              <w:t>Стабилизация финансовой системы:</w:t>
            </w:r>
          </w:p>
        </w:tc>
        <w:tc>
          <w:tcPr>
            <w:tcW w:w="1486" w:type="pct"/>
            <w:tcBorders>
              <w:left w:val="single" w:sz="4" w:space="0" w:color="000000"/>
              <w:bottom w:val="single" w:sz="4" w:space="0" w:color="000000"/>
            </w:tcBorders>
            <w:shd w:val="clear" w:color="auto" w:fill="auto"/>
            <w:tcMar>
              <w:left w:w="85" w:type="dxa"/>
            </w:tcMar>
            <w:vAlign w:val="center"/>
          </w:tcPr>
          <w:p w14:paraId="61A21DC2" w14:textId="77777777" w:rsidR="009B38D9" w:rsidRPr="003273FB" w:rsidRDefault="009B38D9" w:rsidP="009E6A8D">
            <w:pPr>
              <w:widowControl w:val="0"/>
              <w:spacing w:before="0" w:after="0" w:line="233" w:lineRule="auto"/>
              <w:jc w:val="left"/>
              <w:rPr>
                <w:b/>
                <w:bCs/>
                <w:sz w:val="28"/>
                <w:szCs w:val="28"/>
              </w:rPr>
            </w:pPr>
            <w:r w:rsidRPr="003273FB">
              <w:rPr>
                <w:b/>
                <w:bCs/>
                <w:sz w:val="28"/>
                <w:szCs w:val="28"/>
                <w:lang w:eastAsia="ru-RU"/>
              </w:rPr>
              <w:t>Стимулирование кредитной активности банков:</w:t>
            </w:r>
          </w:p>
        </w:tc>
        <w:tc>
          <w:tcPr>
            <w:tcW w:w="1263" w:type="pct"/>
            <w:tcBorders>
              <w:left w:val="single" w:sz="4" w:space="0" w:color="000000"/>
              <w:bottom w:val="single" w:sz="4" w:space="0" w:color="000000"/>
              <w:right w:val="single" w:sz="4" w:space="0" w:color="000000"/>
            </w:tcBorders>
            <w:shd w:val="clear" w:color="auto" w:fill="auto"/>
            <w:tcMar>
              <w:left w:w="85" w:type="dxa"/>
            </w:tcMar>
            <w:vAlign w:val="center"/>
          </w:tcPr>
          <w:p w14:paraId="235C965C" w14:textId="77777777" w:rsidR="009B38D9" w:rsidRPr="003273FB" w:rsidRDefault="009B38D9" w:rsidP="009E6A8D">
            <w:pPr>
              <w:widowControl w:val="0"/>
              <w:spacing w:before="0" w:after="0" w:line="233" w:lineRule="auto"/>
              <w:jc w:val="left"/>
              <w:rPr>
                <w:b/>
                <w:bCs/>
                <w:sz w:val="28"/>
                <w:szCs w:val="28"/>
              </w:rPr>
            </w:pPr>
            <w:r w:rsidRPr="003273FB">
              <w:rPr>
                <w:b/>
                <w:bCs/>
                <w:sz w:val="28"/>
                <w:szCs w:val="28"/>
                <w:lang w:eastAsia="ru-RU"/>
              </w:rPr>
              <w:t>Повышение устойчивости финансовой системы:</w:t>
            </w:r>
          </w:p>
        </w:tc>
      </w:tr>
      <w:tr w:rsidR="003273FB" w:rsidRPr="003273FB" w14:paraId="33499B09" w14:textId="77777777" w:rsidTr="00160559">
        <w:tc>
          <w:tcPr>
            <w:tcW w:w="750" w:type="pct"/>
            <w:vMerge/>
            <w:tcBorders>
              <w:left w:val="single" w:sz="4" w:space="0" w:color="000000"/>
              <w:bottom w:val="single" w:sz="4" w:space="0" w:color="000000"/>
            </w:tcBorders>
            <w:shd w:val="clear" w:color="auto" w:fill="auto"/>
            <w:tcMar>
              <w:left w:w="85" w:type="dxa"/>
            </w:tcMar>
            <w:vAlign w:val="center"/>
          </w:tcPr>
          <w:p w14:paraId="6FC4E040" w14:textId="77777777" w:rsidR="009B38D9" w:rsidRPr="003273FB" w:rsidRDefault="009B38D9" w:rsidP="009E6A8D">
            <w:pPr>
              <w:widowControl w:val="0"/>
              <w:snapToGrid w:val="0"/>
              <w:spacing w:before="0" w:after="0" w:line="233" w:lineRule="auto"/>
              <w:rPr>
                <w:sz w:val="28"/>
                <w:szCs w:val="28"/>
              </w:rPr>
            </w:pPr>
          </w:p>
        </w:tc>
        <w:tc>
          <w:tcPr>
            <w:tcW w:w="1501" w:type="pct"/>
            <w:tcBorders>
              <w:left w:val="single" w:sz="4" w:space="0" w:color="000000"/>
              <w:bottom w:val="single" w:sz="4" w:space="0" w:color="000000"/>
            </w:tcBorders>
            <w:shd w:val="clear" w:color="auto" w:fill="auto"/>
            <w:tcMar>
              <w:left w:w="85" w:type="dxa"/>
            </w:tcMar>
          </w:tcPr>
          <w:p w14:paraId="6EDBF79A" w14:textId="5CA4B140" w:rsidR="009B38D9" w:rsidRPr="003273FB" w:rsidRDefault="009B38D9" w:rsidP="009E6A8D">
            <w:pPr>
              <w:pStyle w:val="a0"/>
              <w:widowControl w:val="0"/>
              <w:spacing w:before="0" w:after="0" w:line="233" w:lineRule="auto"/>
              <w:ind w:left="212"/>
              <w:jc w:val="left"/>
              <w:rPr>
                <w:sz w:val="28"/>
                <w:szCs w:val="28"/>
              </w:rPr>
            </w:pPr>
            <w:r w:rsidRPr="003273FB">
              <w:rPr>
                <w:sz w:val="28"/>
                <w:szCs w:val="28"/>
              </w:rPr>
              <w:t>стабилизация валютного курса;</w:t>
            </w:r>
          </w:p>
        </w:tc>
        <w:tc>
          <w:tcPr>
            <w:tcW w:w="1486" w:type="pct"/>
            <w:tcBorders>
              <w:left w:val="single" w:sz="4" w:space="0" w:color="000000"/>
              <w:bottom w:val="single" w:sz="4" w:space="0" w:color="000000"/>
            </w:tcBorders>
            <w:shd w:val="clear" w:color="auto" w:fill="auto"/>
            <w:tcMar>
              <w:left w:w="85" w:type="dxa"/>
            </w:tcMar>
          </w:tcPr>
          <w:p w14:paraId="07B6AEA2" w14:textId="77777777" w:rsidR="009B38D9" w:rsidRPr="003273FB" w:rsidRDefault="009B38D9" w:rsidP="009E6A8D">
            <w:pPr>
              <w:widowControl w:val="0"/>
              <w:snapToGrid w:val="0"/>
              <w:spacing w:before="0" w:after="0" w:line="233" w:lineRule="auto"/>
              <w:jc w:val="left"/>
              <w:rPr>
                <w:sz w:val="28"/>
                <w:szCs w:val="28"/>
              </w:rPr>
            </w:pPr>
          </w:p>
        </w:tc>
        <w:tc>
          <w:tcPr>
            <w:tcW w:w="1263" w:type="pct"/>
            <w:tcBorders>
              <w:left w:val="single" w:sz="4" w:space="0" w:color="000000"/>
              <w:bottom w:val="single" w:sz="4" w:space="0" w:color="000000"/>
              <w:right w:val="single" w:sz="4" w:space="0" w:color="000000"/>
            </w:tcBorders>
            <w:shd w:val="clear" w:color="auto" w:fill="auto"/>
            <w:tcMar>
              <w:left w:w="85" w:type="dxa"/>
            </w:tcMar>
          </w:tcPr>
          <w:p w14:paraId="06562EAF" w14:textId="77777777" w:rsidR="009B38D9" w:rsidRPr="003273FB" w:rsidRDefault="009B38D9" w:rsidP="009E6A8D">
            <w:pPr>
              <w:widowControl w:val="0"/>
              <w:snapToGrid w:val="0"/>
              <w:spacing w:before="0" w:after="0" w:line="233" w:lineRule="auto"/>
              <w:jc w:val="left"/>
              <w:rPr>
                <w:sz w:val="28"/>
                <w:szCs w:val="28"/>
              </w:rPr>
            </w:pPr>
          </w:p>
        </w:tc>
      </w:tr>
      <w:tr w:rsidR="003273FB" w:rsidRPr="003273FB" w14:paraId="495D7D0D" w14:textId="77777777" w:rsidTr="00160559">
        <w:tc>
          <w:tcPr>
            <w:tcW w:w="750" w:type="pct"/>
            <w:vMerge/>
            <w:tcBorders>
              <w:left w:val="single" w:sz="4" w:space="0" w:color="000000"/>
              <w:bottom w:val="single" w:sz="4" w:space="0" w:color="000000"/>
            </w:tcBorders>
            <w:shd w:val="clear" w:color="auto" w:fill="auto"/>
            <w:tcMar>
              <w:left w:w="85" w:type="dxa"/>
            </w:tcMar>
            <w:vAlign w:val="center"/>
          </w:tcPr>
          <w:p w14:paraId="29CD693C" w14:textId="77777777" w:rsidR="009B38D9" w:rsidRPr="003273FB" w:rsidRDefault="009B38D9" w:rsidP="009E6A8D">
            <w:pPr>
              <w:widowControl w:val="0"/>
              <w:snapToGrid w:val="0"/>
              <w:spacing w:before="0" w:after="0" w:line="233" w:lineRule="auto"/>
              <w:rPr>
                <w:sz w:val="28"/>
                <w:szCs w:val="28"/>
                <w:lang w:eastAsia="ru-RU"/>
              </w:rPr>
            </w:pPr>
          </w:p>
        </w:tc>
        <w:tc>
          <w:tcPr>
            <w:tcW w:w="1501" w:type="pct"/>
            <w:tcBorders>
              <w:left w:val="single" w:sz="4" w:space="0" w:color="000000"/>
              <w:bottom w:val="single" w:sz="4" w:space="0" w:color="000000"/>
            </w:tcBorders>
            <w:shd w:val="clear" w:color="auto" w:fill="auto"/>
            <w:tcMar>
              <w:left w:w="85" w:type="dxa"/>
            </w:tcMar>
          </w:tcPr>
          <w:p w14:paraId="484AE8C8" w14:textId="3818C9AF" w:rsidR="009B38D9" w:rsidRPr="003273FB" w:rsidRDefault="009B38D9" w:rsidP="009E6A8D">
            <w:pPr>
              <w:pStyle w:val="a0"/>
              <w:widowControl w:val="0"/>
              <w:spacing w:before="0" w:after="0" w:line="233" w:lineRule="auto"/>
              <w:ind w:left="212"/>
              <w:jc w:val="left"/>
              <w:rPr>
                <w:sz w:val="28"/>
                <w:szCs w:val="28"/>
              </w:rPr>
            </w:pPr>
            <w:r w:rsidRPr="003273FB">
              <w:rPr>
                <w:sz w:val="28"/>
                <w:szCs w:val="28"/>
              </w:rPr>
              <w:t>повышение ликвидности банковской системы.</w:t>
            </w:r>
          </w:p>
        </w:tc>
        <w:tc>
          <w:tcPr>
            <w:tcW w:w="1486" w:type="pct"/>
            <w:tcBorders>
              <w:left w:val="single" w:sz="4" w:space="0" w:color="000000"/>
              <w:bottom w:val="single" w:sz="4" w:space="0" w:color="000000"/>
            </w:tcBorders>
            <w:shd w:val="clear" w:color="auto" w:fill="auto"/>
            <w:tcMar>
              <w:left w:w="85" w:type="dxa"/>
            </w:tcMar>
          </w:tcPr>
          <w:p w14:paraId="7CD10D28" w14:textId="100799B5" w:rsidR="009B38D9" w:rsidRPr="003273FB" w:rsidRDefault="009B38D9" w:rsidP="009E6A8D">
            <w:pPr>
              <w:pStyle w:val="a0"/>
              <w:widowControl w:val="0"/>
              <w:spacing w:before="0" w:after="0" w:line="233" w:lineRule="auto"/>
              <w:ind w:left="212"/>
              <w:jc w:val="left"/>
              <w:rPr>
                <w:sz w:val="28"/>
                <w:szCs w:val="28"/>
              </w:rPr>
            </w:pPr>
            <w:r w:rsidRPr="003273FB">
              <w:rPr>
                <w:sz w:val="28"/>
                <w:szCs w:val="28"/>
              </w:rPr>
              <w:t>повышение ликвидности банковской системы;</w:t>
            </w:r>
          </w:p>
        </w:tc>
        <w:tc>
          <w:tcPr>
            <w:tcW w:w="1263" w:type="pct"/>
            <w:tcBorders>
              <w:left w:val="single" w:sz="4" w:space="0" w:color="000000"/>
              <w:bottom w:val="single" w:sz="4" w:space="0" w:color="000000"/>
              <w:right w:val="single" w:sz="4" w:space="0" w:color="000000"/>
            </w:tcBorders>
            <w:shd w:val="clear" w:color="auto" w:fill="auto"/>
            <w:tcMar>
              <w:left w:w="85" w:type="dxa"/>
            </w:tcMar>
          </w:tcPr>
          <w:p w14:paraId="7AF2A2D3" w14:textId="77777777" w:rsidR="009B38D9" w:rsidRPr="003273FB" w:rsidRDefault="009B38D9" w:rsidP="009E6A8D">
            <w:pPr>
              <w:widowControl w:val="0"/>
              <w:snapToGrid w:val="0"/>
              <w:spacing w:before="0" w:after="0" w:line="233" w:lineRule="auto"/>
              <w:ind w:left="212" w:hanging="212"/>
              <w:jc w:val="left"/>
              <w:rPr>
                <w:sz w:val="28"/>
                <w:szCs w:val="28"/>
              </w:rPr>
            </w:pPr>
          </w:p>
        </w:tc>
      </w:tr>
      <w:tr w:rsidR="003273FB" w:rsidRPr="003273FB" w14:paraId="0A7F25E2" w14:textId="77777777" w:rsidTr="00160559">
        <w:tc>
          <w:tcPr>
            <w:tcW w:w="750" w:type="pct"/>
            <w:vMerge/>
            <w:tcBorders>
              <w:left w:val="single" w:sz="4" w:space="0" w:color="000000"/>
              <w:bottom w:val="single" w:sz="4" w:space="0" w:color="000000"/>
            </w:tcBorders>
            <w:shd w:val="clear" w:color="auto" w:fill="auto"/>
            <w:tcMar>
              <w:left w:w="85" w:type="dxa"/>
            </w:tcMar>
            <w:vAlign w:val="center"/>
          </w:tcPr>
          <w:p w14:paraId="22933411" w14:textId="77777777" w:rsidR="009B38D9" w:rsidRPr="003273FB" w:rsidRDefault="009B38D9" w:rsidP="009E6A8D">
            <w:pPr>
              <w:widowControl w:val="0"/>
              <w:snapToGrid w:val="0"/>
              <w:spacing w:before="0" w:after="0" w:line="233" w:lineRule="auto"/>
              <w:rPr>
                <w:sz w:val="28"/>
                <w:szCs w:val="28"/>
                <w:lang w:eastAsia="ru-RU"/>
              </w:rPr>
            </w:pPr>
          </w:p>
        </w:tc>
        <w:tc>
          <w:tcPr>
            <w:tcW w:w="1501" w:type="pct"/>
            <w:tcBorders>
              <w:left w:val="single" w:sz="4" w:space="0" w:color="000000"/>
              <w:bottom w:val="single" w:sz="4" w:space="0" w:color="000000"/>
            </w:tcBorders>
            <w:shd w:val="clear" w:color="auto" w:fill="auto"/>
            <w:tcMar>
              <w:left w:w="85" w:type="dxa"/>
            </w:tcMar>
          </w:tcPr>
          <w:p w14:paraId="04412993" w14:textId="77777777" w:rsidR="009B38D9" w:rsidRPr="003273FB" w:rsidRDefault="009B38D9" w:rsidP="009E6A8D">
            <w:pPr>
              <w:pStyle w:val="a0"/>
              <w:widowControl w:val="0"/>
              <w:spacing w:before="0" w:after="0" w:line="233" w:lineRule="auto"/>
              <w:ind w:left="212"/>
              <w:jc w:val="left"/>
              <w:rPr>
                <w:sz w:val="28"/>
                <w:szCs w:val="28"/>
              </w:rPr>
            </w:pPr>
          </w:p>
        </w:tc>
        <w:tc>
          <w:tcPr>
            <w:tcW w:w="1486" w:type="pct"/>
            <w:tcBorders>
              <w:left w:val="single" w:sz="4" w:space="0" w:color="000000"/>
              <w:bottom w:val="single" w:sz="4" w:space="0" w:color="000000"/>
            </w:tcBorders>
            <w:shd w:val="clear" w:color="auto" w:fill="auto"/>
            <w:tcMar>
              <w:left w:w="85" w:type="dxa"/>
            </w:tcMar>
          </w:tcPr>
          <w:p w14:paraId="52E4A51F" w14:textId="39A63E4C" w:rsidR="009B38D9" w:rsidRPr="003273FB" w:rsidRDefault="009B38D9" w:rsidP="009E6A8D">
            <w:pPr>
              <w:pStyle w:val="a0"/>
              <w:widowControl w:val="0"/>
              <w:spacing w:before="0" w:after="0" w:line="233" w:lineRule="auto"/>
              <w:ind w:left="212"/>
              <w:jc w:val="left"/>
              <w:rPr>
                <w:sz w:val="28"/>
                <w:szCs w:val="28"/>
              </w:rPr>
            </w:pPr>
            <w:r w:rsidRPr="003273FB">
              <w:rPr>
                <w:sz w:val="28"/>
                <w:szCs w:val="28"/>
              </w:rPr>
              <w:t>санация банковской системы.</w:t>
            </w:r>
          </w:p>
        </w:tc>
        <w:tc>
          <w:tcPr>
            <w:tcW w:w="1263" w:type="pct"/>
            <w:tcBorders>
              <w:left w:val="single" w:sz="4" w:space="0" w:color="000000"/>
              <w:bottom w:val="single" w:sz="4" w:space="0" w:color="000000"/>
              <w:right w:val="single" w:sz="4" w:space="0" w:color="000000"/>
            </w:tcBorders>
            <w:shd w:val="clear" w:color="auto" w:fill="auto"/>
            <w:tcMar>
              <w:left w:w="85" w:type="dxa"/>
            </w:tcMar>
          </w:tcPr>
          <w:p w14:paraId="289F835C" w14:textId="4CF66812" w:rsidR="009B38D9" w:rsidRPr="003273FB" w:rsidRDefault="009B38D9" w:rsidP="009E6A8D">
            <w:pPr>
              <w:pStyle w:val="a0"/>
              <w:widowControl w:val="0"/>
              <w:spacing w:before="0" w:after="0" w:line="233" w:lineRule="auto"/>
              <w:ind w:left="212"/>
              <w:jc w:val="left"/>
              <w:rPr>
                <w:sz w:val="28"/>
                <w:szCs w:val="28"/>
              </w:rPr>
            </w:pPr>
            <w:r w:rsidRPr="003273FB">
              <w:rPr>
                <w:sz w:val="28"/>
                <w:szCs w:val="28"/>
              </w:rPr>
              <w:t>санация банковской системы;</w:t>
            </w:r>
          </w:p>
        </w:tc>
      </w:tr>
      <w:tr w:rsidR="003273FB" w:rsidRPr="003273FB" w14:paraId="33D1027B" w14:textId="77777777" w:rsidTr="00160559">
        <w:tc>
          <w:tcPr>
            <w:tcW w:w="750" w:type="pct"/>
            <w:vMerge/>
            <w:tcBorders>
              <w:left w:val="single" w:sz="4" w:space="0" w:color="000000"/>
              <w:bottom w:val="single" w:sz="4" w:space="0" w:color="000000"/>
            </w:tcBorders>
            <w:shd w:val="clear" w:color="auto" w:fill="auto"/>
            <w:tcMar>
              <w:left w:w="85" w:type="dxa"/>
            </w:tcMar>
            <w:vAlign w:val="center"/>
          </w:tcPr>
          <w:p w14:paraId="4ADD1130" w14:textId="77777777" w:rsidR="009B38D9" w:rsidRPr="003273FB" w:rsidRDefault="009B38D9" w:rsidP="009E6A8D">
            <w:pPr>
              <w:widowControl w:val="0"/>
              <w:snapToGrid w:val="0"/>
              <w:spacing w:before="0" w:after="0" w:line="233" w:lineRule="auto"/>
              <w:rPr>
                <w:sz w:val="28"/>
                <w:szCs w:val="28"/>
              </w:rPr>
            </w:pPr>
          </w:p>
        </w:tc>
        <w:tc>
          <w:tcPr>
            <w:tcW w:w="1501" w:type="pct"/>
            <w:tcBorders>
              <w:left w:val="single" w:sz="4" w:space="0" w:color="000000"/>
              <w:bottom w:val="single" w:sz="4" w:space="0" w:color="000000"/>
            </w:tcBorders>
            <w:shd w:val="clear" w:color="auto" w:fill="auto"/>
            <w:tcMar>
              <w:left w:w="85" w:type="dxa"/>
            </w:tcMar>
          </w:tcPr>
          <w:p w14:paraId="1DE94039" w14:textId="77777777" w:rsidR="009B38D9" w:rsidRPr="003273FB" w:rsidRDefault="009B38D9" w:rsidP="009E6A8D">
            <w:pPr>
              <w:pStyle w:val="a0"/>
              <w:widowControl w:val="0"/>
              <w:spacing w:before="0" w:after="0" w:line="233" w:lineRule="auto"/>
              <w:ind w:left="212"/>
              <w:jc w:val="left"/>
              <w:rPr>
                <w:sz w:val="28"/>
                <w:szCs w:val="28"/>
              </w:rPr>
            </w:pPr>
          </w:p>
        </w:tc>
        <w:tc>
          <w:tcPr>
            <w:tcW w:w="1486" w:type="pct"/>
            <w:tcBorders>
              <w:left w:val="single" w:sz="4" w:space="0" w:color="000000"/>
              <w:bottom w:val="single" w:sz="4" w:space="0" w:color="000000"/>
            </w:tcBorders>
            <w:shd w:val="clear" w:color="auto" w:fill="auto"/>
            <w:tcMar>
              <w:left w:w="85" w:type="dxa"/>
            </w:tcMar>
          </w:tcPr>
          <w:p w14:paraId="18517FC2" w14:textId="77777777" w:rsidR="009B38D9" w:rsidRPr="003273FB" w:rsidRDefault="009B38D9" w:rsidP="009E6A8D">
            <w:pPr>
              <w:pStyle w:val="a0"/>
              <w:widowControl w:val="0"/>
              <w:spacing w:before="0" w:after="0" w:line="233" w:lineRule="auto"/>
              <w:ind w:left="212"/>
              <w:jc w:val="left"/>
              <w:rPr>
                <w:sz w:val="28"/>
                <w:szCs w:val="28"/>
              </w:rPr>
            </w:pPr>
          </w:p>
        </w:tc>
        <w:tc>
          <w:tcPr>
            <w:tcW w:w="1263" w:type="pct"/>
            <w:tcBorders>
              <w:left w:val="single" w:sz="4" w:space="0" w:color="000000"/>
              <w:bottom w:val="single" w:sz="4" w:space="0" w:color="000000"/>
              <w:right w:val="single" w:sz="4" w:space="0" w:color="000000"/>
            </w:tcBorders>
            <w:shd w:val="clear" w:color="auto" w:fill="auto"/>
            <w:tcMar>
              <w:left w:w="85" w:type="dxa"/>
            </w:tcMar>
          </w:tcPr>
          <w:p w14:paraId="099F0009" w14:textId="2EC31F2C" w:rsidR="009B38D9" w:rsidRPr="003273FB" w:rsidRDefault="009B38D9" w:rsidP="009E6A8D">
            <w:pPr>
              <w:pStyle w:val="a0"/>
              <w:widowControl w:val="0"/>
              <w:spacing w:before="0" w:after="0" w:line="233" w:lineRule="auto"/>
              <w:ind w:left="212"/>
              <w:jc w:val="left"/>
              <w:rPr>
                <w:sz w:val="28"/>
                <w:szCs w:val="28"/>
              </w:rPr>
            </w:pPr>
            <w:r w:rsidRPr="003273FB">
              <w:rPr>
                <w:sz w:val="28"/>
                <w:szCs w:val="28"/>
              </w:rPr>
              <w:t>сокращение зависимости от внешних займов;</w:t>
            </w:r>
          </w:p>
        </w:tc>
      </w:tr>
      <w:tr w:rsidR="003273FB" w:rsidRPr="003273FB" w14:paraId="455937A5" w14:textId="77777777" w:rsidTr="00160559">
        <w:tc>
          <w:tcPr>
            <w:tcW w:w="750" w:type="pct"/>
            <w:vMerge/>
            <w:tcBorders>
              <w:left w:val="single" w:sz="4" w:space="0" w:color="000000"/>
              <w:bottom w:val="single" w:sz="4" w:space="0" w:color="000000"/>
            </w:tcBorders>
            <w:shd w:val="clear" w:color="auto" w:fill="auto"/>
            <w:tcMar>
              <w:left w:w="85" w:type="dxa"/>
            </w:tcMar>
            <w:vAlign w:val="center"/>
          </w:tcPr>
          <w:p w14:paraId="7458FEC6" w14:textId="77777777" w:rsidR="009B38D9" w:rsidRPr="003273FB" w:rsidRDefault="009B38D9" w:rsidP="009E6A8D">
            <w:pPr>
              <w:widowControl w:val="0"/>
              <w:snapToGrid w:val="0"/>
              <w:spacing w:before="0" w:after="0" w:line="233" w:lineRule="auto"/>
              <w:rPr>
                <w:sz w:val="28"/>
                <w:szCs w:val="28"/>
              </w:rPr>
            </w:pPr>
          </w:p>
        </w:tc>
        <w:tc>
          <w:tcPr>
            <w:tcW w:w="1501" w:type="pct"/>
            <w:tcBorders>
              <w:left w:val="single" w:sz="4" w:space="0" w:color="000000"/>
              <w:bottom w:val="single" w:sz="4" w:space="0" w:color="000000"/>
            </w:tcBorders>
            <w:shd w:val="clear" w:color="auto" w:fill="auto"/>
            <w:tcMar>
              <w:left w:w="85" w:type="dxa"/>
            </w:tcMar>
          </w:tcPr>
          <w:p w14:paraId="1532E6D2" w14:textId="77777777" w:rsidR="009B38D9" w:rsidRPr="003273FB" w:rsidRDefault="009B38D9" w:rsidP="009E6A8D">
            <w:pPr>
              <w:pStyle w:val="a0"/>
              <w:widowControl w:val="0"/>
              <w:spacing w:before="0" w:after="0" w:line="233" w:lineRule="auto"/>
              <w:ind w:left="212"/>
              <w:jc w:val="left"/>
              <w:rPr>
                <w:sz w:val="28"/>
                <w:szCs w:val="28"/>
              </w:rPr>
            </w:pPr>
          </w:p>
        </w:tc>
        <w:tc>
          <w:tcPr>
            <w:tcW w:w="1486" w:type="pct"/>
            <w:tcBorders>
              <w:left w:val="single" w:sz="4" w:space="0" w:color="000000"/>
              <w:bottom w:val="single" w:sz="4" w:space="0" w:color="000000"/>
            </w:tcBorders>
            <w:shd w:val="clear" w:color="auto" w:fill="auto"/>
            <w:tcMar>
              <w:left w:w="85" w:type="dxa"/>
            </w:tcMar>
          </w:tcPr>
          <w:p w14:paraId="5CCDC78D" w14:textId="77777777" w:rsidR="009B38D9" w:rsidRPr="003273FB" w:rsidRDefault="009B38D9" w:rsidP="009E6A8D">
            <w:pPr>
              <w:pStyle w:val="a0"/>
              <w:widowControl w:val="0"/>
              <w:spacing w:before="0" w:after="0" w:line="233" w:lineRule="auto"/>
              <w:ind w:left="212"/>
              <w:jc w:val="left"/>
              <w:rPr>
                <w:sz w:val="28"/>
                <w:szCs w:val="28"/>
              </w:rPr>
            </w:pPr>
          </w:p>
        </w:tc>
        <w:tc>
          <w:tcPr>
            <w:tcW w:w="1263" w:type="pct"/>
            <w:tcBorders>
              <w:left w:val="single" w:sz="4" w:space="0" w:color="000000"/>
              <w:bottom w:val="single" w:sz="4" w:space="0" w:color="000000"/>
              <w:right w:val="single" w:sz="4" w:space="0" w:color="000000"/>
            </w:tcBorders>
            <w:shd w:val="clear" w:color="auto" w:fill="auto"/>
            <w:tcMar>
              <w:left w:w="85" w:type="dxa"/>
            </w:tcMar>
          </w:tcPr>
          <w:p w14:paraId="5D6D4E14" w14:textId="35840917" w:rsidR="009B38D9" w:rsidRPr="003273FB" w:rsidRDefault="009B38D9" w:rsidP="009E6A8D">
            <w:pPr>
              <w:pStyle w:val="a0"/>
              <w:widowControl w:val="0"/>
              <w:spacing w:before="0" w:after="0" w:line="233" w:lineRule="auto"/>
              <w:ind w:left="212"/>
              <w:jc w:val="left"/>
              <w:rPr>
                <w:sz w:val="28"/>
                <w:szCs w:val="28"/>
              </w:rPr>
            </w:pPr>
            <w:r w:rsidRPr="003273FB">
              <w:rPr>
                <w:sz w:val="28"/>
                <w:szCs w:val="28"/>
              </w:rPr>
              <w:t>повышение эффективности оценки рисков.</w:t>
            </w:r>
          </w:p>
        </w:tc>
      </w:tr>
      <w:tr w:rsidR="003273FB" w:rsidRPr="003273FB" w14:paraId="2C683069" w14:textId="77777777" w:rsidTr="00160559">
        <w:trPr>
          <w:trHeight w:val="398"/>
        </w:trPr>
        <w:tc>
          <w:tcPr>
            <w:tcW w:w="750" w:type="pct"/>
            <w:vMerge w:val="restart"/>
            <w:tcBorders>
              <w:left w:val="single" w:sz="4" w:space="0" w:color="000000"/>
              <w:bottom w:val="single" w:sz="4" w:space="0" w:color="000000"/>
            </w:tcBorders>
            <w:shd w:val="clear" w:color="auto" w:fill="auto"/>
            <w:tcMar>
              <w:left w:w="85" w:type="dxa"/>
            </w:tcMar>
            <w:vAlign w:val="center"/>
          </w:tcPr>
          <w:p w14:paraId="0AB8A1BE" w14:textId="77777777" w:rsidR="009B38D9" w:rsidRPr="003273FB" w:rsidRDefault="009B38D9" w:rsidP="009E6A8D">
            <w:pPr>
              <w:widowControl w:val="0"/>
              <w:spacing w:before="0" w:after="0" w:line="233" w:lineRule="auto"/>
              <w:jc w:val="left"/>
              <w:rPr>
                <w:sz w:val="28"/>
                <w:szCs w:val="28"/>
              </w:rPr>
            </w:pPr>
            <w:r w:rsidRPr="003273FB">
              <w:rPr>
                <w:sz w:val="28"/>
                <w:szCs w:val="28"/>
                <w:lang w:eastAsia="ru-RU"/>
              </w:rPr>
              <w:t>Реальный сектор</w:t>
            </w:r>
          </w:p>
        </w:tc>
        <w:tc>
          <w:tcPr>
            <w:tcW w:w="1501" w:type="pct"/>
            <w:tcBorders>
              <w:left w:val="single" w:sz="4" w:space="0" w:color="000000"/>
              <w:bottom w:val="single" w:sz="4" w:space="0" w:color="000000"/>
            </w:tcBorders>
            <w:shd w:val="clear" w:color="auto" w:fill="auto"/>
            <w:tcMar>
              <w:left w:w="85" w:type="dxa"/>
            </w:tcMar>
            <w:vAlign w:val="center"/>
          </w:tcPr>
          <w:p w14:paraId="68219F9B" w14:textId="77777777" w:rsidR="009B38D9" w:rsidRPr="003273FB" w:rsidRDefault="009B38D9" w:rsidP="009E6A8D">
            <w:pPr>
              <w:widowControl w:val="0"/>
              <w:spacing w:before="0" w:after="0" w:line="233" w:lineRule="auto"/>
              <w:jc w:val="left"/>
              <w:rPr>
                <w:b/>
                <w:bCs/>
                <w:sz w:val="28"/>
                <w:szCs w:val="28"/>
              </w:rPr>
            </w:pPr>
            <w:r w:rsidRPr="003273FB">
              <w:rPr>
                <w:b/>
                <w:bCs/>
                <w:sz w:val="28"/>
                <w:szCs w:val="28"/>
                <w:lang w:eastAsia="ru-RU"/>
              </w:rPr>
              <w:t>Поддержка реального сектора:</w:t>
            </w:r>
          </w:p>
        </w:tc>
        <w:tc>
          <w:tcPr>
            <w:tcW w:w="1486" w:type="pct"/>
            <w:tcBorders>
              <w:left w:val="single" w:sz="4" w:space="0" w:color="000000"/>
              <w:bottom w:val="single" w:sz="4" w:space="0" w:color="000000"/>
            </w:tcBorders>
            <w:shd w:val="clear" w:color="auto" w:fill="auto"/>
            <w:tcMar>
              <w:left w:w="85" w:type="dxa"/>
            </w:tcMar>
            <w:vAlign w:val="center"/>
          </w:tcPr>
          <w:p w14:paraId="6CF4F63E" w14:textId="77777777" w:rsidR="009B38D9" w:rsidRPr="003273FB" w:rsidRDefault="009B38D9" w:rsidP="009E6A8D">
            <w:pPr>
              <w:widowControl w:val="0"/>
              <w:spacing w:before="0" w:after="0" w:line="233" w:lineRule="auto"/>
              <w:jc w:val="left"/>
              <w:rPr>
                <w:b/>
                <w:bCs/>
                <w:sz w:val="28"/>
                <w:szCs w:val="28"/>
              </w:rPr>
            </w:pPr>
            <w:r w:rsidRPr="003273FB">
              <w:rPr>
                <w:b/>
                <w:bCs/>
                <w:sz w:val="28"/>
                <w:szCs w:val="28"/>
                <w:lang w:eastAsia="ru-RU"/>
              </w:rPr>
              <w:t>Стимулирование развития реального сектора:</w:t>
            </w:r>
          </w:p>
        </w:tc>
        <w:tc>
          <w:tcPr>
            <w:tcW w:w="1263" w:type="pct"/>
            <w:tcBorders>
              <w:left w:val="single" w:sz="4" w:space="0" w:color="000000"/>
              <w:bottom w:val="single" w:sz="4" w:space="0" w:color="000000"/>
              <w:right w:val="single" w:sz="4" w:space="0" w:color="000000"/>
            </w:tcBorders>
            <w:shd w:val="clear" w:color="auto" w:fill="auto"/>
            <w:tcMar>
              <w:left w:w="85" w:type="dxa"/>
            </w:tcMar>
            <w:vAlign w:val="center"/>
          </w:tcPr>
          <w:p w14:paraId="0C9788CF" w14:textId="77777777" w:rsidR="009B38D9" w:rsidRPr="003273FB" w:rsidRDefault="009B38D9" w:rsidP="009E6A8D">
            <w:pPr>
              <w:widowControl w:val="0"/>
              <w:spacing w:before="0" w:after="0" w:line="233" w:lineRule="auto"/>
              <w:jc w:val="left"/>
              <w:rPr>
                <w:b/>
                <w:bCs/>
                <w:sz w:val="28"/>
                <w:szCs w:val="28"/>
              </w:rPr>
            </w:pPr>
            <w:r w:rsidRPr="003273FB">
              <w:rPr>
                <w:b/>
                <w:bCs/>
                <w:sz w:val="28"/>
                <w:szCs w:val="28"/>
                <w:lang w:eastAsia="ru-RU"/>
              </w:rPr>
              <w:t>Повышение устойчивости реального сектора:</w:t>
            </w:r>
          </w:p>
        </w:tc>
      </w:tr>
      <w:tr w:rsidR="003273FB" w:rsidRPr="003273FB" w14:paraId="783A2384" w14:textId="77777777" w:rsidTr="00160559">
        <w:tc>
          <w:tcPr>
            <w:tcW w:w="750" w:type="pct"/>
            <w:vMerge/>
            <w:tcBorders>
              <w:left w:val="single" w:sz="4" w:space="0" w:color="000000"/>
              <w:bottom w:val="single" w:sz="4" w:space="0" w:color="000000"/>
            </w:tcBorders>
            <w:shd w:val="clear" w:color="auto" w:fill="auto"/>
            <w:tcMar>
              <w:left w:w="85" w:type="dxa"/>
            </w:tcMar>
            <w:vAlign w:val="center"/>
          </w:tcPr>
          <w:p w14:paraId="3416035D" w14:textId="77777777" w:rsidR="009B38D9" w:rsidRPr="003273FB" w:rsidRDefault="009B38D9" w:rsidP="009E6A8D">
            <w:pPr>
              <w:widowControl w:val="0"/>
              <w:snapToGrid w:val="0"/>
              <w:spacing w:before="0" w:after="0" w:line="233" w:lineRule="auto"/>
              <w:rPr>
                <w:sz w:val="28"/>
                <w:szCs w:val="28"/>
              </w:rPr>
            </w:pPr>
          </w:p>
        </w:tc>
        <w:tc>
          <w:tcPr>
            <w:tcW w:w="1501" w:type="pct"/>
            <w:tcBorders>
              <w:left w:val="single" w:sz="4" w:space="0" w:color="000000"/>
              <w:bottom w:val="single" w:sz="4" w:space="0" w:color="000000"/>
            </w:tcBorders>
            <w:shd w:val="clear" w:color="auto" w:fill="auto"/>
            <w:tcMar>
              <w:left w:w="85" w:type="dxa"/>
            </w:tcMar>
          </w:tcPr>
          <w:p w14:paraId="4B8BCABF" w14:textId="78A0AE83" w:rsidR="009B38D9" w:rsidRPr="003273FB" w:rsidRDefault="009B38D9" w:rsidP="009E6A8D">
            <w:pPr>
              <w:pStyle w:val="a0"/>
              <w:widowControl w:val="0"/>
              <w:spacing w:before="0" w:after="0" w:line="233" w:lineRule="auto"/>
              <w:ind w:left="212" w:right="-209"/>
              <w:jc w:val="left"/>
              <w:rPr>
                <w:sz w:val="28"/>
                <w:szCs w:val="28"/>
              </w:rPr>
            </w:pPr>
            <w:r w:rsidRPr="003273FB">
              <w:rPr>
                <w:sz w:val="28"/>
                <w:szCs w:val="28"/>
              </w:rPr>
              <w:t>предотвращение банкротства ключевых предприятий;</w:t>
            </w:r>
          </w:p>
        </w:tc>
        <w:tc>
          <w:tcPr>
            <w:tcW w:w="1486" w:type="pct"/>
            <w:tcBorders>
              <w:left w:val="single" w:sz="4" w:space="0" w:color="000000"/>
              <w:bottom w:val="single" w:sz="4" w:space="0" w:color="000000"/>
            </w:tcBorders>
            <w:shd w:val="clear" w:color="auto" w:fill="auto"/>
            <w:tcMar>
              <w:left w:w="85" w:type="dxa"/>
            </w:tcMar>
          </w:tcPr>
          <w:p w14:paraId="4CEDD18F" w14:textId="77777777" w:rsidR="009B38D9" w:rsidRPr="003273FB" w:rsidRDefault="009B38D9" w:rsidP="009E6A8D">
            <w:pPr>
              <w:widowControl w:val="0"/>
              <w:snapToGrid w:val="0"/>
              <w:spacing w:before="0" w:after="0" w:line="233" w:lineRule="auto"/>
              <w:jc w:val="left"/>
              <w:rPr>
                <w:sz w:val="28"/>
                <w:szCs w:val="28"/>
                <w:lang w:eastAsia="ru-RU"/>
              </w:rPr>
            </w:pPr>
          </w:p>
        </w:tc>
        <w:tc>
          <w:tcPr>
            <w:tcW w:w="1263" w:type="pct"/>
            <w:tcBorders>
              <w:left w:val="single" w:sz="4" w:space="0" w:color="000000"/>
              <w:bottom w:val="single" w:sz="4" w:space="0" w:color="000000"/>
              <w:right w:val="single" w:sz="4" w:space="0" w:color="000000"/>
            </w:tcBorders>
            <w:shd w:val="clear" w:color="auto" w:fill="auto"/>
            <w:tcMar>
              <w:left w:w="85" w:type="dxa"/>
            </w:tcMar>
          </w:tcPr>
          <w:p w14:paraId="5A8D426D" w14:textId="54ADB7D2" w:rsidR="009B38D9" w:rsidRPr="003273FB" w:rsidRDefault="009B38D9" w:rsidP="009E6A8D">
            <w:pPr>
              <w:pStyle w:val="a0"/>
              <w:widowControl w:val="0"/>
              <w:spacing w:before="0" w:after="0" w:line="233" w:lineRule="auto"/>
              <w:ind w:left="212"/>
              <w:jc w:val="left"/>
              <w:rPr>
                <w:sz w:val="28"/>
                <w:szCs w:val="28"/>
              </w:rPr>
            </w:pPr>
            <w:r w:rsidRPr="003273FB">
              <w:rPr>
                <w:sz w:val="28"/>
                <w:szCs w:val="28"/>
              </w:rPr>
              <w:t>финансирование приоритетных проектов;</w:t>
            </w:r>
          </w:p>
        </w:tc>
      </w:tr>
      <w:tr w:rsidR="003273FB" w:rsidRPr="003273FB" w14:paraId="27803C4A" w14:textId="77777777" w:rsidTr="00160559">
        <w:tc>
          <w:tcPr>
            <w:tcW w:w="750" w:type="pct"/>
            <w:vMerge/>
            <w:tcBorders>
              <w:left w:val="single" w:sz="4" w:space="0" w:color="000000"/>
              <w:bottom w:val="single" w:sz="4" w:space="0" w:color="000000"/>
            </w:tcBorders>
            <w:shd w:val="clear" w:color="auto" w:fill="auto"/>
            <w:tcMar>
              <w:left w:w="85" w:type="dxa"/>
            </w:tcMar>
            <w:vAlign w:val="center"/>
          </w:tcPr>
          <w:p w14:paraId="69716993" w14:textId="77777777" w:rsidR="009B38D9" w:rsidRPr="003273FB" w:rsidRDefault="009B38D9" w:rsidP="009E6A8D">
            <w:pPr>
              <w:widowControl w:val="0"/>
              <w:snapToGrid w:val="0"/>
              <w:spacing w:before="0" w:after="0" w:line="233" w:lineRule="auto"/>
              <w:rPr>
                <w:sz w:val="28"/>
                <w:szCs w:val="28"/>
              </w:rPr>
            </w:pPr>
          </w:p>
        </w:tc>
        <w:tc>
          <w:tcPr>
            <w:tcW w:w="1501" w:type="pct"/>
            <w:tcBorders>
              <w:left w:val="single" w:sz="4" w:space="0" w:color="000000"/>
              <w:bottom w:val="single" w:sz="4" w:space="0" w:color="000000"/>
            </w:tcBorders>
            <w:shd w:val="clear" w:color="auto" w:fill="auto"/>
            <w:tcMar>
              <w:left w:w="85" w:type="dxa"/>
            </w:tcMar>
          </w:tcPr>
          <w:p w14:paraId="3EEC1886" w14:textId="725C93FF" w:rsidR="009B38D9" w:rsidRPr="003273FB" w:rsidRDefault="009B38D9" w:rsidP="009E6A8D">
            <w:pPr>
              <w:pStyle w:val="a0"/>
              <w:widowControl w:val="0"/>
              <w:spacing w:before="0" w:after="0" w:line="233" w:lineRule="auto"/>
              <w:ind w:left="212"/>
              <w:jc w:val="left"/>
              <w:rPr>
                <w:sz w:val="28"/>
                <w:szCs w:val="28"/>
              </w:rPr>
            </w:pPr>
            <w:r w:rsidRPr="003273FB">
              <w:rPr>
                <w:sz w:val="28"/>
                <w:szCs w:val="28"/>
              </w:rPr>
              <w:t>сокращение затрат и обеспечение доступа к ресурсам</w:t>
            </w:r>
            <w:r w:rsidR="009E4325">
              <w:rPr>
                <w:sz w:val="28"/>
                <w:szCs w:val="28"/>
              </w:rPr>
              <w:t>:</w:t>
            </w:r>
          </w:p>
        </w:tc>
        <w:tc>
          <w:tcPr>
            <w:tcW w:w="1486" w:type="pct"/>
            <w:tcBorders>
              <w:left w:val="single" w:sz="4" w:space="0" w:color="000000"/>
              <w:bottom w:val="single" w:sz="4" w:space="0" w:color="000000"/>
            </w:tcBorders>
            <w:shd w:val="clear" w:color="auto" w:fill="auto"/>
            <w:tcMar>
              <w:left w:w="85" w:type="dxa"/>
            </w:tcMar>
          </w:tcPr>
          <w:p w14:paraId="0275AAA5" w14:textId="6860EAFD" w:rsidR="009B38D9" w:rsidRPr="003273FB" w:rsidRDefault="009B38D9" w:rsidP="009E6A8D">
            <w:pPr>
              <w:pStyle w:val="a0"/>
              <w:widowControl w:val="0"/>
              <w:spacing w:before="0" w:after="0" w:line="233" w:lineRule="auto"/>
              <w:ind w:left="212"/>
              <w:jc w:val="left"/>
              <w:rPr>
                <w:sz w:val="28"/>
                <w:szCs w:val="28"/>
              </w:rPr>
            </w:pPr>
            <w:r w:rsidRPr="003273FB">
              <w:rPr>
                <w:sz w:val="28"/>
                <w:szCs w:val="28"/>
              </w:rPr>
              <w:t>сокращение затрат и обеспечение доступа к ресурсам</w:t>
            </w:r>
            <w:r w:rsidR="009E4325">
              <w:rPr>
                <w:sz w:val="28"/>
                <w:szCs w:val="28"/>
              </w:rPr>
              <w:t>:</w:t>
            </w:r>
          </w:p>
        </w:tc>
        <w:tc>
          <w:tcPr>
            <w:tcW w:w="1263" w:type="pct"/>
            <w:tcBorders>
              <w:left w:val="single" w:sz="4" w:space="0" w:color="000000"/>
              <w:bottom w:val="single" w:sz="4" w:space="0" w:color="000000"/>
              <w:right w:val="single" w:sz="4" w:space="0" w:color="000000"/>
            </w:tcBorders>
            <w:shd w:val="clear" w:color="auto" w:fill="auto"/>
            <w:tcMar>
              <w:left w:w="85" w:type="dxa"/>
            </w:tcMar>
          </w:tcPr>
          <w:p w14:paraId="772026DF" w14:textId="77777777" w:rsidR="009B38D9" w:rsidRPr="003273FB" w:rsidRDefault="009B38D9" w:rsidP="009E6A8D">
            <w:pPr>
              <w:widowControl w:val="0"/>
              <w:snapToGrid w:val="0"/>
              <w:spacing w:before="0" w:after="0" w:line="233" w:lineRule="auto"/>
              <w:jc w:val="left"/>
              <w:rPr>
                <w:sz w:val="28"/>
                <w:szCs w:val="28"/>
                <w:lang w:eastAsia="ru-RU"/>
              </w:rPr>
            </w:pPr>
          </w:p>
        </w:tc>
      </w:tr>
      <w:tr w:rsidR="003273FB" w:rsidRPr="003273FB" w14:paraId="61EAD963" w14:textId="77777777" w:rsidTr="00160559">
        <w:tc>
          <w:tcPr>
            <w:tcW w:w="750" w:type="pct"/>
            <w:vMerge/>
            <w:tcBorders>
              <w:left w:val="single" w:sz="4" w:space="0" w:color="000000"/>
              <w:bottom w:val="single" w:sz="4" w:space="0" w:color="000000"/>
            </w:tcBorders>
            <w:shd w:val="clear" w:color="auto" w:fill="auto"/>
            <w:tcMar>
              <w:left w:w="85" w:type="dxa"/>
            </w:tcMar>
            <w:vAlign w:val="center"/>
          </w:tcPr>
          <w:p w14:paraId="7D95B66D" w14:textId="77777777" w:rsidR="009B38D9" w:rsidRPr="003273FB" w:rsidRDefault="009B38D9" w:rsidP="009E6A8D">
            <w:pPr>
              <w:widowControl w:val="0"/>
              <w:snapToGrid w:val="0"/>
              <w:spacing w:before="0" w:after="0" w:line="233" w:lineRule="auto"/>
              <w:rPr>
                <w:sz w:val="28"/>
                <w:szCs w:val="28"/>
                <w:lang w:eastAsia="ru-RU"/>
              </w:rPr>
            </w:pPr>
          </w:p>
        </w:tc>
        <w:tc>
          <w:tcPr>
            <w:tcW w:w="1501" w:type="pct"/>
            <w:tcBorders>
              <w:left w:val="single" w:sz="4" w:space="0" w:color="000000"/>
              <w:bottom w:val="single" w:sz="4" w:space="0" w:color="000000"/>
            </w:tcBorders>
            <w:shd w:val="clear" w:color="auto" w:fill="auto"/>
            <w:tcMar>
              <w:left w:w="85" w:type="dxa"/>
            </w:tcMar>
          </w:tcPr>
          <w:p w14:paraId="738461BD" w14:textId="64A69F43" w:rsidR="009B38D9" w:rsidRPr="003273FB" w:rsidRDefault="009E4325" w:rsidP="009E6A8D">
            <w:pPr>
              <w:pStyle w:val="a0"/>
              <w:widowControl w:val="0"/>
              <w:tabs>
                <w:tab w:val="clear" w:pos="851"/>
              </w:tabs>
              <w:spacing w:before="0" w:after="0" w:line="233" w:lineRule="auto"/>
              <w:ind w:left="424"/>
              <w:jc w:val="left"/>
              <w:rPr>
                <w:sz w:val="28"/>
                <w:szCs w:val="28"/>
              </w:rPr>
            </w:pPr>
            <w:r>
              <w:rPr>
                <w:sz w:val="28"/>
                <w:szCs w:val="28"/>
              </w:rPr>
              <w:t xml:space="preserve">— </w:t>
            </w:r>
            <w:r w:rsidR="009B38D9" w:rsidRPr="003273FB">
              <w:rPr>
                <w:sz w:val="28"/>
                <w:szCs w:val="28"/>
              </w:rPr>
              <w:t>отсрочки по платежам;</w:t>
            </w:r>
          </w:p>
        </w:tc>
        <w:tc>
          <w:tcPr>
            <w:tcW w:w="1486" w:type="pct"/>
            <w:tcBorders>
              <w:left w:val="single" w:sz="4" w:space="0" w:color="000000"/>
              <w:bottom w:val="single" w:sz="4" w:space="0" w:color="000000"/>
            </w:tcBorders>
            <w:shd w:val="clear" w:color="auto" w:fill="auto"/>
            <w:tcMar>
              <w:left w:w="85" w:type="dxa"/>
            </w:tcMar>
          </w:tcPr>
          <w:p w14:paraId="38A69076" w14:textId="402A106F" w:rsidR="009B38D9" w:rsidRPr="003273FB" w:rsidRDefault="009E4325" w:rsidP="009E6A8D">
            <w:pPr>
              <w:pStyle w:val="a0"/>
              <w:widowControl w:val="0"/>
              <w:tabs>
                <w:tab w:val="clear" w:pos="851"/>
              </w:tabs>
              <w:spacing w:before="0" w:after="0" w:line="233" w:lineRule="auto"/>
              <w:ind w:left="424"/>
              <w:jc w:val="left"/>
              <w:rPr>
                <w:sz w:val="28"/>
                <w:szCs w:val="28"/>
              </w:rPr>
            </w:pPr>
            <w:r>
              <w:rPr>
                <w:sz w:val="28"/>
                <w:szCs w:val="28"/>
              </w:rPr>
              <w:t xml:space="preserve">— </w:t>
            </w:r>
            <w:r w:rsidR="009B38D9" w:rsidRPr="003273FB">
              <w:rPr>
                <w:sz w:val="28"/>
                <w:szCs w:val="28"/>
              </w:rPr>
              <w:t>субсидии;</w:t>
            </w:r>
          </w:p>
        </w:tc>
        <w:tc>
          <w:tcPr>
            <w:tcW w:w="1263" w:type="pct"/>
            <w:tcBorders>
              <w:left w:val="single" w:sz="4" w:space="0" w:color="000000"/>
              <w:bottom w:val="single" w:sz="4" w:space="0" w:color="000000"/>
              <w:right w:val="single" w:sz="4" w:space="0" w:color="000000"/>
            </w:tcBorders>
            <w:shd w:val="clear" w:color="auto" w:fill="auto"/>
            <w:tcMar>
              <w:left w:w="85" w:type="dxa"/>
            </w:tcMar>
          </w:tcPr>
          <w:p w14:paraId="6900E1FF" w14:textId="77777777" w:rsidR="009B38D9" w:rsidRPr="003273FB" w:rsidRDefault="009B38D9" w:rsidP="009E6A8D">
            <w:pPr>
              <w:widowControl w:val="0"/>
              <w:snapToGrid w:val="0"/>
              <w:spacing w:before="0" w:after="0" w:line="233" w:lineRule="auto"/>
              <w:jc w:val="left"/>
              <w:rPr>
                <w:sz w:val="28"/>
                <w:szCs w:val="28"/>
                <w:lang w:eastAsia="ru-RU"/>
              </w:rPr>
            </w:pPr>
          </w:p>
        </w:tc>
      </w:tr>
      <w:tr w:rsidR="003273FB" w:rsidRPr="003273FB" w14:paraId="0D115514" w14:textId="77777777" w:rsidTr="00160559">
        <w:tc>
          <w:tcPr>
            <w:tcW w:w="750" w:type="pct"/>
            <w:vMerge/>
            <w:tcBorders>
              <w:left w:val="single" w:sz="4" w:space="0" w:color="000000"/>
              <w:bottom w:val="single" w:sz="4" w:space="0" w:color="000000"/>
            </w:tcBorders>
            <w:shd w:val="clear" w:color="auto" w:fill="auto"/>
            <w:tcMar>
              <w:left w:w="85" w:type="dxa"/>
            </w:tcMar>
            <w:vAlign w:val="center"/>
          </w:tcPr>
          <w:p w14:paraId="09A29E6F" w14:textId="77777777" w:rsidR="009B38D9" w:rsidRPr="003273FB" w:rsidRDefault="009B38D9" w:rsidP="009E6A8D">
            <w:pPr>
              <w:widowControl w:val="0"/>
              <w:snapToGrid w:val="0"/>
              <w:spacing w:before="0" w:after="0" w:line="233" w:lineRule="auto"/>
              <w:rPr>
                <w:sz w:val="28"/>
                <w:szCs w:val="28"/>
                <w:lang w:eastAsia="ru-RU"/>
              </w:rPr>
            </w:pPr>
          </w:p>
        </w:tc>
        <w:tc>
          <w:tcPr>
            <w:tcW w:w="1501" w:type="pct"/>
            <w:tcBorders>
              <w:left w:val="single" w:sz="4" w:space="0" w:color="000000"/>
              <w:bottom w:val="single" w:sz="4" w:space="0" w:color="000000"/>
            </w:tcBorders>
            <w:shd w:val="clear" w:color="auto" w:fill="auto"/>
            <w:tcMar>
              <w:left w:w="85" w:type="dxa"/>
            </w:tcMar>
          </w:tcPr>
          <w:p w14:paraId="3EA4B847" w14:textId="6738B078" w:rsidR="009B38D9" w:rsidRPr="003273FB" w:rsidRDefault="009E4325" w:rsidP="009E6A8D">
            <w:pPr>
              <w:pStyle w:val="a0"/>
              <w:widowControl w:val="0"/>
              <w:tabs>
                <w:tab w:val="clear" w:pos="851"/>
              </w:tabs>
              <w:spacing w:before="0" w:after="0" w:line="233" w:lineRule="auto"/>
              <w:ind w:left="424"/>
              <w:jc w:val="left"/>
              <w:rPr>
                <w:sz w:val="28"/>
                <w:szCs w:val="28"/>
              </w:rPr>
            </w:pPr>
            <w:r>
              <w:rPr>
                <w:sz w:val="28"/>
                <w:szCs w:val="28"/>
              </w:rPr>
              <w:t xml:space="preserve">— </w:t>
            </w:r>
            <w:r w:rsidR="009B38D9" w:rsidRPr="003273FB">
              <w:rPr>
                <w:sz w:val="28"/>
                <w:szCs w:val="28"/>
              </w:rPr>
              <w:t>рефинансирование кредитов;</w:t>
            </w:r>
          </w:p>
        </w:tc>
        <w:tc>
          <w:tcPr>
            <w:tcW w:w="1486" w:type="pct"/>
            <w:tcBorders>
              <w:left w:val="single" w:sz="4" w:space="0" w:color="000000"/>
              <w:bottom w:val="single" w:sz="4" w:space="0" w:color="000000"/>
            </w:tcBorders>
            <w:shd w:val="clear" w:color="auto" w:fill="auto"/>
            <w:tcMar>
              <w:left w:w="85" w:type="dxa"/>
            </w:tcMar>
          </w:tcPr>
          <w:p w14:paraId="503E5F39" w14:textId="28C548A5" w:rsidR="009B38D9" w:rsidRPr="003273FB" w:rsidRDefault="009E4325" w:rsidP="009E6A8D">
            <w:pPr>
              <w:pStyle w:val="a0"/>
              <w:widowControl w:val="0"/>
              <w:tabs>
                <w:tab w:val="clear" w:pos="851"/>
              </w:tabs>
              <w:spacing w:before="0" w:after="0" w:line="233" w:lineRule="auto"/>
              <w:ind w:left="424"/>
              <w:jc w:val="left"/>
              <w:rPr>
                <w:sz w:val="28"/>
                <w:szCs w:val="28"/>
              </w:rPr>
            </w:pPr>
            <w:r>
              <w:rPr>
                <w:sz w:val="28"/>
                <w:szCs w:val="28"/>
              </w:rPr>
              <w:t xml:space="preserve">— </w:t>
            </w:r>
            <w:r w:rsidR="009B38D9" w:rsidRPr="003273FB">
              <w:rPr>
                <w:sz w:val="28"/>
                <w:szCs w:val="28"/>
              </w:rPr>
              <w:t>сокращение ограничений для финансирования;</w:t>
            </w:r>
          </w:p>
        </w:tc>
        <w:tc>
          <w:tcPr>
            <w:tcW w:w="1263" w:type="pct"/>
            <w:tcBorders>
              <w:left w:val="single" w:sz="4" w:space="0" w:color="000000"/>
              <w:bottom w:val="single" w:sz="4" w:space="0" w:color="000000"/>
              <w:right w:val="single" w:sz="4" w:space="0" w:color="000000"/>
            </w:tcBorders>
            <w:shd w:val="clear" w:color="auto" w:fill="auto"/>
            <w:tcMar>
              <w:left w:w="85" w:type="dxa"/>
            </w:tcMar>
          </w:tcPr>
          <w:p w14:paraId="03D7E8F9" w14:textId="77777777" w:rsidR="009B38D9" w:rsidRPr="003273FB" w:rsidRDefault="009B38D9" w:rsidP="009E6A8D">
            <w:pPr>
              <w:widowControl w:val="0"/>
              <w:snapToGrid w:val="0"/>
              <w:spacing w:before="0" w:after="0" w:line="233" w:lineRule="auto"/>
              <w:jc w:val="left"/>
              <w:rPr>
                <w:sz w:val="28"/>
                <w:szCs w:val="28"/>
                <w:lang w:eastAsia="ru-RU"/>
              </w:rPr>
            </w:pPr>
          </w:p>
        </w:tc>
      </w:tr>
      <w:tr w:rsidR="003273FB" w:rsidRPr="003273FB" w14:paraId="649711E4" w14:textId="77777777" w:rsidTr="00160559">
        <w:tc>
          <w:tcPr>
            <w:tcW w:w="750" w:type="pct"/>
            <w:vMerge/>
            <w:tcBorders>
              <w:left w:val="single" w:sz="4" w:space="0" w:color="000000"/>
              <w:bottom w:val="single" w:sz="4" w:space="0" w:color="000000"/>
            </w:tcBorders>
            <w:shd w:val="clear" w:color="auto" w:fill="auto"/>
            <w:tcMar>
              <w:left w:w="85" w:type="dxa"/>
            </w:tcMar>
            <w:vAlign w:val="center"/>
          </w:tcPr>
          <w:p w14:paraId="6CF991B7" w14:textId="77777777" w:rsidR="009B38D9" w:rsidRPr="003273FB" w:rsidRDefault="009B38D9" w:rsidP="009E6A8D">
            <w:pPr>
              <w:widowControl w:val="0"/>
              <w:snapToGrid w:val="0"/>
              <w:spacing w:before="0" w:after="0" w:line="233" w:lineRule="auto"/>
              <w:rPr>
                <w:sz w:val="28"/>
                <w:szCs w:val="28"/>
                <w:lang w:eastAsia="ru-RU"/>
              </w:rPr>
            </w:pPr>
          </w:p>
        </w:tc>
        <w:tc>
          <w:tcPr>
            <w:tcW w:w="1501" w:type="pct"/>
            <w:tcBorders>
              <w:left w:val="single" w:sz="4" w:space="0" w:color="000000"/>
              <w:bottom w:val="single" w:sz="4" w:space="0" w:color="000000"/>
            </w:tcBorders>
            <w:shd w:val="clear" w:color="auto" w:fill="auto"/>
            <w:tcMar>
              <w:left w:w="85" w:type="dxa"/>
            </w:tcMar>
          </w:tcPr>
          <w:p w14:paraId="3D581530" w14:textId="04D6D15A" w:rsidR="009B38D9" w:rsidRPr="003273FB" w:rsidRDefault="009E4325" w:rsidP="009E6A8D">
            <w:pPr>
              <w:pStyle w:val="a0"/>
              <w:widowControl w:val="0"/>
              <w:tabs>
                <w:tab w:val="clear" w:pos="851"/>
              </w:tabs>
              <w:spacing w:before="0" w:after="0" w:line="233" w:lineRule="auto"/>
              <w:ind w:left="424"/>
              <w:jc w:val="left"/>
              <w:rPr>
                <w:sz w:val="28"/>
                <w:szCs w:val="28"/>
              </w:rPr>
            </w:pPr>
            <w:r>
              <w:rPr>
                <w:sz w:val="28"/>
                <w:szCs w:val="28"/>
              </w:rPr>
              <w:t xml:space="preserve">— </w:t>
            </w:r>
            <w:r w:rsidR="009B38D9" w:rsidRPr="003273FB">
              <w:rPr>
                <w:sz w:val="28"/>
                <w:szCs w:val="28"/>
              </w:rPr>
              <w:t>снижение налоговой нагрузки;</w:t>
            </w:r>
          </w:p>
        </w:tc>
        <w:tc>
          <w:tcPr>
            <w:tcW w:w="1486" w:type="pct"/>
            <w:tcBorders>
              <w:left w:val="single" w:sz="4" w:space="0" w:color="000000"/>
              <w:bottom w:val="single" w:sz="4" w:space="0" w:color="000000"/>
            </w:tcBorders>
            <w:shd w:val="clear" w:color="auto" w:fill="auto"/>
            <w:tcMar>
              <w:left w:w="85" w:type="dxa"/>
            </w:tcMar>
          </w:tcPr>
          <w:p w14:paraId="7731A814" w14:textId="33809F02" w:rsidR="009B38D9" w:rsidRPr="003273FB" w:rsidRDefault="009E4325" w:rsidP="009E6A8D">
            <w:pPr>
              <w:pStyle w:val="a0"/>
              <w:widowControl w:val="0"/>
              <w:tabs>
                <w:tab w:val="clear" w:pos="851"/>
              </w:tabs>
              <w:spacing w:before="0" w:after="0" w:line="233" w:lineRule="auto"/>
              <w:ind w:left="424"/>
              <w:jc w:val="left"/>
              <w:rPr>
                <w:sz w:val="28"/>
                <w:szCs w:val="28"/>
              </w:rPr>
            </w:pPr>
            <w:r>
              <w:rPr>
                <w:sz w:val="28"/>
                <w:szCs w:val="28"/>
              </w:rPr>
              <w:t xml:space="preserve">— </w:t>
            </w:r>
            <w:r w:rsidR="009B38D9" w:rsidRPr="003273FB">
              <w:rPr>
                <w:sz w:val="28"/>
                <w:szCs w:val="28"/>
              </w:rPr>
              <w:t>государственные гарантии;</w:t>
            </w:r>
          </w:p>
        </w:tc>
        <w:tc>
          <w:tcPr>
            <w:tcW w:w="1263" w:type="pct"/>
            <w:tcBorders>
              <w:left w:val="single" w:sz="4" w:space="0" w:color="000000"/>
              <w:bottom w:val="single" w:sz="4" w:space="0" w:color="000000"/>
              <w:right w:val="single" w:sz="4" w:space="0" w:color="000000"/>
            </w:tcBorders>
            <w:shd w:val="clear" w:color="auto" w:fill="auto"/>
            <w:tcMar>
              <w:left w:w="85" w:type="dxa"/>
            </w:tcMar>
          </w:tcPr>
          <w:p w14:paraId="4709F8B5" w14:textId="77777777" w:rsidR="009B38D9" w:rsidRPr="003273FB" w:rsidRDefault="009B38D9" w:rsidP="009E6A8D">
            <w:pPr>
              <w:widowControl w:val="0"/>
              <w:snapToGrid w:val="0"/>
              <w:spacing w:before="0" w:after="0" w:line="233" w:lineRule="auto"/>
              <w:jc w:val="left"/>
              <w:rPr>
                <w:sz w:val="28"/>
                <w:szCs w:val="28"/>
                <w:lang w:eastAsia="ru-RU"/>
              </w:rPr>
            </w:pPr>
          </w:p>
        </w:tc>
      </w:tr>
      <w:tr w:rsidR="003273FB" w:rsidRPr="003273FB" w14:paraId="1D0BEA5A" w14:textId="77777777" w:rsidTr="00160559">
        <w:tc>
          <w:tcPr>
            <w:tcW w:w="750" w:type="pct"/>
            <w:vMerge/>
            <w:tcBorders>
              <w:left w:val="single" w:sz="4" w:space="0" w:color="000000"/>
              <w:bottom w:val="single" w:sz="4" w:space="0" w:color="000000"/>
            </w:tcBorders>
            <w:shd w:val="clear" w:color="auto" w:fill="auto"/>
            <w:tcMar>
              <w:left w:w="85" w:type="dxa"/>
            </w:tcMar>
            <w:vAlign w:val="center"/>
          </w:tcPr>
          <w:p w14:paraId="12964560" w14:textId="77777777" w:rsidR="009B38D9" w:rsidRPr="003273FB" w:rsidRDefault="009B38D9" w:rsidP="009E6A8D">
            <w:pPr>
              <w:widowControl w:val="0"/>
              <w:snapToGrid w:val="0"/>
              <w:spacing w:before="0" w:after="0" w:line="233" w:lineRule="auto"/>
              <w:rPr>
                <w:sz w:val="28"/>
                <w:szCs w:val="28"/>
                <w:lang w:eastAsia="ru-RU"/>
              </w:rPr>
            </w:pPr>
          </w:p>
        </w:tc>
        <w:tc>
          <w:tcPr>
            <w:tcW w:w="1501" w:type="pct"/>
            <w:tcBorders>
              <w:left w:val="single" w:sz="4" w:space="0" w:color="000000"/>
              <w:bottom w:val="single" w:sz="4" w:space="0" w:color="000000"/>
            </w:tcBorders>
            <w:shd w:val="clear" w:color="auto" w:fill="auto"/>
            <w:tcMar>
              <w:left w:w="85" w:type="dxa"/>
            </w:tcMar>
          </w:tcPr>
          <w:p w14:paraId="29F03CC8" w14:textId="59A23EC0" w:rsidR="009B38D9" w:rsidRPr="003273FB" w:rsidRDefault="00287594" w:rsidP="009E6A8D">
            <w:pPr>
              <w:pStyle w:val="a0"/>
              <w:widowControl w:val="0"/>
              <w:spacing w:before="0" w:after="0" w:line="233" w:lineRule="auto"/>
              <w:ind w:left="212"/>
              <w:jc w:val="left"/>
              <w:rPr>
                <w:sz w:val="28"/>
                <w:szCs w:val="28"/>
              </w:rPr>
            </w:pPr>
            <w:r w:rsidRPr="003273FB">
              <w:rPr>
                <w:sz w:val="28"/>
                <w:szCs w:val="28"/>
              </w:rPr>
              <w:t>поддержка отдельных отраслей</w:t>
            </w:r>
            <w:r w:rsidR="009B38D9" w:rsidRPr="003273FB">
              <w:rPr>
                <w:sz w:val="28"/>
                <w:szCs w:val="28"/>
              </w:rPr>
              <w:t>.</w:t>
            </w:r>
          </w:p>
        </w:tc>
        <w:tc>
          <w:tcPr>
            <w:tcW w:w="1486" w:type="pct"/>
            <w:tcBorders>
              <w:left w:val="single" w:sz="4" w:space="0" w:color="000000"/>
              <w:bottom w:val="single" w:sz="4" w:space="0" w:color="000000"/>
            </w:tcBorders>
            <w:shd w:val="clear" w:color="auto" w:fill="auto"/>
            <w:tcMar>
              <w:left w:w="85" w:type="dxa"/>
            </w:tcMar>
          </w:tcPr>
          <w:p w14:paraId="00589462" w14:textId="46584CB7" w:rsidR="009B38D9" w:rsidRPr="003273FB" w:rsidRDefault="009B38D9" w:rsidP="009E6A8D">
            <w:pPr>
              <w:pStyle w:val="a0"/>
              <w:widowControl w:val="0"/>
              <w:spacing w:before="0" w:after="0" w:line="233" w:lineRule="auto"/>
              <w:ind w:left="212"/>
              <w:jc w:val="left"/>
              <w:rPr>
                <w:sz w:val="28"/>
                <w:szCs w:val="28"/>
              </w:rPr>
            </w:pPr>
            <w:r w:rsidRPr="003273FB">
              <w:rPr>
                <w:sz w:val="28"/>
                <w:szCs w:val="28"/>
              </w:rPr>
              <w:t>стимулирование жилищного строительства;</w:t>
            </w:r>
          </w:p>
        </w:tc>
        <w:tc>
          <w:tcPr>
            <w:tcW w:w="1263" w:type="pct"/>
            <w:tcBorders>
              <w:left w:val="single" w:sz="4" w:space="0" w:color="000000"/>
              <w:bottom w:val="single" w:sz="4" w:space="0" w:color="000000"/>
              <w:right w:val="single" w:sz="4" w:space="0" w:color="000000"/>
            </w:tcBorders>
            <w:shd w:val="clear" w:color="auto" w:fill="auto"/>
            <w:tcMar>
              <w:left w:w="85" w:type="dxa"/>
            </w:tcMar>
          </w:tcPr>
          <w:p w14:paraId="61413144" w14:textId="7D685A59" w:rsidR="009B38D9" w:rsidRPr="003273FB" w:rsidRDefault="009B38D9" w:rsidP="009E6A8D">
            <w:pPr>
              <w:pStyle w:val="a0"/>
              <w:widowControl w:val="0"/>
              <w:spacing w:before="0" w:after="0" w:line="233" w:lineRule="auto"/>
              <w:ind w:left="212"/>
              <w:jc w:val="left"/>
              <w:rPr>
                <w:sz w:val="28"/>
                <w:szCs w:val="28"/>
              </w:rPr>
            </w:pPr>
            <w:r w:rsidRPr="003273FB">
              <w:rPr>
                <w:sz w:val="28"/>
                <w:szCs w:val="28"/>
              </w:rPr>
              <w:t>минимизация рисков дольщиков.</w:t>
            </w:r>
          </w:p>
        </w:tc>
      </w:tr>
      <w:tr w:rsidR="003273FB" w:rsidRPr="003273FB" w14:paraId="33FBB50E" w14:textId="77777777" w:rsidTr="00160559">
        <w:tc>
          <w:tcPr>
            <w:tcW w:w="750" w:type="pct"/>
            <w:vMerge/>
            <w:tcBorders>
              <w:left w:val="single" w:sz="4" w:space="0" w:color="000000"/>
              <w:bottom w:val="single" w:sz="4" w:space="0" w:color="000000"/>
            </w:tcBorders>
            <w:shd w:val="clear" w:color="auto" w:fill="auto"/>
            <w:tcMar>
              <w:left w:w="85" w:type="dxa"/>
            </w:tcMar>
            <w:vAlign w:val="center"/>
          </w:tcPr>
          <w:p w14:paraId="6D2A4F17" w14:textId="77777777" w:rsidR="009B38D9" w:rsidRPr="003273FB" w:rsidRDefault="009B38D9" w:rsidP="009E6A8D">
            <w:pPr>
              <w:widowControl w:val="0"/>
              <w:snapToGrid w:val="0"/>
              <w:spacing w:before="0" w:after="0" w:line="233" w:lineRule="auto"/>
              <w:rPr>
                <w:sz w:val="28"/>
                <w:szCs w:val="28"/>
              </w:rPr>
            </w:pPr>
          </w:p>
        </w:tc>
        <w:tc>
          <w:tcPr>
            <w:tcW w:w="1501" w:type="pct"/>
            <w:tcBorders>
              <w:left w:val="single" w:sz="4" w:space="0" w:color="000000"/>
              <w:bottom w:val="single" w:sz="4" w:space="0" w:color="000000"/>
            </w:tcBorders>
            <w:shd w:val="clear" w:color="auto" w:fill="auto"/>
            <w:tcMar>
              <w:left w:w="85" w:type="dxa"/>
            </w:tcMar>
          </w:tcPr>
          <w:p w14:paraId="0B2921BD" w14:textId="77777777" w:rsidR="009B38D9" w:rsidRPr="003273FB" w:rsidRDefault="009B38D9" w:rsidP="009E6A8D">
            <w:pPr>
              <w:widowControl w:val="0"/>
              <w:snapToGrid w:val="0"/>
              <w:spacing w:before="0" w:after="0" w:line="233" w:lineRule="auto"/>
              <w:jc w:val="left"/>
              <w:rPr>
                <w:sz w:val="28"/>
                <w:szCs w:val="28"/>
                <w:lang w:eastAsia="ru-RU"/>
              </w:rPr>
            </w:pPr>
          </w:p>
        </w:tc>
        <w:tc>
          <w:tcPr>
            <w:tcW w:w="1486" w:type="pct"/>
            <w:tcBorders>
              <w:left w:val="single" w:sz="4" w:space="0" w:color="000000"/>
              <w:bottom w:val="single" w:sz="4" w:space="0" w:color="000000"/>
            </w:tcBorders>
            <w:shd w:val="clear" w:color="auto" w:fill="auto"/>
            <w:tcMar>
              <w:left w:w="85" w:type="dxa"/>
            </w:tcMar>
          </w:tcPr>
          <w:p w14:paraId="44001737" w14:textId="11496414" w:rsidR="009B38D9" w:rsidRPr="003273FB" w:rsidRDefault="009B38D9" w:rsidP="009E6A8D">
            <w:pPr>
              <w:pStyle w:val="a0"/>
              <w:widowControl w:val="0"/>
              <w:spacing w:before="0" w:after="0" w:line="233" w:lineRule="auto"/>
              <w:ind w:left="212"/>
              <w:jc w:val="left"/>
              <w:rPr>
                <w:sz w:val="28"/>
                <w:szCs w:val="28"/>
              </w:rPr>
            </w:pPr>
            <w:r w:rsidRPr="003273FB">
              <w:rPr>
                <w:sz w:val="28"/>
                <w:szCs w:val="28"/>
              </w:rPr>
              <w:t>поддержка внутреннего спроса.</w:t>
            </w:r>
          </w:p>
        </w:tc>
        <w:tc>
          <w:tcPr>
            <w:tcW w:w="1263" w:type="pct"/>
            <w:tcBorders>
              <w:left w:val="single" w:sz="4" w:space="0" w:color="000000"/>
              <w:bottom w:val="single" w:sz="4" w:space="0" w:color="000000"/>
              <w:right w:val="single" w:sz="4" w:space="0" w:color="000000"/>
            </w:tcBorders>
            <w:shd w:val="clear" w:color="auto" w:fill="auto"/>
            <w:tcMar>
              <w:left w:w="85" w:type="dxa"/>
            </w:tcMar>
          </w:tcPr>
          <w:p w14:paraId="528784BA" w14:textId="77777777" w:rsidR="009B38D9" w:rsidRPr="003273FB" w:rsidRDefault="009B38D9" w:rsidP="009E6A8D">
            <w:pPr>
              <w:widowControl w:val="0"/>
              <w:snapToGrid w:val="0"/>
              <w:spacing w:before="0" w:after="0" w:line="233" w:lineRule="auto"/>
              <w:jc w:val="left"/>
              <w:rPr>
                <w:sz w:val="28"/>
                <w:szCs w:val="28"/>
                <w:lang w:eastAsia="ru-RU"/>
              </w:rPr>
            </w:pPr>
          </w:p>
        </w:tc>
      </w:tr>
      <w:tr w:rsidR="003273FB" w:rsidRPr="003273FB" w14:paraId="2FD143AC" w14:textId="77777777" w:rsidTr="00160559">
        <w:trPr>
          <w:trHeight w:val="411"/>
        </w:trPr>
        <w:tc>
          <w:tcPr>
            <w:tcW w:w="750" w:type="pct"/>
            <w:vMerge w:val="restart"/>
            <w:tcBorders>
              <w:left w:val="single" w:sz="4" w:space="0" w:color="000000"/>
              <w:bottom w:val="single" w:sz="4" w:space="0" w:color="000000"/>
            </w:tcBorders>
            <w:shd w:val="clear" w:color="auto" w:fill="auto"/>
            <w:tcMar>
              <w:left w:w="85" w:type="dxa"/>
            </w:tcMar>
            <w:vAlign w:val="center"/>
          </w:tcPr>
          <w:p w14:paraId="5A5D99A0" w14:textId="65FC5116" w:rsidR="009B38D9" w:rsidRPr="003273FB" w:rsidRDefault="009E4325" w:rsidP="009E6A8D">
            <w:pPr>
              <w:widowControl w:val="0"/>
              <w:spacing w:before="0" w:after="0" w:line="233" w:lineRule="auto"/>
              <w:jc w:val="left"/>
              <w:rPr>
                <w:sz w:val="28"/>
                <w:szCs w:val="28"/>
              </w:rPr>
            </w:pPr>
            <w:r w:rsidRPr="003273FB">
              <w:rPr>
                <w:sz w:val="28"/>
                <w:szCs w:val="28"/>
                <w:lang w:eastAsia="ru-RU"/>
              </w:rPr>
              <w:lastRenderedPageBreak/>
              <w:t>Государственный</w:t>
            </w:r>
            <w:r w:rsidR="009B38D9" w:rsidRPr="003273FB">
              <w:rPr>
                <w:sz w:val="28"/>
                <w:szCs w:val="28"/>
                <w:lang w:eastAsia="ru-RU"/>
              </w:rPr>
              <w:t xml:space="preserve"> сектор</w:t>
            </w:r>
          </w:p>
        </w:tc>
        <w:tc>
          <w:tcPr>
            <w:tcW w:w="1501" w:type="pct"/>
            <w:tcBorders>
              <w:left w:val="single" w:sz="4" w:space="0" w:color="000000"/>
              <w:bottom w:val="single" w:sz="4" w:space="0" w:color="000000"/>
            </w:tcBorders>
            <w:shd w:val="clear" w:color="auto" w:fill="auto"/>
            <w:tcMar>
              <w:left w:w="85" w:type="dxa"/>
            </w:tcMar>
          </w:tcPr>
          <w:p w14:paraId="53DB6A29" w14:textId="77777777" w:rsidR="009B38D9" w:rsidRPr="003273FB" w:rsidRDefault="009B38D9" w:rsidP="009E6A8D">
            <w:pPr>
              <w:widowControl w:val="0"/>
              <w:snapToGrid w:val="0"/>
              <w:spacing w:before="0" w:after="0" w:line="233" w:lineRule="auto"/>
              <w:jc w:val="left"/>
              <w:rPr>
                <w:sz w:val="28"/>
                <w:szCs w:val="28"/>
                <w:lang w:eastAsia="ru-RU"/>
              </w:rPr>
            </w:pPr>
          </w:p>
        </w:tc>
        <w:tc>
          <w:tcPr>
            <w:tcW w:w="1486" w:type="pct"/>
            <w:tcBorders>
              <w:left w:val="single" w:sz="4" w:space="0" w:color="000000"/>
              <w:bottom w:val="single" w:sz="4" w:space="0" w:color="000000"/>
            </w:tcBorders>
            <w:shd w:val="clear" w:color="auto" w:fill="auto"/>
            <w:tcMar>
              <w:left w:w="85" w:type="dxa"/>
            </w:tcMar>
            <w:vAlign w:val="center"/>
          </w:tcPr>
          <w:p w14:paraId="23849B56" w14:textId="77777777" w:rsidR="009B38D9" w:rsidRPr="003273FB" w:rsidRDefault="009B38D9" w:rsidP="009E6A8D">
            <w:pPr>
              <w:widowControl w:val="0"/>
              <w:spacing w:before="0" w:after="0" w:line="233" w:lineRule="auto"/>
              <w:jc w:val="left"/>
              <w:rPr>
                <w:b/>
                <w:bCs/>
                <w:sz w:val="28"/>
                <w:szCs w:val="28"/>
              </w:rPr>
            </w:pPr>
            <w:r w:rsidRPr="003273FB">
              <w:rPr>
                <w:b/>
                <w:bCs/>
                <w:sz w:val="28"/>
                <w:szCs w:val="28"/>
                <w:lang w:eastAsia="ru-RU"/>
              </w:rPr>
              <w:t>Либерализация экономической деятельности:</w:t>
            </w:r>
          </w:p>
        </w:tc>
        <w:tc>
          <w:tcPr>
            <w:tcW w:w="1263" w:type="pct"/>
            <w:tcBorders>
              <w:left w:val="single" w:sz="4" w:space="0" w:color="000000"/>
              <w:bottom w:val="single" w:sz="4" w:space="0" w:color="000000"/>
              <w:right w:val="single" w:sz="4" w:space="0" w:color="000000"/>
            </w:tcBorders>
            <w:shd w:val="clear" w:color="auto" w:fill="auto"/>
            <w:tcMar>
              <w:left w:w="85" w:type="dxa"/>
            </w:tcMar>
            <w:vAlign w:val="center"/>
          </w:tcPr>
          <w:p w14:paraId="3147F00F" w14:textId="77777777" w:rsidR="009B38D9" w:rsidRPr="003273FB" w:rsidRDefault="009B38D9" w:rsidP="009E6A8D">
            <w:pPr>
              <w:widowControl w:val="0"/>
              <w:spacing w:before="0" w:after="0" w:line="233" w:lineRule="auto"/>
              <w:jc w:val="left"/>
              <w:rPr>
                <w:b/>
                <w:bCs/>
                <w:sz w:val="28"/>
                <w:szCs w:val="28"/>
              </w:rPr>
            </w:pPr>
            <w:r w:rsidRPr="003273FB">
              <w:rPr>
                <w:b/>
                <w:bCs/>
                <w:sz w:val="28"/>
                <w:szCs w:val="28"/>
                <w:lang w:eastAsia="ru-RU"/>
              </w:rPr>
              <w:t>Повышение контроля и ответственности:</w:t>
            </w:r>
          </w:p>
        </w:tc>
      </w:tr>
      <w:tr w:rsidR="003273FB" w:rsidRPr="003273FB" w14:paraId="38458C88" w14:textId="77777777" w:rsidTr="00160559">
        <w:tc>
          <w:tcPr>
            <w:tcW w:w="750" w:type="pct"/>
            <w:vMerge/>
            <w:tcBorders>
              <w:left w:val="single" w:sz="4" w:space="0" w:color="000000"/>
              <w:bottom w:val="single" w:sz="4" w:space="0" w:color="000000"/>
            </w:tcBorders>
            <w:shd w:val="clear" w:color="auto" w:fill="auto"/>
            <w:tcMar>
              <w:left w:w="85" w:type="dxa"/>
            </w:tcMar>
            <w:vAlign w:val="center"/>
          </w:tcPr>
          <w:p w14:paraId="0A1DD742" w14:textId="77777777" w:rsidR="009B38D9" w:rsidRPr="003273FB" w:rsidRDefault="009B38D9" w:rsidP="009E6A8D">
            <w:pPr>
              <w:widowControl w:val="0"/>
              <w:snapToGrid w:val="0"/>
              <w:spacing w:before="0" w:after="0" w:line="233" w:lineRule="auto"/>
              <w:rPr>
                <w:sz w:val="28"/>
                <w:szCs w:val="28"/>
              </w:rPr>
            </w:pPr>
          </w:p>
        </w:tc>
        <w:tc>
          <w:tcPr>
            <w:tcW w:w="1501" w:type="pct"/>
            <w:tcBorders>
              <w:left w:val="single" w:sz="4" w:space="0" w:color="000000"/>
              <w:bottom w:val="single" w:sz="4" w:space="0" w:color="000000"/>
            </w:tcBorders>
            <w:shd w:val="clear" w:color="auto" w:fill="auto"/>
            <w:tcMar>
              <w:left w:w="85" w:type="dxa"/>
            </w:tcMar>
          </w:tcPr>
          <w:p w14:paraId="35D7B42D" w14:textId="77777777" w:rsidR="009B38D9" w:rsidRPr="003273FB" w:rsidRDefault="009B38D9" w:rsidP="009E6A8D">
            <w:pPr>
              <w:widowControl w:val="0"/>
              <w:snapToGrid w:val="0"/>
              <w:spacing w:before="0" w:after="0" w:line="233" w:lineRule="auto"/>
              <w:jc w:val="left"/>
              <w:rPr>
                <w:sz w:val="28"/>
                <w:szCs w:val="28"/>
                <w:lang w:eastAsia="ru-RU"/>
              </w:rPr>
            </w:pPr>
          </w:p>
        </w:tc>
        <w:tc>
          <w:tcPr>
            <w:tcW w:w="1486" w:type="pct"/>
            <w:tcBorders>
              <w:left w:val="single" w:sz="4" w:space="0" w:color="000000"/>
              <w:bottom w:val="single" w:sz="4" w:space="0" w:color="000000"/>
            </w:tcBorders>
            <w:shd w:val="clear" w:color="auto" w:fill="auto"/>
            <w:tcMar>
              <w:left w:w="85" w:type="dxa"/>
            </w:tcMar>
          </w:tcPr>
          <w:p w14:paraId="2F27FAD7" w14:textId="682BFD4A" w:rsidR="009B38D9" w:rsidRPr="003273FB" w:rsidRDefault="009B38D9" w:rsidP="009E6A8D">
            <w:pPr>
              <w:pStyle w:val="a0"/>
              <w:widowControl w:val="0"/>
              <w:spacing w:before="0" w:after="0" w:line="233" w:lineRule="auto"/>
              <w:ind w:left="212"/>
              <w:jc w:val="left"/>
              <w:rPr>
                <w:sz w:val="28"/>
                <w:szCs w:val="28"/>
              </w:rPr>
            </w:pPr>
            <w:r w:rsidRPr="003273FB">
              <w:rPr>
                <w:sz w:val="28"/>
                <w:szCs w:val="28"/>
              </w:rPr>
              <w:t>снижение административного давления;</w:t>
            </w:r>
          </w:p>
        </w:tc>
        <w:tc>
          <w:tcPr>
            <w:tcW w:w="1263" w:type="pct"/>
            <w:tcBorders>
              <w:left w:val="single" w:sz="4" w:space="0" w:color="000000"/>
              <w:bottom w:val="single" w:sz="4" w:space="0" w:color="000000"/>
              <w:right w:val="single" w:sz="4" w:space="0" w:color="000000"/>
            </w:tcBorders>
            <w:shd w:val="clear" w:color="auto" w:fill="auto"/>
            <w:tcMar>
              <w:left w:w="85" w:type="dxa"/>
            </w:tcMar>
          </w:tcPr>
          <w:p w14:paraId="2BCED170" w14:textId="77777777" w:rsidR="009B38D9" w:rsidRPr="003273FB" w:rsidRDefault="009B38D9" w:rsidP="009E6A8D">
            <w:pPr>
              <w:widowControl w:val="0"/>
              <w:snapToGrid w:val="0"/>
              <w:spacing w:before="0" w:after="0" w:line="233" w:lineRule="auto"/>
              <w:jc w:val="left"/>
              <w:rPr>
                <w:sz w:val="28"/>
                <w:szCs w:val="28"/>
                <w:lang w:eastAsia="ru-RU"/>
              </w:rPr>
            </w:pPr>
          </w:p>
        </w:tc>
      </w:tr>
      <w:tr w:rsidR="003273FB" w:rsidRPr="003273FB" w14:paraId="0FF084BB" w14:textId="77777777" w:rsidTr="00160559">
        <w:tc>
          <w:tcPr>
            <w:tcW w:w="750" w:type="pct"/>
            <w:vMerge/>
            <w:tcBorders>
              <w:left w:val="single" w:sz="4" w:space="0" w:color="000000"/>
              <w:bottom w:val="single" w:sz="4" w:space="0" w:color="000000"/>
            </w:tcBorders>
            <w:shd w:val="clear" w:color="auto" w:fill="auto"/>
            <w:tcMar>
              <w:left w:w="85" w:type="dxa"/>
            </w:tcMar>
            <w:vAlign w:val="center"/>
          </w:tcPr>
          <w:p w14:paraId="5F2D04E3" w14:textId="77777777" w:rsidR="009B38D9" w:rsidRPr="003273FB" w:rsidRDefault="009B38D9" w:rsidP="009E6A8D">
            <w:pPr>
              <w:widowControl w:val="0"/>
              <w:snapToGrid w:val="0"/>
              <w:spacing w:before="0" w:after="0" w:line="233" w:lineRule="auto"/>
              <w:rPr>
                <w:sz w:val="28"/>
                <w:szCs w:val="28"/>
                <w:lang w:eastAsia="ru-RU"/>
              </w:rPr>
            </w:pPr>
          </w:p>
        </w:tc>
        <w:tc>
          <w:tcPr>
            <w:tcW w:w="1501" w:type="pct"/>
            <w:tcBorders>
              <w:left w:val="single" w:sz="4" w:space="0" w:color="000000"/>
              <w:bottom w:val="single" w:sz="4" w:space="0" w:color="000000"/>
            </w:tcBorders>
            <w:shd w:val="clear" w:color="auto" w:fill="auto"/>
            <w:tcMar>
              <w:left w:w="85" w:type="dxa"/>
            </w:tcMar>
          </w:tcPr>
          <w:p w14:paraId="5D215D3E" w14:textId="77777777" w:rsidR="009B38D9" w:rsidRPr="003273FB" w:rsidRDefault="009B38D9" w:rsidP="009E6A8D">
            <w:pPr>
              <w:widowControl w:val="0"/>
              <w:snapToGrid w:val="0"/>
              <w:spacing w:before="0" w:after="0" w:line="233" w:lineRule="auto"/>
              <w:jc w:val="left"/>
              <w:rPr>
                <w:sz w:val="28"/>
                <w:szCs w:val="28"/>
                <w:lang w:eastAsia="ru-RU"/>
              </w:rPr>
            </w:pPr>
          </w:p>
        </w:tc>
        <w:tc>
          <w:tcPr>
            <w:tcW w:w="1486" w:type="pct"/>
            <w:tcBorders>
              <w:left w:val="single" w:sz="4" w:space="0" w:color="000000"/>
              <w:bottom w:val="single" w:sz="4" w:space="0" w:color="000000"/>
            </w:tcBorders>
            <w:shd w:val="clear" w:color="auto" w:fill="auto"/>
            <w:tcMar>
              <w:left w:w="85" w:type="dxa"/>
            </w:tcMar>
          </w:tcPr>
          <w:p w14:paraId="6402F920" w14:textId="0A991FAE" w:rsidR="009B38D9" w:rsidRPr="003273FB" w:rsidRDefault="009B38D9" w:rsidP="009E6A8D">
            <w:pPr>
              <w:pStyle w:val="a0"/>
              <w:widowControl w:val="0"/>
              <w:spacing w:before="0" w:after="0" w:line="233" w:lineRule="auto"/>
              <w:ind w:left="212"/>
              <w:jc w:val="left"/>
              <w:rPr>
                <w:sz w:val="28"/>
                <w:szCs w:val="28"/>
              </w:rPr>
            </w:pPr>
            <w:r w:rsidRPr="003273FB">
              <w:rPr>
                <w:sz w:val="28"/>
                <w:szCs w:val="28"/>
              </w:rPr>
              <w:t>налоговое стимулирование.</w:t>
            </w:r>
          </w:p>
        </w:tc>
        <w:tc>
          <w:tcPr>
            <w:tcW w:w="1263" w:type="pct"/>
            <w:tcBorders>
              <w:left w:val="single" w:sz="4" w:space="0" w:color="000000"/>
              <w:bottom w:val="single" w:sz="4" w:space="0" w:color="000000"/>
              <w:right w:val="single" w:sz="4" w:space="0" w:color="000000"/>
            </w:tcBorders>
            <w:shd w:val="clear" w:color="auto" w:fill="auto"/>
            <w:tcMar>
              <w:left w:w="85" w:type="dxa"/>
            </w:tcMar>
          </w:tcPr>
          <w:p w14:paraId="611C2627" w14:textId="77777777" w:rsidR="009B38D9" w:rsidRPr="003273FB" w:rsidRDefault="009B38D9" w:rsidP="009E6A8D">
            <w:pPr>
              <w:widowControl w:val="0"/>
              <w:snapToGrid w:val="0"/>
              <w:spacing w:before="0" w:after="0" w:line="233" w:lineRule="auto"/>
              <w:jc w:val="left"/>
              <w:rPr>
                <w:sz w:val="28"/>
                <w:szCs w:val="28"/>
                <w:lang w:eastAsia="ru-RU"/>
              </w:rPr>
            </w:pPr>
          </w:p>
        </w:tc>
      </w:tr>
      <w:tr w:rsidR="003273FB" w:rsidRPr="003273FB" w14:paraId="118A661D" w14:textId="77777777" w:rsidTr="00160559">
        <w:tc>
          <w:tcPr>
            <w:tcW w:w="750" w:type="pct"/>
            <w:vMerge/>
            <w:tcBorders>
              <w:left w:val="single" w:sz="4" w:space="0" w:color="000000"/>
              <w:bottom w:val="single" w:sz="4" w:space="0" w:color="000000"/>
            </w:tcBorders>
            <w:shd w:val="clear" w:color="auto" w:fill="auto"/>
            <w:tcMar>
              <w:left w:w="85" w:type="dxa"/>
            </w:tcMar>
            <w:vAlign w:val="center"/>
          </w:tcPr>
          <w:p w14:paraId="1920B641" w14:textId="77777777" w:rsidR="009B38D9" w:rsidRPr="003273FB" w:rsidRDefault="009B38D9" w:rsidP="009E6A8D">
            <w:pPr>
              <w:widowControl w:val="0"/>
              <w:snapToGrid w:val="0"/>
              <w:spacing w:before="0" w:after="0" w:line="233" w:lineRule="auto"/>
              <w:rPr>
                <w:sz w:val="28"/>
                <w:szCs w:val="28"/>
                <w:lang w:eastAsia="ru-RU"/>
              </w:rPr>
            </w:pPr>
          </w:p>
        </w:tc>
        <w:tc>
          <w:tcPr>
            <w:tcW w:w="1501" w:type="pct"/>
            <w:tcBorders>
              <w:left w:val="single" w:sz="4" w:space="0" w:color="000000"/>
              <w:bottom w:val="single" w:sz="4" w:space="0" w:color="000000"/>
            </w:tcBorders>
            <w:shd w:val="clear" w:color="auto" w:fill="auto"/>
            <w:tcMar>
              <w:left w:w="85" w:type="dxa"/>
            </w:tcMar>
          </w:tcPr>
          <w:p w14:paraId="16FC978F" w14:textId="77777777" w:rsidR="009B38D9" w:rsidRPr="003273FB" w:rsidRDefault="009B38D9" w:rsidP="009E6A8D">
            <w:pPr>
              <w:widowControl w:val="0"/>
              <w:snapToGrid w:val="0"/>
              <w:spacing w:before="0" w:after="0" w:line="233" w:lineRule="auto"/>
              <w:jc w:val="left"/>
              <w:rPr>
                <w:sz w:val="28"/>
                <w:szCs w:val="28"/>
                <w:lang w:eastAsia="ru-RU"/>
              </w:rPr>
            </w:pPr>
          </w:p>
        </w:tc>
        <w:tc>
          <w:tcPr>
            <w:tcW w:w="1486" w:type="pct"/>
            <w:tcBorders>
              <w:left w:val="single" w:sz="4" w:space="0" w:color="000000"/>
              <w:bottom w:val="single" w:sz="4" w:space="0" w:color="000000"/>
            </w:tcBorders>
            <w:shd w:val="clear" w:color="auto" w:fill="auto"/>
            <w:tcMar>
              <w:left w:w="85" w:type="dxa"/>
            </w:tcMar>
          </w:tcPr>
          <w:p w14:paraId="734F0869" w14:textId="77777777" w:rsidR="009B38D9" w:rsidRPr="003273FB" w:rsidRDefault="009B38D9" w:rsidP="009E6A8D">
            <w:pPr>
              <w:widowControl w:val="0"/>
              <w:snapToGrid w:val="0"/>
              <w:spacing w:before="0" w:after="0" w:line="233" w:lineRule="auto"/>
              <w:jc w:val="left"/>
              <w:rPr>
                <w:sz w:val="28"/>
                <w:szCs w:val="28"/>
                <w:lang w:eastAsia="ru-RU"/>
              </w:rPr>
            </w:pPr>
          </w:p>
        </w:tc>
        <w:tc>
          <w:tcPr>
            <w:tcW w:w="1263" w:type="pct"/>
            <w:tcBorders>
              <w:left w:val="single" w:sz="4" w:space="0" w:color="000000"/>
              <w:bottom w:val="single" w:sz="4" w:space="0" w:color="000000"/>
              <w:right w:val="single" w:sz="4" w:space="0" w:color="000000"/>
            </w:tcBorders>
            <w:shd w:val="clear" w:color="auto" w:fill="auto"/>
            <w:tcMar>
              <w:left w:w="85" w:type="dxa"/>
            </w:tcMar>
          </w:tcPr>
          <w:p w14:paraId="3A029E94" w14:textId="2B479A91" w:rsidR="009B38D9" w:rsidRPr="003273FB" w:rsidRDefault="009B38D9" w:rsidP="009E6A8D">
            <w:pPr>
              <w:pStyle w:val="a0"/>
              <w:widowControl w:val="0"/>
              <w:spacing w:before="0" w:after="0" w:line="233" w:lineRule="auto"/>
              <w:ind w:left="212"/>
              <w:jc w:val="left"/>
              <w:rPr>
                <w:sz w:val="28"/>
                <w:szCs w:val="28"/>
              </w:rPr>
            </w:pPr>
            <w:r w:rsidRPr="003273FB">
              <w:rPr>
                <w:sz w:val="28"/>
                <w:szCs w:val="28"/>
              </w:rPr>
              <w:t>организация мониторинга и контроля;</w:t>
            </w:r>
          </w:p>
        </w:tc>
      </w:tr>
      <w:tr w:rsidR="003273FB" w:rsidRPr="003273FB" w14:paraId="55691EDB" w14:textId="77777777" w:rsidTr="00160559">
        <w:tc>
          <w:tcPr>
            <w:tcW w:w="750" w:type="pct"/>
            <w:vMerge/>
            <w:tcBorders>
              <w:left w:val="single" w:sz="4" w:space="0" w:color="000000"/>
              <w:bottom w:val="single" w:sz="4" w:space="0" w:color="000000"/>
            </w:tcBorders>
            <w:shd w:val="clear" w:color="auto" w:fill="auto"/>
            <w:tcMar>
              <w:left w:w="85" w:type="dxa"/>
            </w:tcMar>
            <w:vAlign w:val="center"/>
          </w:tcPr>
          <w:p w14:paraId="057C31EB" w14:textId="77777777" w:rsidR="009B38D9" w:rsidRPr="003273FB" w:rsidRDefault="009B38D9" w:rsidP="009E6A8D">
            <w:pPr>
              <w:widowControl w:val="0"/>
              <w:snapToGrid w:val="0"/>
              <w:spacing w:before="0" w:after="0" w:line="233" w:lineRule="auto"/>
              <w:rPr>
                <w:sz w:val="28"/>
                <w:szCs w:val="28"/>
              </w:rPr>
            </w:pPr>
          </w:p>
        </w:tc>
        <w:tc>
          <w:tcPr>
            <w:tcW w:w="1501" w:type="pct"/>
            <w:tcBorders>
              <w:left w:val="single" w:sz="4" w:space="0" w:color="000000"/>
              <w:bottom w:val="single" w:sz="4" w:space="0" w:color="000000"/>
            </w:tcBorders>
            <w:shd w:val="clear" w:color="auto" w:fill="auto"/>
            <w:tcMar>
              <w:left w:w="85" w:type="dxa"/>
            </w:tcMar>
          </w:tcPr>
          <w:p w14:paraId="0893AD83" w14:textId="77777777" w:rsidR="009B38D9" w:rsidRPr="003273FB" w:rsidRDefault="009B38D9" w:rsidP="009E6A8D">
            <w:pPr>
              <w:widowControl w:val="0"/>
              <w:snapToGrid w:val="0"/>
              <w:spacing w:before="0" w:after="0" w:line="233" w:lineRule="auto"/>
              <w:jc w:val="left"/>
              <w:rPr>
                <w:sz w:val="28"/>
                <w:szCs w:val="28"/>
                <w:lang w:eastAsia="ru-RU"/>
              </w:rPr>
            </w:pPr>
          </w:p>
        </w:tc>
        <w:tc>
          <w:tcPr>
            <w:tcW w:w="1486" w:type="pct"/>
            <w:tcBorders>
              <w:left w:val="single" w:sz="4" w:space="0" w:color="000000"/>
              <w:bottom w:val="single" w:sz="4" w:space="0" w:color="000000"/>
            </w:tcBorders>
            <w:shd w:val="clear" w:color="auto" w:fill="auto"/>
            <w:tcMar>
              <w:left w:w="85" w:type="dxa"/>
            </w:tcMar>
          </w:tcPr>
          <w:p w14:paraId="2474235A" w14:textId="77777777" w:rsidR="009B38D9" w:rsidRPr="003273FB" w:rsidRDefault="009B38D9" w:rsidP="009E6A8D">
            <w:pPr>
              <w:widowControl w:val="0"/>
              <w:snapToGrid w:val="0"/>
              <w:spacing w:before="0" w:after="0" w:line="233" w:lineRule="auto"/>
              <w:jc w:val="left"/>
              <w:rPr>
                <w:sz w:val="28"/>
                <w:szCs w:val="28"/>
                <w:lang w:eastAsia="ru-RU"/>
              </w:rPr>
            </w:pPr>
          </w:p>
        </w:tc>
        <w:tc>
          <w:tcPr>
            <w:tcW w:w="1263" w:type="pct"/>
            <w:tcBorders>
              <w:left w:val="single" w:sz="4" w:space="0" w:color="000000"/>
              <w:bottom w:val="single" w:sz="4" w:space="0" w:color="000000"/>
              <w:right w:val="single" w:sz="4" w:space="0" w:color="000000"/>
            </w:tcBorders>
            <w:shd w:val="clear" w:color="auto" w:fill="auto"/>
            <w:tcMar>
              <w:left w:w="85" w:type="dxa"/>
            </w:tcMar>
          </w:tcPr>
          <w:p w14:paraId="167D0658" w14:textId="5350AD21" w:rsidR="009B38D9" w:rsidRPr="003273FB" w:rsidRDefault="009B38D9" w:rsidP="009E6A8D">
            <w:pPr>
              <w:pStyle w:val="a0"/>
              <w:widowControl w:val="0"/>
              <w:spacing w:before="0" w:after="0" w:line="233" w:lineRule="auto"/>
              <w:ind w:left="212"/>
              <w:jc w:val="left"/>
              <w:rPr>
                <w:sz w:val="28"/>
                <w:szCs w:val="28"/>
              </w:rPr>
            </w:pPr>
            <w:r w:rsidRPr="003273FB">
              <w:rPr>
                <w:sz w:val="28"/>
                <w:szCs w:val="28"/>
              </w:rPr>
              <w:t>ужесточение ответственности.</w:t>
            </w:r>
          </w:p>
        </w:tc>
      </w:tr>
      <w:tr w:rsidR="003273FB" w:rsidRPr="003273FB" w14:paraId="056D9BCD" w14:textId="77777777" w:rsidTr="00160559">
        <w:trPr>
          <w:trHeight w:val="399"/>
        </w:trPr>
        <w:tc>
          <w:tcPr>
            <w:tcW w:w="750" w:type="pct"/>
            <w:vMerge w:val="restart"/>
            <w:tcBorders>
              <w:left w:val="single" w:sz="4" w:space="0" w:color="000000"/>
              <w:bottom w:val="single" w:sz="4" w:space="0" w:color="000000"/>
            </w:tcBorders>
            <w:shd w:val="clear" w:color="auto" w:fill="auto"/>
            <w:tcMar>
              <w:left w:w="85" w:type="dxa"/>
            </w:tcMar>
            <w:vAlign w:val="center"/>
          </w:tcPr>
          <w:p w14:paraId="3CD19CF0" w14:textId="77777777" w:rsidR="009B38D9" w:rsidRPr="003273FB" w:rsidRDefault="009B38D9" w:rsidP="009E6A8D">
            <w:pPr>
              <w:widowControl w:val="0"/>
              <w:spacing w:before="0" w:after="0" w:line="233" w:lineRule="auto"/>
              <w:jc w:val="left"/>
              <w:rPr>
                <w:sz w:val="28"/>
                <w:szCs w:val="28"/>
              </w:rPr>
            </w:pPr>
            <w:r w:rsidRPr="003273FB">
              <w:rPr>
                <w:sz w:val="28"/>
                <w:szCs w:val="28"/>
                <w:lang w:eastAsia="ru-RU"/>
              </w:rPr>
              <w:t>Рынок труда</w:t>
            </w:r>
          </w:p>
        </w:tc>
        <w:tc>
          <w:tcPr>
            <w:tcW w:w="1501" w:type="pct"/>
            <w:tcBorders>
              <w:left w:val="single" w:sz="4" w:space="0" w:color="000000"/>
              <w:bottom w:val="single" w:sz="4" w:space="0" w:color="000000"/>
            </w:tcBorders>
            <w:shd w:val="clear" w:color="auto" w:fill="auto"/>
            <w:tcMar>
              <w:left w:w="85" w:type="dxa"/>
            </w:tcMar>
            <w:vAlign w:val="center"/>
          </w:tcPr>
          <w:p w14:paraId="507E73CF" w14:textId="77777777" w:rsidR="009B38D9" w:rsidRPr="003273FB" w:rsidRDefault="009B38D9" w:rsidP="009E6A8D">
            <w:pPr>
              <w:widowControl w:val="0"/>
              <w:spacing w:before="0" w:after="0" w:line="233" w:lineRule="auto"/>
              <w:jc w:val="left"/>
              <w:rPr>
                <w:b/>
                <w:bCs/>
                <w:sz w:val="28"/>
                <w:szCs w:val="28"/>
              </w:rPr>
            </w:pPr>
            <w:r w:rsidRPr="003273FB">
              <w:rPr>
                <w:b/>
                <w:bCs/>
                <w:sz w:val="28"/>
                <w:szCs w:val="28"/>
                <w:lang w:eastAsia="ru-RU"/>
              </w:rPr>
              <w:t>Снижение напряженности на рынке труда:</w:t>
            </w:r>
          </w:p>
        </w:tc>
        <w:tc>
          <w:tcPr>
            <w:tcW w:w="1486" w:type="pct"/>
            <w:tcBorders>
              <w:left w:val="single" w:sz="4" w:space="0" w:color="000000"/>
              <w:bottom w:val="single" w:sz="4" w:space="0" w:color="000000"/>
            </w:tcBorders>
            <w:shd w:val="clear" w:color="auto" w:fill="auto"/>
            <w:tcMar>
              <w:left w:w="85" w:type="dxa"/>
            </w:tcMar>
            <w:vAlign w:val="center"/>
          </w:tcPr>
          <w:p w14:paraId="1E2DB720" w14:textId="77777777" w:rsidR="009B38D9" w:rsidRPr="003273FB" w:rsidRDefault="009B38D9" w:rsidP="009E6A8D">
            <w:pPr>
              <w:widowControl w:val="0"/>
              <w:spacing w:before="0" w:after="0" w:line="233" w:lineRule="auto"/>
              <w:jc w:val="left"/>
              <w:rPr>
                <w:b/>
                <w:bCs/>
                <w:sz w:val="28"/>
                <w:szCs w:val="28"/>
              </w:rPr>
            </w:pPr>
            <w:r w:rsidRPr="003273FB">
              <w:rPr>
                <w:b/>
                <w:bCs/>
                <w:sz w:val="28"/>
                <w:szCs w:val="28"/>
                <w:lang w:eastAsia="ru-RU"/>
              </w:rPr>
              <w:t>Обеспечение занятости:</w:t>
            </w:r>
          </w:p>
        </w:tc>
        <w:tc>
          <w:tcPr>
            <w:tcW w:w="1263" w:type="pct"/>
            <w:tcBorders>
              <w:left w:val="single" w:sz="4" w:space="0" w:color="000000"/>
              <w:bottom w:val="single" w:sz="4" w:space="0" w:color="000000"/>
              <w:right w:val="single" w:sz="4" w:space="0" w:color="000000"/>
            </w:tcBorders>
            <w:shd w:val="clear" w:color="auto" w:fill="auto"/>
            <w:tcMar>
              <w:left w:w="85" w:type="dxa"/>
            </w:tcMar>
            <w:vAlign w:val="center"/>
          </w:tcPr>
          <w:p w14:paraId="5AD701D1" w14:textId="77777777" w:rsidR="009B38D9" w:rsidRPr="003273FB" w:rsidRDefault="009B38D9" w:rsidP="009E6A8D">
            <w:pPr>
              <w:widowControl w:val="0"/>
              <w:spacing w:before="0" w:after="0" w:line="233" w:lineRule="auto"/>
              <w:jc w:val="left"/>
              <w:rPr>
                <w:b/>
                <w:bCs/>
                <w:sz w:val="28"/>
                <w:szCs w:val="28"/>
              </w:rPr>
            </w:pPr>
            <w:r w:rsidRPr="003273FB">
              <w:rPr>
                <w:b/>
                <w:bCs/>
                <w:sz w:val="28"/>
                <w:szCs w:val="28"/>
                <w:lang w:eastAsia="ru-RU"/>
              </w:rPr>
              <w:t>Повышение устойчивости рынка труда:</w:t>
            </w:r>
          </w:p>
        </w:tc>
      </w:tr>
      <w:tr w:rsidR="003273FB" w:rsidRPr="003273FB" w14:paraId="62E1E4B1" w14:textId="77777777" w:rsidTr="00160559">
        <w:trPr>
          <w:trHeight w:val="131"/>
        </w:trPr>
        <w:tc>
          <w:tcPr>
            <w:tcW w:w="750" w:type="pct"/>
            <w:vMerge/>
            <w:tcBorders>
              <w:left w:val="single" w:sz="4" w:space="0" w:color="000000"/>
              <w:bottom w:val="single" w:sz="4" w:space="0" w:color="000000"/>
            </w:tcBorders>
            <w:shd w:val="clear" w:color="auto" w:fill="auto"/>
            <w:tcMar>
              <w:left w:w="85" w:type="dxa"/>
            </w:tcMar>
            <w:vAlign w:val="center"/>
          </w:tcPr>
          <w:p w14:paraId="58FEB806" w14:textId="77777777" w:rsidR="009B38D9" w:rsidRPr="003273FB" w:rsidRDefault="009B38D9" w:rsidP="009E6A8D">
            <w:pPr>
              <w:widowControl w:val="0"/>
              <w:snapToGrid w:val="0"/>
              <w:spacing w:before="0" w:after="0" w:line="233" w:lineRule="auto"/>
              <w:rPr>
                <w:sz w:val="28"/>
                <w:szCs w:val="28"/>
              </w:rPr>
            </w:pPr>
          </w:p>
        </w:tc>
        <w:tc>
          <w:tcPr>
            <w:tcW w:w="1501" w:type="pct"/>
            <w:tcBorders>
              <w:left w:val="single" w:sz="4" w:space="0" w:color="000000"/>
              <w:bottom w:val="single" w:sz="4" w:space="0" w:color="000000"/>
            </w:tcBorders>
            <w:shd w:val="clear" w:color="auto" w:fill="auto"/>
            <w:tcMar>
              <w:left w:w="85" w:type="dxa"/>
            </w:tcMar>
          </w:tcPr>
          <w:p w14:paraId="3EE6B2FE" w14:textId="3A21E693" w:rsidR="009B38D9" w:rsidRPr="003273FB" w:rsidRDefault="009B38D9" w:rsidP="009E6A8D">
            <w:pPr>
              <w:pStyle w:val="a0"/>
              <w:widowControl w:val="0"/>
              <w:spacing w:before="0" w:after="0" w:line="233" w:lineRule="auto"/>
              <w:ind w:left="212"/>
              <w:jc w:val="left"/>
              <w:rPr>
                <w:sz w:val="28"/>
                <w:szCs w:val="28"/>
              </w:rPr>
            </w:pPr>
            <w:r w:rsidRPr="003273FB">
              <w:rPr>
                <w:sz w:val="28"/>
                <w:szCs w:val="28"/>
              </w:rPr>
              <w:t>мониторинг увольнения и неполной занятости;</w:t>
            </w:r>
          </w:p>
        </w:tc>
        <w:tc>
          <w:tcPr>
            <w:tcW w:w="1486" w:type="pct"/>
            <w:tcBorders>
              <w:left w:val="single" w:sz="4" w:space="0" w:color="000000"/>
              <w:bottom w:val="single" w:sz="4" w:space="0" w:color="000000"/>
            </w:tcBorders>
            <w:shd w:val="clear" w:color="auto" w:fill="auto"/>
            <w:tcMar>
              <w:left w:w="85" w:type="dxa"/>
            </w:tcMar>
          </w:tcPr>
          <w:p w14:paraId="336D9AEF" w14:textId="77777777" w:rsidR="009B38D9" w:rsidRPr="003273FB" w:rsidRDefault="009B38D9" w:rsidP="009E6A8D">
            <w:pPr>
              <w:widowControl w:val="0"/>
              <w:snapToGrid w:val="0"/>
              <w:spacing w:before="0" w:after="0" w:line="233" w:lineRule="auto"/>
              <w:jc w:val="left"/>
              <w:rPr>
                <w:sz w:val="28"/>
                <w:szCs w:val="28"/>
                <w:lang w:eastAsia="ru-RU"/>
              </w:rPr>
            </w:pPr>
          </w:p>
        </w:tc>
        <w:tc>
          <w:tcPr>
            <w:tcW w:w="1263" w:type="pct"/>
            <w:tcBorders>
              <w:left w:val="single" w:sz="4" w:space="0" w:color="000000"/>
              <w:bottom w:val="single" w:sz="4" w:space="0" w:color="000000"/>
              <w:right w:val="single" w:sz="4" w:space="0" w:color="000000"/>
            </w:tcBorders>
            <w:shd w:val="clear" w:color="auto" w:fill="auto"/>
            <w:tcMar>
              <w:left w:w="85" w:type="dxa"/>
            </w:tcMar>
          </w:tcPr>
          <w:p w14:paraId="0EDD8271" w14:textId="18BC3769" w:rsidR="009B38D9" w:rsidRPr="003273FB" w:rsidRDefault="00160559" w:rsidP="009E6A8D">
            <w:pPr>
              <w:pStyle w:val="a0"/>
              <w:widowControl w:val="0"/>
              <w:spacing w:before="0" w:after="0" w:line="233" w:lineRule="auto"/>
              <w:ind w:left="212"/>
              <w:jc w:val="left"/>
              <w:rPr>
                <w:sz w:val="28"/>
                <w:szCs w:val="28"/>
              </w:rPr>
            </w:pPr>
            <w:r>
              <w:rPr>
                <w:sz w:val="28"/>
                <w:szCs w:val="28"/>
              </w:rPr>
              <w:t>о</w:t>
            </w:r>
            <w:r w:rsidR="009B38D9" w:rsidRPr="003273FB">
              <w:rPr>
                <w:sz w:val="28"/>
                <w:szCs w:val="28"/>
              </w:rPr>
              <w:t>беспечение эффективности образования.</w:t>
            </w:r>
          </w:p>
        </w:tc>
      </w:tr>
      <w:tr w:rsidR="003273FB" w:rsidRPr="003273FB" w14:paraId="44B4BECA" w14:textId="77777777" w:rsidTr="00160559">
        <w:tc>
          <w:tcPr>
            <w:tcW w:w="750" w:type="pct"/>
            <w:vMerge/>
            <w:tcBorders>
              <w:left w:val="single" w:sz="4" w:space="0" w:color="000000"/>
              <w:bottom w:val="single" w:sz="4" w:space="0" w:color="000000"/>
            </w:tcBorders>
            <w:shd w:val="clear" w:color="auto" w:fill="auto"/>
            <w:tcMar>
              <w:left w:w="85" w:type="dxa"/>
            </w:tcMar>
            <w:vAlign w:val="center"/>
          </w:tcPr>
          <w:p w14:paraId="0F0F4A9F" w14:textId="77777777" w:rsidR="009B38D9" w:rsidRPr="003273FB" w:rsidRDefault="009B38D9" w:rsidP="009E6A8D">
            <w:pPr>
              <w:widowControl w:val="0"/>
              <w:snapToGrid w:val="0"/>
              <w:spacing w:before="0" w:after="0" w:line="233" w:lineRule="auto"/>
              <w:rPr>
                <w:sz w:val="28"/>
                <w:szCs w:val="28"/>
              </w:rPr>
            </w:pPr>
          </w:p>
        </w:tc>
        <w:tc>
          <w:tcPr>
            <w:tcW w:w="1501" w:type="pct"/>
            <w:tcBorders>
              <w:left w:val="single" w:sz="4" w:space="0" w:color="000000"/>
              <w:bottom w:val="single" w:sz="4" w:space="0" w:color="000000"/>
            </w:tcBorders>
            <w:shd w:val="clear" w:color="auto" w:fill="auto"/>
            <w:tcMar>
              <w:left w:w="85" w:type="dxa"/>
            </w:tcMar>
          </w:tcPr>
          <w:p w14:paraId="58AE73F3" w14:textId="67AAC52E" w:rsidR="009B38D9" w:rsidRPr="003273FB" w:rsidRDefault="009B38D9" w:rsidP="009E6A8D">
            <w:pPr>
              <w:pStyle w:val="a0"/>
              <w:widowControl w:val="0"/>
              <w:spacing w:before="0" w:after="0" w:line="233" w:lineRule="auto"/>
              <w:ind w:left="212"/>
              <w:jc w:val="left"/>
              <w:rPr>
                <w:sz w:val="28"/>
                <w:szCs w:val="28"/>
              </w:rPr>
            </w:pPr>
            <w:r w:rsidRPr="003273FB">
              <w:rPr>
                <w:sz w:val="28"/>
                <w:szCs w:val="28"/>
              </w:rPr>
              <w:t>организация работы консультационных пунктов;</w:t>
            </w:r>
          </w:p>
        </w:tc>
        <w:tc>
          <w:tcPr>
            <w:tcW w:w="1486" w:type="pct"/>
            <w:tcBorders>
              <w:left w:val="single" w:sz="4" w:space="0" w:color="000000"/>
              <w:bottom w:val="single" w:sz="4" w:space="0" w:color="000000"/>
            </w:tcBorders>
            <w:shd w:val="clear" w:color="auto" w:fill="auto"/>
            <w:tcMar>
              <w:left w:w="85" w:type="dxa"/>
            </w:tcMar>
          </w:tcPr>
          <w:p w14:paraId="37A32857" w14:textId="77777777" w:rsidR="009B38D9" w:rsidRPr="003273FB" w:rsidRDefault="009B38D9" w:rsidP="009E6A8D">
            <w:pPr>
              <w:widowControl w:val="0"/>
              <w:snapToGrid w:val="0"/>
              <w:spacing w:before="0" w:after="0" w:line="233" w:lineRule="auto"/>
              <w:jc w:val="left"/>
              <w:rPr>
                <w:sz w:val="28"/>
                <w:szCs w:val="28"/>
                <w:lang w:eastAsia="ru-RU"/>
              </w:rPr>
            </w:pPr>
          </w:p>
        </w:tc>
        <w:tc>
          <w:tcPr>
            <w:tcW w:w="1263" w:type="pct"/>
            <w:tcBorders>
              <w:left w:val="single" w:sz="4" w:space="0" w:color="000000"/>
              <w:bottom w:val="single" w:sz="4" w:space="0" w:color="000000"/>
              <w:right w:val="single" w:sz="4" w:space="0" w:color="000000"/>
            </w:tcBorders>
            <w:shd w:val="clear" w:color="auto" w:fill="auto"/>
            <w:tcMar>
              <w:left w:w="85" w:type="dxa"/>
            </w:tcMar>
          </w:tcPr>
          <w:p w14:paraId="094F5D23" w14:textId="77777777" w:rsidR="009B38D9" w:rsidRPr="003273FB" w:rsidRDefault="009B38D9" w:rsidP="009E6A8D">
            <w:pPr>
              <w:widowControl w:val="0"/>
              <w:snapToGrid w:val="0"/>
              <w:spacing w:before="0" w:after="0" w:line="233" w:lineRule="auto"/>
              <w:jc w:val="left"/>
              <w:rPr>
                <w:sz w:val="28"/>
                <w:szCs w:val="28"/>
                <w:lang w:eastAsia="ru-RU"/>
              </w:rPr>
            </w:pPr>
          </w:p>
        </w:tc>
      </w:tr>
      <w:tr w:rsidR="003273FB" w:rsidRPr="003273FB" w14:paraId="719FDFE1" w14:textId="77777777" w:rsidTr="00160559">
        <w:tc>
          <w:tcPr>
            <w:tcW w:w="750" w:type="pct"/>
            <w:vMerge/>
            <w:tcBorders>
              <w:left w:val="single" w:sz="4" w:space="0" w:color="000000"/>
              <w:bottom w:val="single" w:sz="4" w:space="0" w:color="000000"/>
            </w:tcBorders>
            <w:shd w:val="clear" w:color="auto" w:fill="auto"/>
            <w:tcMar>
              <w:left w:w="85" w:type="dxa"/>
            </w:tcMar>
            <w:vAlign w:val="center"/>
          </w:tcPr>
          <w:p w14:paraId="65081243" w14:textId="77777777" w:rsidR="009B38D9" w:rsidRPr="003273FB" w:rsidRDefault="009B38D9" w:rsidP="009E6A8D">
            <w:pPr>
              <w:widowControl w:val="0"/>
              <w:snapToGrid w:val="0"/>
              <w:spacing w:before="0" w:after="0" w:line="233" w:lineRule="auto"/>
              <w:rPr>
                <w:sz w:val="28"/>
                <w:szCs w:val="28"/>
                <w:lang w:eastAsia="ru-RU"/>
              </w:rPr>
            </w:pPr>
          </w:p>
        </w:tc>
        <w:tc>
          <w:tcPr>
            <w:tcW w:w="1501" w:type="pct"/>
            <w:tcBorders>
              <w:left w:val="single" w:sz="4" w:space="0" w:color="000000"/>
              <w:bottom w:val="single" w:sz="4" w:space="0" w:color="000000"/>
            </w:tcBorders>
            <w:shd w:val="clear" w:color="auto" w:fill="auto"/>
            <w:tcMar>
              <w:left w:w="85" w:type="dxa"/>
            </w:tcMar>
          </w:tcPr>
          <w:p w14:paraId="01B18E1A" w14:textId="54779557" w:rsidR="009B38D9" w:rsidRPr="003273FB" w:rsidRDefault="009B38D9" w:rsidP="009E6A8D">
            <w:pPr>
              <w:pStyle w:val="a0"/>
              <w:widowControl w:val="0"/>
              <w:spacing w:before="0" w:after="0" w:line="233" w:lineRule="auto"/>
              <w:ind w:left="212"/>
              <w:jc w:val="left"/>
              <w:rPr>
                <w:sz w:val="28"/>
                <w:szCs w:val="28"/>
              </w:rPr>
            </w:pPr>
            <w:r w:rsidRPr="003273FB">
              <w:rPr>
                <w:sz w:val="28"/>
                <w:szCs w:val="28"/>
              </w:rPr>
              <w:t>увеличение размера пособия по безработице;</w:t>
            </w:r>
          </w:p>
        </w:tc>
        <w:tc>
          <w:tcPr>
            <w:tcW w:w="1486" w:type="pct"/>
            <w:tcBorders>
              <w:left w:val="single" w:sz="4" w:space="0" w:color="000000"/>
              <w:bottom w:val="single" w:sz="4" w:space="0" w:color="000000"/>
            </w:tcBorders>
            <w:shd w:val="clear" w:color="auto" w:fill="auto"/>
            <w:tcMar>
              <w:left w:w="85" w:type="dxa"/>
            </w:tcMar>
          </w:tcPr>
          <w:p w14:paraId="13A5354B" w14:textId="77777777" w:rsidR="009B38D9" w:rsidRPr="003273FB" w:rsidRDefault="009B38D9" w:rsidP="009E6A8D">
            <w:pPr>
              <w:widowControl w:val="0"/>
              <w:snapToGrid w:val="0"/>
              <w:spacing w:before="0" w:after="0" w:line="233" w:lineRule="auto"/>
              <w:jc w:val="left"/>
              <w:rPr>
                <w:sz w:val="28"/>
                <w:szCs w:val="28"/>
                <w:lang w:eastAsia="ru-RU"/>
              </w:rPr>
            </w:pPr>
          </w:p>
        </w:tc>
        <w:tc>
          <w:tcPr>
            <w:tcW w:w="1263" w:type="pct"/>
            <w:tcBorders>
              <w:left w:val="single" w:sz="4" w:space="0" w:color="000000"/>
              <w:bottom w:val="single" w:sz="4" w:space="0" w:color="000000"/>
              <w:right w:val="single" w:sz="4" w:space="0" w:color="000000"/>
            </w:tcBorders>
            <w:shd w:val="clear" w:color="auto" w:fill="auto"/>
            <w:tcMar>
              <w:left w:w="85" w:type="dxa"/>
            </w:tcMar>
          </w:tcPr>
          <w:p w14:paraId="43FA3A6A" w14:textId="77777777" w:rsidR="009B38D9" w:rsidRPr="003273FB" w:rsidRDefault="009B38D9" w:rsidP="009E6A8D">
            <w:pPr>
              <w:widowControl w:val="0"/>
              <w:snapToGrid w:val="0"/>
              <w:spacing w:before="0" w:after="0" w:line="233" w:lineRule="auto"/>
              <w:jc w:val="left"/>
              <w:rPr>
                <w:sz w:val="28"/>
                <w:szCs w:val="28"/>
                <w:lang w:eastAsia="ru-RU"/>
              </w:rPr>
            </w:pPr>
          </w:p>
        </w:tc>
      </w:tr>
      <w:tr w:rsidR="003273FB" w:rsidRPr="003273FB" w14:paraId="70CE8181" w14:textId="77777777" w:rsidTr="00160559">
        <w:tc>
          <w:tcPr>
            <w:tcW w:w="750" w:type="pct"/>
            <w:vMerge/>
            <w:tcBorders>
              <w:left w:val="single" w:sz="4" w:space="0" w:color="000000"/>
              <w:bottom w:val="single" w:sz="4" w:space="0" w:color="000000"/>
            </w:tcBorders>
            <w:shd w:val="clear" w:color="auto" w:fill="auto"/>
            <w:tcMar>
              <w:left w:w="85" w:type="dxa"/>
            </w:tcMar>
            <w:vAlign w:val="center"/>
          </w:tcPr>
          <w:p w14:paraId="1D5C9FBE" w14:textId="77777777" w:rsidR="009B38D9" w:rsidRPr="003273FB" w:rsidRDefault="009B38D9" w:rsidP="009E6A8D">
            <w:pPr>
              <w:widowControl w:val="0"/>
              <w:snapToGrid w:val="0"/>
              <w:spacing w:before="0" w:after="0" w:line="233" w:lineRule="auto"/>
              <w:rPr>
                <w:sz w:val="28"/>
                <w:szCs w:val="28"/>
                <w:lang w:eastAsia="ru-RU"/>
              </w:rPr>
            </w:pPr>
          </w:p>
        </w:tc>
        <w:tc>
          <w:tcPr>
            <w:tcW w:w="1501" w:type="pct"/>
            <w:tcBorders>
              <w:left w:val="single" w:sz="4" w:space="0" w:color="000000"/>
              <w:bottom w:val="single" w:sz="4" w:space="0" w:color="000000"/>
            </w:tcBorders>
            <w:shd w:val="clear" w:color="auto" w:fill="auto"/>
            <w:tcMar>
              <w:left w:w="85" w:type="dxa"/>
            </w:tcMar>
          </w:tcPr>
          <w:p w14:paraId="0569102C" w14:textId="127B0B50" w:rsidR="009B38D9" w:rsidRPr="003273FB" w:rsidRDefault="009B38D9" w:rsidP="009E6A8D">
            <w:pPr>
              <w:pStyle w:val="a0"/>
              <w:widowControl w:val="0"/>
              <w:spacing w:before="0" w:after="0" w:line="233" w:lineRule="auto"/>
              <w:ind w:left="212"/>
              <w:jc w:val="left"/>
              <w:rPr>
                <w:sz w:val="28"/>
                <w:szCs w:val="28"/>
              </w:rPr>
            </w:pPr>
            <w:r w:rsidRPr="003273FB">
              <w:rPr>
                <w:sz w:val="28"/>
                <w:szCs w:val="28"/>
              </w:rPr>
              <w:t>уменьшение квот на иностранных работников.</w:t>
            </w:r>
          </w:p>
        </w:tc>
        <w:tc>
          <w:tcPr>
            <w:tcW w:w="1486" w:type="pct"/>
            <w:tcBorders>
              <w:left w:val="single" w:sz="4" w:space="0" w:color="000000"/>
              <w:bottom w:val="single" w:sz="4" w:space="0" w:color="000000"/>
            </w:tcBorders>
            <w:shd w:val="clear" w:color="auto" w:fill="auto"/>
            <w:tcMar>
              <w:left w:w="85" w:type="dxa"/>
            </w:tcMar>
          </w:tcPr>
          <w:p w14:paraId="2A9E1ACA" w14:textId="50EA8E7A" w:rsidR="009B38D9" w:rsidRPr="003273FB" w:rsidRDefault="009B38D9" w:rsidP="009E6A8D">
            <w:pPr>
              <w:pStyle w:val="a0"/>
              <w:widowControl w:val="0"/>
              <w:spacing w:before="0" w:after="0" w:line="233" w:lineRule="auto"/>
              <w:ind w:left="212"/>
              <w:jc w:val="left"/>
              <w:rPr>
                <w:sz w:val="28"/>
                <w:szCs w:val="28"/>
              </w:rPr>
            </w:pPr>
            <w:r w:rsidRPr="003273FB">
              <w:rPr>
                <w:sz w:val="28"/>
                <w:szCs w:val="28"/>
              </w:rPr>
              <w:t>уменьшение квот на иностранных работников;</w:t>
            </w:r>
          </w:p>
        </w:tc>
        <w:tc>
          <w:tcPr>
            <w:tcW w:w="1263" w:type="pct"/>
            <w:tcBorders>
              <w:left w:val="single" w:sz="4" w:space="0" w:color="000000"/>
              <w:bottom w:val="single" w:sz="4" w:space="0" w:color="000000"/>
              <w:right w:val="single" w:sz="4" w:space="0" w:color="000000"/>
            </w:tcBorders>
            <w:shd w:val="clear" w:color="auto" w:fill="auto"/>
            <w:tcMar>
              <w:left w:w="85" w:type="dxa"/>
            </w:tcMar>
          </w:tcPr>
          <w:p w14:paraId="0E7670B5" w14:textId="77777777" w:rsidR="009B38D9" w:rsidRPr="003273FB" w:rsidRDefault="009B38D9" w:rsidP="009E6A8D">
            <w:pPr>
              <w:widowControl w:val="0"/>
              <w:snapToGrid w:val="0"/>
              <w:spacing w:before="0" w:after="0" w:line="233" w:lineRule="auto"/>
              <w:jc w:val="left"/>
              <w:rPr>
                <w:sz w:val="28"/>
                <w:szCs w:val="28"/>
                <w:lang w:eastAsia="ru-RU"/>
              </w:rPr>
            </w:pPr>
          </w:p>
        </w:tc>
      </w:tr>
      <w:tr w:rsidR="003273FB" w:rsidRPr="003273FB" w14:paraId="242113FC" w14:textId="77777777" w:rsidTr="00160559">
        <w:tc>
          <w:tcPr>
            <w:tcW w:w="750" w:type="pct"/>
            <w:vMerge/>
            <w:tcBorders>
              <w:left w:val="single" w:sz="4" w:space="0" w:color="000000"/>
              <w:bottom w:val="single" w:sz="4" w:space="0" w:color="000000"/>
            </w:tcBorders>
            <w:shd w:val="clear" w:color="auto" w:fill="auto"/>
            <w:tcMar>
              <w:left w:w="85" w:type="dxa"/>
            </w:tcMar>
            <w:vAlign w:val="center"/>
          </w:tcPr>
          <w:p w14:paraId="3D4B2315" w14:textId="77777777" w:rsidR="009B38D9" w:rsidRPr="003273FB" w:rsidRDefault="009B38D9" w:rsidP="009E6A8D">
            <w:pPr>
              <w:widowControl w:val="0"/>
              <w:snapToGrid w:val="0"/>
              <w:spacing w:before="0" w:after="0" w:line="233" w:lineRule="auto"/>
              <w:rPr>
                <w:sz w:val="28"/>
                <w:szCs w:val="28"/>
                <w:lang w:eastAsia="ru-RU"/>
              </w:rPr>
            </w:pPr>
          </w:p>
        </w:tc>
        <w:tc>
          <w:tcPr>
            <w:tcW w:w="1501" w:type="pct"/>
            <w:tcBorders>
              <w:left w:val="single" w:sz="4" w:space="0" w:color="000000"/>
              <w:bottom w:val="single" w:sz="4" w:space="0" w:color="000000"/>
            </w:tcBorders>
            <w:shd w:val="clear" w:color="auto" w:fill="auto"/>
            <w:tcMar>
              <w:left w:w="85" w:type="dxa"/>
            </w:tcMar>
          </w:tcPr>
          <w:p w14:paraId="068DA1CB" w14:textId="77777777" w:rsidR="009B38D9" w:rsidRPr="003273FB" w:rsidRDefault="009B38D9" w:rsidP="009E6A8D">
            <w:pPr>
              <w:widowControl w:val="0"/>
              <w:snapToGrid w:val="0"/>
              <w:spacing w:before="0" w:after="0" w:line="233" w:lineRule="auto"/>
              <w:ind w:hanging="360"/>
              <w:jc w:val="left"/>
              <w:rPr>
                <w:sz w:val="28"/>
                <w:szCs w:val="28"/>
                <w:lang w:eastAsia="ru-RU"/>
              </w:rPr>
            </w:pPr>
          </w:p>
        </w:tc>
        <w:tc>
          <w:tcPr>
            <w:tcW w:w="1486" w:type="pct"/>
            <w:tcBorders>
              <w:left w:val="single" w:sz="4" w:space="0" w:color="000000"/>
              <w:bottom w:val="single" w:sz="4" w:space="0" w:color="000000"/>
            </w:tcBorders>
            <w:shd w:val="clear" w:color="auto" w:fill="auto"/>
            <w:tcMar>
              <w:left w:w="85" w:type="dxa"/>
            </w:tcMar>
          </w:tcPr>
          <w:p w14:paraId="02848EF7" w14:textId="3A5983F6" w:rsidR="009B38D9" w:rsidRPr="003273FB" w:rsidRDefault="009B38D9" w:rsidP="009E6A8D">
            <w:pPr>
              <w:pStyle w:val="a0"/>
              <w:widowControl w:val="0"/>
              <w:spacing w:before="0" w:after="0" w:line="233" w:lineRule="auto"/>
              <w:ind w:left="212"/>
              <w:jc w:val="left"/>
              <w:rPr>
                <w:sz w:val="28"/>
                <w:szCs w:val="28"/>
              </w:rPr>
            </w:pPr>
            <w:r w:rsidRPr="003273FB">
              <w:rPr>
                <w:sz w:val="28"/>
                <w:szCs w:val="28"/>
              </w:rPr>
              <w:t>финансирование специальных программ;</w:t>
            </w:r>
          </w:p>
        </w:tc>
        <w:tc>
          <w:tcPr>
            <w:tcW w:w="1263" w:type="pct"/>
            <w:tcBorders>
              <w:left w:val="single" w:sz="4" w:space="0" w:color="000000"/>
              <w:bottom w:val="single" w:sz="4" w:space="0" w:color="000000"/>
              <w:right w:val="single" w:sz="4" w:space="0" w:color="000000"/>
            </w:tcBorders>
            <w:shd w:val="clear" w:color="auto" w:fill="auto"/>
            <w:tcMar>
              <w:left w:w="85" w:type="dxa"/>
            </w:tcMar>
          </w:tcPr>
          <w:p w14:paraId="326D3F45" w14:textId="77777777" w:rsidR="009B38D9" w:rsidRPr="003273FB" w:rsidRDefault="009B38D9" w:rsidP="009E6A8D">
            <w:pPr>
              <w:widowControl w:val="0"/>
              <w:snapToGrid w:val="0"/>
              <w:spacing w:before="0" w:after="0" w:line="233" w:lineRule="auto"/>
              <w:jc w:val="left"/>
              <w:rPr>
                <w:sz w:val="28"/>
                <w:szCs w:val="28"/>
                <w:lang w:eastAsia="ru-RU"/>
              </w:rPr>
            </w:pPr>
          </w:p>
        </w:tc>
      </w:tr>
      <w:tr w:rsidR="003273FB" w:rsidRPr="003273FB" w14:paraId="45924C0D" w14:textId="77777777" w:rsidTr="00160559">
        <w:tc>
          <w:tcPr>
            <w:tcW w:w="750" w:type="pct"/>
            <w:vMerge/>
            <w:tcBorders>
              <w:left w:val="single" w:sz="4" w:space="0" w:color="000000"/>
              <w:bottom w:val="single" w:sz="4" w:space="0" w:color="000000"/>
            </w:tcBorders>
            <w:shd w:val="clear" w:color="auto" w:fill="auto"/>
            <w:tcMar>
              <w:left w:w="85" w:type="dxa"/>
            </w:tcMar>
            <w:vAlign w:val="center"/>
          </w:tcPr>
          <w:p w14:paraId="240873D4" w14:textId="77777777" w:rsidR="009B38D9" w:rsidRPr="003273FB" w:rsidRDefault="009B38D9" w:rsidP="009E6A8D">
            <w:pPr>
              <w:widowControl w:val="0"/>
              <w:snapToGrid w:val="0"/>
              <w:spacing w:before="0" w:after="0" w:line="233" w:lineRule="auto"/>
              <w:rPr>
                <w:sz w:val="28"/>
                <w:szCs w:val="28"/>
                <w:lang w:eastAsia="ru-RU"/>
              </w:rPr>
            </w:pPr>
          </w:p>
        </w:tc>
        <w:tc>
          <w:tcPr>
            <w:tcW w:w="1501" w:type="pct"/>
            <w:tcBorders>
              <w:left w:val="single" w:sz="4" w:space="0" w:color="000000"/>
              <w:bottom w:val="single" w:sz="4" w:space="0" w:color="000000"/>
            </w:tcBorders>
            <w:shd w:val="clear" w:color="auto" w:fill="auto"/>
            <w:tcMar>
              <w:left w:w="85" w:type="dxa"/>
            </w:tcMar>
          </w:tcPr>
          <w:p w14:paraId="73505837" w14:textId="77777777" w:rsidR="009B38D9" w:rsidRPr="003273FB" w:rsidRDefault="009B38D9" w:rsidP="009E6A8D">
            <w:pPr>
              <w:widowControl w:val="0"/>
              <w:snapToGrid w:val="0"/>
              <w:spacing w:before="0" w:after="0" w:line="233" w:lineRule="auto"/>
              <w:ind w:hanging="360"/>
              <w:jc w:val="left"/>
              <w:rPr>
                <w:sz w:val="28"/>
                <w:szCs w:val="28"/>
                <w:lang w:eastAsia="ru-RU"/>
              </w:rPr>
            </w:pPr>
          </w:p>
        </w:tc>
        <w:tc>
          <w:tcPr>
            <w:tcW w:w="1486" w:type="pct"/>
            <w:tcBorders>
              <w:left w:val="single" w:sz="4" w:space="0" w:color="000000"/>
              <w:bottom w:val="single" w:sz="4" w:space="0" w:color="000000"/>
            </w:tcBorders>
            <w:shd w:val="clear" w:color="auto" w:fill="auto"/>
            <w:tcMar>
              <w:left w:w="85" w:type="dxa"/>
            </w:tcMar>
          </w:tcPr>
          <w:p w14:paraId="6C552BC4" w14:textId="6AAEB03F" w:rsidR="009B38D9" w:rsidRPr="003273FB" w:rsidRDefault="009B38D9" w:rsidP="009E6A8D">
            <w:pPr>
              <w:pStyle w:val="a0"/>
              <w:widowControl w:val="0"/>
              <w:spacing w:before="0" w:after="0" w:line="233" w:lineRule="auto"/>
              <w:ind w:left="212"/>
              <w:jc w:val="left"/>
              <w:rPr>
                <w:sz w:val="28"/>
                <w:szCs w:val="28"/>
              </w:rPr>
            </w:pPr>
            <w:r w:rsidRPr="003273FB">
              <w:rPr>
                <w:sz w:val="28"/>
                <w:szCs w:val="28"/>
              </w:rPr>
              <w:t>субсидии на поддержку образовательных кредитов.</w:t>
            </w:r>
          </w:p>
        </w:tc>
        <w:tc>
          <w:tcPr>
            <w:tcW w:w="1263" w:type="pct"/>
            <w:tcBorders>
              <w:left w:val="single" w:sz="4" w:space="0" w:color="000000"/>
              <w:bottom w:val="single" w:sz="4" w:space="0" w:color="000000"/>
              <w:right w:val="single" w:sz="4" w:space="0" w:color="000000"/>
            </w:tcBorders>
            <w:shd w:val="clear" w:color="auto" w:fill="auto"/>
            <w:tcMar>
              <w:left w:w="85" w:type="dxa"/>
            </w:tcMar>
          </w:tcPr>
          <w:p w14:paraId="1A7CECBA" w14:textId="77777777" w:rsidR="009B38D9" w:rsidRPr="003273FB" w:rsidRDefault="009B38D9" w:rsidP="009E6A8D">
            <w:pPr>
              <w:widowControl w:val="0"/>
              <w:snapToGrid w:val="0"/>
              <w:spacing w:before="0" w:after="0" w:line="233" w:lineRule="auto"/>
              <w:jc w:val="left"/>
              <w:rPr>
                <w:sz w:val="28"/>
                <w:szCs w:val="28"/>
                <w:lang w:eastAsia="ru-RU"/>
              </w:rPr>
            </w:pPr>
          </w:p>
        </w:tc>
      </w:tr>
      <w:tr w:rsidR="003273FB" w:rsidRPr="003273FB" w14:paraId="2E097EDC" w14:textId="77777777" w:rsidTr="00160559">
        <w:trPr>
          <w:trHeight w:val="400"/>
        </w:trPr>
        <w:tc>
          <w:tcPr>
            <w:tcW w:w="750" w:type="pct"/>
            <w:vMerge w:val="restart"/>
            <w:tcBorders>
              <w:left w:val="single" w:sz="4" w:space="0" w:color="000000"/>
              <w:bottom w:val="single" w:sz="4" w:space="0" w:color="000000"/>
            </w:tcBorders>
            <w:shd w:val="clear" w:color="auto" w:fill="auto"/>
            <w:tcMar>
              <w:left w:w="85" w:type="dxa"/>
            </w:tcMar>
            <w:vAlign w:val="center"/>
          </w:tcPr>
          <w:p w14:paraId="187C5635" w14:textId="77777777" w:rsidR="009B38D9" w:rsidRPr="003273FB" w:rsidRDefault="009B38D9" w:rsidP="009E6A8D">
            <w:pPr>
              <w:widowControl w:val="0"/>
              <w:spacing w:before="0" w:after="0" w:line="233" w:lineRule="auto"/>
              <w:jc w:val="left"/>
              <w:rPr>
                <w:sz w:val="28"/>
                <w:szCs w:val="28"/>
              </w:rPr>
            </w:pPr>
            <w:r w:rsidRPr="003273FB">
              <w:rPr>
                <w:sz w:val="28"/>
                <w:szCs w:val="28"/>
                <w:lang w:eastAsia="ru-RU"/>
              </w:rPr>
              <w:t>Национальная инновационная система</w:t>
            </w:r>
          </w:p>
        </w:tc>
        <w:tc>
          <w:tcPr>
            <w:tcW w:w="1501" w:type="pct"/>
            <w:tcBorders>
              <w:left w:val="single" w:sz="4" w:space="0" w:color="000000"/>
              <w:bottom w:val="single" w:sz="4" w:space="0" w:color="000000"/>
            </w:tcBorders>
            <w:shd w:val="clear" w:color="auto" w:fill="auto"/>
            <w:tcMar>
              <w:left w:w="85" w:type="dxa"/>
            </w:tcMar>
            <w:vAlign w:val="center"/>
          </w:tcPr>
          <w:p w14:paraId="7503EDAB" w14:textId="77777777" w:rsidR="009B38D9" w:rsidRPr="003273FB" w:rsidRDefault="009B38D9" w:rsidP="009E6A8D">
            <w:pPr>
              <w:widowControl w:val="0"/>
              <w:snapToGrid w:val="0"/>
              <w:spacing w:before="0" w:after="0" w:line="233" w:lineRule="auto"/>
              <w:jc w:val="left"/>
              <w:rPr>
                <w:b/>
                <w:bCs/>
                <w:sz w:val="28"/>
                <w:szCs w:val="28"/>
                <w:lang w:eastAsia="ru-RU"/>
              </w:rPr>
            </w:pPr>
          </w:p>
        </w:tc>
        <w:tc>
          <w:tcPr>
            <w:tcW w:w="1486" w:type="pct"/>
            <w:tcBorders>
              <w:left w:val="single" w:sz="4" w:space="0" w:color="000000"/>
              <w:bottom w:val="single" w:sz="4" w:space="0" w:color="000000"/>
            </w:tcBorders>
            <w:shd w:val="clear" w:color="auto" w:fill="auto"/>
            <w:tcMar>
              <w:left w:w="85" w:type="dxa"/>
            </w:tcMar>
            <w:vAlign w:val="center"/>
          </w:tcPr>
          <w:p w14:paraId="32C19EBA" w14:textId="77777777" w:rsidR="009B38D9" w:rsidRPr="003273FB" w:rsidRDefault="009B38D9" w:rsidP="009E6A8D">
            <w:pPr>
              <w:widowControl w:val="0"/>
              <w:snapToGrid w:val="0"/>
              <w:spacing w:before="0" w:after="0" w:line="233" w:lineRule="auto"/>
              <w:jc w:val="left"/>
              <w:rPr>
                <w:b/>
                <w:bCs/>
                <w:sz w:val="28"/>
                <w:szCs w:val="28"/>
                <w:lang w:eastAsia="ru-RU"/>
              </w:rPr>
            </w:pPr>
          </w:p>
        </w:tc>
        <w:tc>
          <w:tcPr>
            <w:tcW w:w="1263" w:type="pct"/>
            <w:tcBorders>
              <w:left w:val="single" w:sz="4" w:space="0" w:color="000000"/>
              <w:bottom w:val="single" w:sz="4" w:space="0" w:color="000000"/>
              <w:right w:val="single" w:sz="4" w:space="0" w:color="000000"/>
            </w:tcBorders>
            <w:shd w:val="clear" w:color="auto" w:fill="auto"/>
            <w:tcMar>
              <w:left w:w="85" w:type="dxa"/>
            </w:tcMar>
            <w:vAlign w:val="center"/>
          </w:tcPr>
          <w:p w14:paraId="48F304BC" w14:textId="77777777" w:rsidR="009B38D9" w:rsidRPr="003273FB" w:rsidRDefault="009B38D9" w:rsidP="009E6A8D">
            <w:pPr>
              <w:widowControl w:val="0"/>
              <w:spacing w:before="0" w:after="0" w:line="233" w:lineRule="auto"/>
              <w:jc w:val="left"/>
              <w:rPr>
                <w:b/>
                <w:bCs/>
                <w:sz w:val="28"/>
                <w:szCs w:val="28"/>
              </w:rPr>
            </w:pPr>
            <w:r w:rsidRPr="003273FB">
              <w:rPr>
                <w:b/>
                <w:bCs/>
                <w:sz w:val="28"/>
                <w:szCs w:val="28"/>
                <w:lang w:eastAsia="ru-RU"/>
              </w:rPr>
              <w:t>Стимулирование модернизации и инноваций</w:t>
            </w:r>
            <w:bookmarkStart w:id="53" w:name="_Hlk3381645"/>
            <w:bookmarkEnd w:id="53"/>
            <w:r w:rsidRPr="003273FB">
              <w:rPr>
                <w:b/>
                <w:bCs/>
                <w:sz w:val="28"/>
                <w:szCs w:val="28"/>
                <w:lang w:eastAsia="ru-RU"/>
              </w:rPr>
              <w:t>:</w:t>
            </w:r>
          </w:p>
        </w:tc>
      </w:tr>
      <w:tr w:rsidR="003273FB" w:rsidRPr="003273FB" w14:paraId="29CB1263" w14:textId="77777777" w:rsidTr="00160559">
        <w:tc>
          <w:tcPr>
            <w:tcW w:w="750" w:type="pct"/>
            <w:vMerge/>
            <w:tcBorders>
              <w:left w:val="single" w:sz="4" w:space="0" w:color="000000"/>
              <w:bottom w:val="single" w:sz="4" w:space="0" w:color="000000"/>
            </w:tcBorders>
            <w:shd w:val="clear" w:color="auto" w:fill="auto"/>
            <w:vAlign w:val="center"/>
          </w:tcPr>
          <w:p w14:paraId="3D547A3D" w14:textId="77777777" w:rsidR="009B38D9" w:rsidRPr="003273FB" w:rsidRDefault="009B38D9" w:rsidP="009E6A8D">
            <w:pPr>
              <w:widowControl w:val="0"/>
              <w:snapToGrid w:val="0"/>
              <w:spacing w:before="0" w:after="0" w:line="233" w:lineRule="auto"/>
              <w:rPr>
                <w:sz w:val="28"/>
                <w:szCs w:val="28"/>
              </w:rPr>
            </w:pPr>
          </w:p>
        </w:tc>
        <w:tc>
          <w:tcPr>
            <w:tcW w:w="1501" w:type="pct"/>
            <w:tcBorders>
              <w:left w:val="single" w:sz="4" w:space="0" w:color="000000"/>
              <w:bottom w:val="single" w:sz="4" w:space="0" w:color="000000"/>
            </w:tcBorders>
            <w:shd w:val="clear" w:color="auto" w:fill="auto"/>
            <w:tcMar>
              <w:left w:w="85" w:type="dxa"/>
            </w:tcMar>
          </w:tcPr>
          <w:p w14:paraId="6CE25877" w14:textId="77777777" w:rsidR="009B38D9" w:rsidRPr="003273FB" w:rsidRDefault="009B38D9" w:rsidP="009E6A8D">
            <w:pPr>
              <w:widowControl w:val="0"/>
              <w:snapToGrid w:val="0"/>
              <w:spacing w:before="0" w:after="0" w:line="233" w:lineRule="auto"/>
              <w:jc w:val="left"/>
              <w:rPr>
                <w:sz w:val="28"/>
                <w:szCs w:val="28"/>
                <w:lang w:eastAsia="ru-RU"/>
              </w:rPr>
            </w:pPr>
          </w:p>
        </w:tc>
        <w:tc>
          <w:tcPr>
            <w:tcW w:w="1486" w:type="pct"/>
            <w:tcBorders>
              <w:left w:val="single" w:sz="4" w:space="0" w:color="000000"/>
              <w:bottom w:val="single" w:sz="4" w:space="0" w:color="000000"/>
            </w:tcBorders>
            <w:shd w:val="clear" w:color="auto" w:fill="auto"/>
            <w:tcMar>
              <w:left w:w="85" w:type="dxa"/>
            </w:tcMar>
          </w:tcPr>
          <w:p w14:paraId="4268B30F" w14:textId="77777777" w:rsidR="009B38D9" w:rsidRPr="003273FB" w:rsidRDefault="009B38D9" w:rsidP="009E6A8D">
            <w:pPr>
              <w:widowControl w:val="0"/>
              <w:snapToGrid w:val="0"/>
              <w:spacing w:before="0" w:after="0" w:line="233" w:lineRule="auto"/>
              <w:jc w:val="left"/>
              <w:rPr>
                <w:sz w:val="28"/>
                <w:szCs w:val="28"/>
                <w:lang w:eastAsia="ru-RU"/>
              </w:rPr>
            </w:pPr>
          </w:p>
        </w:tc>
        <w:tc>
          <w:tcPr>
            <w:tcW w:w="1263" w:type="pct"/>
            <w:tcBorders>
              <w:left w:val="single" w:sz="4" w:space="0" w:color="000000"/>
              <w:bottom w:val="single" w:sz="4" w:space="0" w:color="000000"/>
              <w:right w:val="single" w:sz="4" w:space="0" w:color="000000"/>
            </w:tcBorders>
            <w:shd w:val="clear" w:color="auto" w:fill="auto"/>
            <w:tcMar>
              <w:left w:w="85" w:type="dxa"/>
            </w:tcMar>
          </w:tcPr>
          <w:p w14:paraId="45AA1A98" w14:textId="4216C1DF" w:rsidR="009B38D9" w:rsidRPr="003273FB" w:rsidRDefault="009B38D9" w:rsidP="009E6A8D">
            <w:pPr>
              <w:pStyle w:val="a0"/>
              <w:widowControl w:val="0"/>
              <w:spacing w:before="0" w:after="0" w:line="233" w:lineRule="auto"/>
              <w:ind w:left="212"/>
              <w:jc w:val="left"/>
              <w:rPr>
                <w:sz w:val="28"/>
                <w:szCs w:val="28"/>
              </w:rPr>
            </w:pPr>
            <w:r w:rsidRPr="003273FB">
              <w:rPr>
                <w:sz w:val="28"/>
                <w:szCs w:val="28"/>
              </w:rPr>
              <w:t>стимулирование обновления оборудования;</w:t>
            </w:r>
          </w:p>
        </w:tc>
      </w:tr>
      <w:tr w:rsidR="003273FB" w:rsidRPr="003273FB" w14:paraId="67F543BB" w14:textId="77777777" w:rsidTr="00160559">
        <w:tc>
          <w:tcPr>
            <w:tcW w:w="750" w:type="pct"/>
            <w:vMerge/>
            <w:tcBorders>
              <w:left w:val="single" w:sz="4" w:space="0" w:color="000000"/>
              <w:bottom w:val="single" w:sz="4" w:space="0" w:color="000000"/>
            </w:tcBorders>
            <w:shd w:val="clear" w:color="auto" w:fill="auto"/>
            <w:vAlign w:val="center"/>
          </w:tcPr>
          <w:p w14:paraId="6E8D1948" w14:textId="77777777" w:rsidR="009B38D9" w:rsidRPr="003273FB" w:rsidRDefault="009B38D9" w:rsidP="009E6A8D">
            <w:pPr>
              <w:widowControl w:val="0"/>
              <w:snapToGrid w:val="0"/>
              <w:spacing w:before="0" w:after="0" w:line="233" w:lineRule="auto"/>
              <w:rPr>
                <w:sz w:val="28"/>
                <w:szCs w:val="28"/>
              </w:rPr>
            </w:pPr>
          </w:p>
        </w:tc>
        <w:tc>
          <w:tcPr>
            <w:tcW w:w="1501" w:type="pct"/>
            <w:tcBorders>
              <w:left w:val="single" w:sz="4" w:space="0" w:color="000000"/>
              <w:bottom w:val="single" w:sz="4" w:space="0" w:color="000000"/>
            </w:tcBorders>
            <w:shd w:val="clear" w:color="auto" w:fill="auto"/>
            <w:tcMar>
              <w:left w:w="85" w:type="dxa"/>
            </w:tcMar>
          </w:tcPr>
          <w:p w14:paraId="360FDDA3" w14:textId="77777777" w:rsidR="009B38D9" w:rsidRPr="003273FB" w:rsidRDefault="009B38D9" w:rsidP="009E6A8D">
            <w:pPr>
              <w:widowControl w:val="0"/>
              <w:snapToGrid w:val="0"/>
              <w:spacing w:before="0" w:after="0" w:line="233" w:lineRule="auto"/>
              <w:jc w:val="left"/>
              <w:rPr>
                <w:sz w:val="28"/>
                <w:szCs w:val="28"/>
                <w:lang w:eastAsia="ru-RU"/>
              </w:rPr>
            </w:pPr>
          </w:p>
        </w:tc>
        <w:tc>
          <w:tcPr>
            <w:tcW w:w="1486" w:type="pct"/>
            <w:tcBorders>
              <w:left w:val="single" w:sz="4" w:space="0" w:color="000000"/>
              <w:bottom w:val="single" w:sz="4" w:space="0" w:color="000000"/>
            </w:tcBorders>
            <w:shd w:val="clear" w:color="auto" w:fill="auto"/>
            <w:tcMar>
              <w:left w:w="85" w:type="dxa"/>
            </w:tcMar>
          </w:tcPr>
          <w:p w14:paraId="19B68112" w14:textId="77777777" w:rsidR="009B38D9" w:rsidRPr="003273FB" w:rsidRDefault="009B38D9" w:rsidP="009E6A8D">
            <w:pPr>
              <w:widowControl w:val="0"/>
              <w:snapToGrid w:val="0"/>
              <w:spacing w:before="0" w:after="0" w:line="233" w:lineRule="auto"/>
              <w:jc w:val="left"/>
              <w:rPr>
                <w:sz w:val="28"/>
                <w:szCs w:val="28"/>
                <w:lang w:eastAsia="ru-RU"/>
              </w:rPr>
            </w:pPr>
          </w:p>
        </w:tc>
        <w:tc>
          <w:tcPr>
            <w:tcW w:w="1263" w:type="pct"/>
            <w:tcBorders>
              <w:left w:val="single" w:sz="4" w:space="0" w:color="000000"/>
              <w:bottom w:val="single" w:sz="4" w:space="0" w:color="000000"/>
              <w:right w:val="single" w:sz="4" w:space="0" w:color="000000"/>
            </w:tcBorders>
            <w:shd w:val="clear" w:color="auto" w:fill="auto"/>
            <w:tcMar>
              <w:left w:w="85" w:type="dxa"/>
            </w:tcMar>
          </w:tcPr>
          <w:p w14:paraId="098254A0" w14:textId="074C66EF" w:rsidR="009B38D9" w:rsidRPr="003273FB" w:rsidRDefault="009B38D9" w:rsidP="009E6A8D">
            <w:pPr>
              <w:pStyle w:val="a0"/>
              <w:widowControl w:val="0"/>
              <w:spacing w:before="0" w:after="0" w:line="233" w:lineRule="auto"/>
              <w:ind w:left="212"/>
              <w:jc w:val="left"/>
              <w:rPr>
                <w:sz w:val="28"/>
                <w:szCs w:val="28"/>
              </w:rPr>
            </w:pPr>
            <w:r w:rsidRPr="003273FB">
              <w:rPr>
                <w:sz w:val="28"/>
                <w:szCs w:val="28"/>
              </w:rPr>
              <w:t>стимулирование инноваций.</w:t>
            </w:r>
          </w:p>
        </w:tc>
      </w:tr>
    </w:tbl>
    <w:p w14:paraId="11CB4EF0" w14:textId="0DD798A0" w:rsidR="00957304" w:rsidRPr="003273FB" w:rsidRDefault="00957304" w:rsidP="009E6A8D">
      <w:pPr>
        <w:widowControl w:val="0"/>
        <w:spacing w:before="0" w:after="0"/>
        <w:rPr>
          <w:sz w:val="28"/>
          <w:szCs w:val="28"/>
        </w:rPr>
        <w:sectPr w:rsidR="00957304" w:rsidRPr="003273FB" w:rsidSect="00201F0B">
          <w:pgSz w:w="16838" w:h="11906" w:orient="landscape"/>
          <w:pgMar w:top="1701" w:right="1134" w:bottom="850" w:left="1134" w:header="708" w:footer="720" w:gutter="0"/>
          <w:cols w:space="720"/>
          <w:docGrid w:linePitch="600" w:charSpace="24576"/>
        </w:sectPr>
      </w:pPr>
    </w:p>
    <w:p w14:paraId="03A1B9DD" w14:textId="021EBBD0" w:rsidR="004C093C" w:rsidRPr="00C15286" w:rsidRDefault="006005FA" w:rsidP="009E6A8D">
      <w:pPr>
        <w:widowControl w:val="0"/>
        <w:spacing w:before="0" w:after="0"/>
        <w:ind w:firstLine="709"/>
        <w:rPr>
          <w:b/>
          <w:sz w:val="28"/>
          <w:szCs w:val="28"/>
        </w:rPr>
      </w:pPr>
      <w:bookmarkStart w:id="54" w:name="_Toc106209209"/>
      <w:r w:rsidRPr="00C15286">
        <w:rPr>
          <w:b/>
          <w:sz w:val="28"/>
          <w:szCs w:val="28"/>
        </w:rPr>
        <w:lastRenderedPageBreak/>
        <w:t>5. </w:t>
      </w:r>
      <w:r w:rsidR="004C093C" w:rsidRPr="00C15286">
        <w:rPr>
          <w:b/>
          <w:sz w:val="28"/>
          <w:szCs w:val="28"/>
        </w:rPr>
        <w:t>Детализация международного опыта</w:t>
      </w:r>
      <w:bookmarkEnd w:id="54"/>
    </w:p>
    <w:p w14:paraId="0119D567" w14:textId="18432099" w:rsidR="004C093C" w:rsidRPr="003273FB" w:rsidRDefault="004C093C" w:rsidP="009E6A8D">
      <w:pPr>
        <w:widowControl w:val="0"/>
        <w:spacing w:before="0" w:after="0"/>
        <w:ind w:firstLine="709"/>
        <w:rPr>
          <w:sz w:val="28"/>
          <w:szCs w:val="28"/>
        </w:rPr>
      </w:pPr>
      <w:r w:rsidRPr="003273FB">
        <w:rPr>
          <w:sz w:val="28"/>
          <w:szCs w:val="28"/>
        </w:rPr>
        <w:t>В данном разделе представлены выводы из научного анализа антикризисного законодательства в международном контексте с описанием библиотеки инструментов антикризисного регулирования и их ранжированием по эффективности.</w:t>
      </w:r>
    </w:p>
    <w:p w14:paraId="3EA83876" w14:textId="417C89B1" w:rsidR="00650E6B" w:rsidRPr="003273FB" w:rsidRDefault="00650E6B" w:rsidP="009E6A8D">
      <w:pPr>
        <w:widowControl w:val="0"/>
        <w:spacing w:before="0" w:after="0"/>
        <w:ind w:firstLine="709"/>
        <w:rPr>
          <w:sz w:val="28"/>
          <w:szCs w:val="28"/>
        </w:rPr>
      </w:pPr>
      <w:r w:rsidRPr="003273FB">
        <w:rPr>
          <w:sz w:val="28"/>
          <w:szCs w:val="28"/>
        </w:rPr>
        <w:t>Для противодействия негативным последствиям мирового финансового кризиса ведущими странами, союзами государств, а также рядом международных организаций принимались различные антикризисные программы, пакеты мер и планы действий, включавшие в основном финансово-кредитные инструменты, затрагивавшие прежде всего фондовый рынок и банковский сектор.</w:t>
      </w:r>
    </w:p>
    <w:p w14:paraId="1312E103" w14:textId="317AA9B5" w:rsidR="00650E6B" w:rsidRPr="003273FB" w:rsidRDefault="00650E6B" w:rsidP="009E6A8D">
      <w:pPr>
        <w:widowControl w:val="0"/>
        <w:spacing w:before="0" w:after="0"/>
        <w:ind w:firstLine="709"/>
        <w:rPr>
          <w:sz w:val="28"/>
          <w:szCs w:val="28"/>
        </w:rPr>
      </w:pPr>
      <w:r w:rsidRPr="003273FB">
        <w:rPr>
          <w:sz w:val="28"/>
          <w:szCs w:val="28"/>
        </w:rPr>
        <w:t>Выделялись значительные бюджетные средства для поддержки отдельных ведущих отраслей экономики, подвергшихся наибольшему влиянию кризиса; предприняты другие шаги по прямой государственной поддержке национальных экономик и социальной сферы. Анализ показывает, что антикризисные меры в основном касались следующих направлений:</w:t>
      </w:r>
    </w:p>
    <w:p w14:paraId="564EFCAA" w14:textId="1C5A8C9E" w:rsidR="00650E6B" w:rsidRPr="003273FB" w:rsidRDefault="00650E6B" w:rsidP="009E6A8D">
      <w:pPr>
        <w:pStyle w:val="a0"/>
        <w:widowControl w:val="0"/>
        <w:numPr>
          <w:ilvl w:val="0"/>
          <w:numId w:val="218"/>
        </w:numPr>
        <w:spacing w:before="0" w:after="0"/>
        <w:ind w:left="0" w:firstLine="709"/>
        <w:rPr>
          <w:sz w:val="28"/>
          <w:szCs w:val="28"/>
        </w:rPr>
      </w:pPr>
      <w:r w:rsidRPr="003273FB">
        <w:rPr>
          <w:sz w:val="28"/>
          <w:szCs w:val="28"/>
        </w:rPr>
        <w:t>корректировки ставок таможенных пошлин;</w:t>
      </w:r>
    </w:p>
    <w:p w14:paraId="2F3FF806" w14:textId="62D30B82" w:rsidR="00650E6B" w:rsidRPr="003273FB" w:rsidRDefault="00650E6B" w:rsidP="009E6A8D">
      <w:pPr>
        <w:pStyle w:val="a0"/>
        <w:widowControl w:val="0"/>
        <w:numPr>
          <w:ilvl w:val="0"/>
          <w:numId w:val="218"/>
        </w:numPr>
        <w:spacing w:before="0" w:after="0"/>
        <w:ind w:left="0" w:firstLine="709"/>
        <w:rPr>
          <w:sz w:val="28"/>
          <w:szCs w:val="28"/>
        </w:rPr>
      </w:pPr>
      <w:r w:rsidRPr="003273FB">
        <w:rPr>
          <w:sz w:val="28"/>
          <w:szCs w:val="28"/>
        </w:rPr>
        <w:t>ввода и снятия нетарифных ограничений;</w:t>
      </w:r>
    </w:p>
    <w:p w14:paraId="441AD818" w14:textId="556D55F0" w:rsidR="00650E6B" w:rsidRPr="003273FB" w:rsidRDefault="00650E6B" w:rsidP="009E6A8D">
      <w:pPr>
        <w:pStyle w:val="a0"/>
        <w:widowControl w:val="0"/>
        <w:numPr>
          <w:ilvl w:val="0"/>
          <w:numId w:val="218"/>
        </w:numPr>
        <w:spacing w:before="0" w:after="0"/>
        <w:ind w:left="0" w:firstLine="709"/>
        <w:rPr>
          <w:sz w:val="28"/>
          <w:szCs w:val="28"/>
        </w:rPr>
      </w:pPr>
      <w:r w:rsidRPr="003273FB">
        <w:rPr>
          <w:sz w:val="28"/>
          <w:szCs w:val="28"/>
        </w:rPr>
        <w:t>усиления финансовой поддержки экспорта;</w:t>
      </w:r>
    </w:p>
    <w:p w14:paraId="536543B0" w14:textId="5373FD00" w:rsidR="00650E6B" w:rsidRPr="003273FB" w:rsidRDefault="00650E6B" w:rsidP="009E6A8D">
      <w:pPr>
        <w:pStyle w:val="a0"/>
        <w:widowControl w:val="0"/>
        <w:numPr>
          <w:ilvl w:val="0"/>
          <w:numId w:val="218"/>
        </w:numPr>
        <w:spacing w:before="0" w:after="0"/>
        <w:ind w:left="0" w:firstLine="709"/>
        <w:rPr>
          <w:sz w:val="28"/>
          <w:szCs w:val="28"/>
        </w:rPr>
      </w:pPr>
      <w:r w:rsidRPr="003273FB">
        <w:rPr>
          <w:sz w:val="28"/>
          <w:szCs w:val="28"/>
        </w:rPr>
        <w:t>снижения уровня налоговой нагрузки на экспорт;</w:t>
      </w:r>
    </w:p>
    <w:p w14:paraId="08E98527" w14:textId="03F03BA9" w:rsidR="00650E6B" w:rsidRPr="003273FB" w:rsidRDefault="00650E6B" w:rsidP="009E6A8D">
      <w:pPr>
        <w:pStyle w:val="a0"/>
        <w:widowControl w:val="0"/>
        <w:numPr>
          <w:ilvl w:val="0"/>
          <w:numId w:val="218"/>
        </w:numPr>
        <w:spacing w:before="0" w:after="0"/>
        <w:ind w:left="0" w:firstLine="709"/>
        <w:rPr>
          <w:sz w:val="28"/>
          <w:szCs w:val="28"/>
        </w:rPr>
      </w:pPr>
      <w:r w:rsidRPr="003273FB">
        <w:rPr>
          <w:sz w:val="28"/>
          <w:szCs w:val="28"/>
        </w:rPr>
        <w:t>стабилизации валютной сферы и платежного баланса;</w:t>
      </w:r>
    </w:p>
    <w:p w14:paraId="01A5E08B" w14:textId="322D8515" w:rsidR="00650E6B" w:rsidRPr="003273FB" w:rsidRDefault="00650E6B" w:rsidP="009E6A8D">
      <w:pPr>
        <w:pStyle w:val="a0"/>
        <w:widowControl w:val="0"/>
        <w:numPr>
          <w:ilvl w:val="0"/>
          <w:numId w:val="218"/>
        </w:numPr>
        <w:spacing w:before="0" w:after="0"/>
        <w:ind w:left="0" w:firstLine="709"/>
        <w:rPr>
          <w:sz w:val="28"/>
          <w:szCs w:val="28"/>
        </w:rPr>
      </w:pPr>
      <w:r w:rsidRPr="003273FB">
        <w:rPr>
          <w:sz w:val="28"/>
          <w:szCs w:val="28"/>
        </w:rPr>
        <w:t>содействия притоку иностранных инвестиций;</w:t>
      </w:r>
    </w:p>
    <w:p w14:paraId="53A3F0E3" w14:textId="76A33876" w:rsidR="00650E6B" w:rsidRPr="003273FB" w:rsidRDefault="00650E6B" w:rsidP="009E6A8D">
      <w:pPr>
        <w:pStyle w:val="a0"/>
        <w:widowControl w:val="0"/>
        <w:numPr>
          <w:ilvl w:val="0"/>
          <w:numId w:val="218"/>
        </w:numPr>
        <w:spacing w:before="0" w:after="0"/>
        <w:ind w:left="0" w:firstLine="709"/>
        <w:rPr>
          <w:sz w:val="28"/>
          <w:szCs w:val="28"/>
        </w:rPr>
      </w:pPr>
      <w:r w:rsidRPr="003273FB">
        <w:rPr>
          <w:sz w:val="28"/>
          <w:szCs w:val="28"/>
        </w:rPr>
        <w:t>стабилизации банковского сектора и пр.</w:t>
      </w:r>
    </w:p>
    <w:p w14:paraId="6595E7CB" w14:textId="66BE819E" w:rsidR="002B7A1E" w:rsidRPr="003273FB" w:rsidRDefault="002B7A1E" w:rsidP="009E6A8D">
      <w:pPr>
        <w:widowControl w:val="0"/>
        <w:spacing w:before="0" w:after="0"/>
        <w:ind w:firstLine="709"/>
        <w:rPr>
          <w:sz w:val="28"/>
          <w:szCs w:val="28"/>
        </w:rPr>
      </w:pPr>
      <w:r w:rsidRPr="003273FB">
        <w:rPr>
          <w:sz w:val="28"/>
          <w:szCs w:val="28"/>
        </w:rPr>
        <w:t>В итоге анализ международного опыта антикризисного регулирования позволяет выделить следующие основные инструменты</w:t>
      </w:r>
      <w:r w:rsidR="008B5B97">
        <w:rPr>
          <w:sz w:val="28"/>
          <w:szCs w:val="28"/>
        </w:rPr>
        <w:t>.</w:t>
      </w:r>
    </w:p>
    <w:p w14:paraId="2F51D9EE" w14:textId="77777777" w:rsidR="00650E6B" w:rsidRPr="003273FB" w:rsidRDefault="00650E6B" w:rsidP="009E6A8D">
      <w:pPr>
        <w:pStyle w:val="a0"/>
        <w:widowControl w:val="0"/>
        <w:numPr>
          <w:ilvl w:val="0"/>
          <w:numId w:val="219"/>
        </w:numPr>
        <w:spacing w:before="0" w:after="0"/>
        <w:ind w:left="0" w:firstLine="709"/>
        <w:rPr>
          <w:sz w:val="28"/>
          <w:szCs w:val="28"/>
        </w:rPr>
      </w:pPr>
      <w:r w:rsidRPr="008B5B97">
        <w:rPr>
          <w:sz w:val="28"/>
          <w:szCs w:val="28"/>
        </w:rPr>
        <w:t>Таможенно-тарифная политика</w:t>
      </w:r>
      <w:r w:rsidRPr="003273FB">
        <w:rPr>
          <w:sz w:val="28"/>
          <w:szCs w:val="28"/>
        </w:rPr>
        <w:t>. В целом в условиях кризиса она характеризуется следующим: большинство государств повышают ввозные таможенные пошлины и снижают вывозные.</w:t>
      </w:r>
    </w:p>
    <w:p w14:paraId="5815329B" w14:textId="72223BC7" w:rsidR="004C093C" w:rsidRPr="003273FB" w:rsidRDefault="00650E6B" w:rsidP="009E6A8D">
      <w:pPr>
        <w:pStyle w:val="a0"/>
        <w:widowControl w:val="0"/>
        <w:numPr>
          <w:ilvl w:val="0"/>
          <w:numId w:val="219"/>
        </w:numPr>
        <w:spacing w:before="0" w:after="0"/>
        <w:ind w:left="0" w:firstLine="709"/>
        <w:rPr>
          <w:sz w:val="28"/>
          <w:szCs w:val="28"/>
        </w:rPr>
      </w:pPr>
      <w:r w:rsidRPr="008B5B97">
        <w:rPr>
          <w:sz w:val="28"/>
          <w:szCs w:val="28"/>
        </w:rPr>
        <w:t>Повышение ввозных таможенных пошлин</w:t>
      </w:r>
      <w:r w:rsidRPr="003273FB">
        <w:rPr>
          <w:sz w:val="28"/>
          <w:szCs w:val="28"/>
        </w:rPr>
        <w:t>. Данная мера осуществляется в отношении товаров, импорт которых является существенным для экономики. Основная мотивация: расширение возможностей пополнения доходной части бюджета без ущерба для экономики, так как инфляционное давление импорта в условиях падения мировых цен ослабевает, и повышение уровня защиты внутренних производителей от дешевого импорта усиливается.</w:t>
      </w:r>
    </w:p>
    <w:p w14:paraId="7FCBF9D0" w14:textId="40B2AB4F" w:rsidR="00650E6B" w:rsidRPr="003273FB" w:rsidRDefault="00650E6B" w:rsidP="009E6A8D">
      <w:pPr>
        <w:pStyle w:val="a0"/>
        <w:widowControl w:val="0"/>
        <w:numPr>
          <w:ilvl w:val="0"/>
          <w:numId w:val="219"/>
        </w:numPr>
        <w:spacing w:before="0" w:after="0"/>
        <w:ind w:left="0" w:firstLine="709"/>
        <w:rPr>
          <w:sz w:val="28"/>
          <w:szCs w:val="28"/>
        </w:rPr>
      </w:pPr>
      <w:r w:rsidRPr="008B5B97">
        <w:rPr>
          <w:sz w:val="28"/>
          <w:szCs w:val="28"/>
        </w:rPr>
        <w:t>Снижение или отмена импортных пошлин.</w:t>
      </w:r>
      <w:r w:rsidRPr="003273FB">
        <w:rPr>
          <w:sz w:val="28"/>
          <w:szCs w:val="28"/>
        </w:rPr>
        <w:t xml:space="preserve"> Для развития отдельных отраслей, обеспечения промышленности недостающим сырьем ряд стран </w:t>
      </w:r>
      <w:r w:rsidR="00176965" w:rsidRPr="003273FB">
        <w:rPr>
          <w:sz w:val="28"/>
          <w:szCs w:val="28"/>
        </w:rPr>
        <w:t>снижали</w:t>
      </w:r>
      <w:r w:rsidRPr="003273FB">
        <w:rPr>
          <w:sz w:val="28"/>
          <w:szCs w:val="28"/>
        </w:rPr>
        <w:t xml:space="preserve"> или отменяли импортные пошлины.</w:t>
      </w:r>
    </w:p>
    <w:p w14:paraId="7940A314" w14:textId="29620BB4" w:rsidR="00650E6B" w:rsidRPr="008B5B97" w:rsidRDefault="00650E6B" w:rsidP="009E6A8D">
      <w:pPr>
        <w:pStyle w:val="a0"/>
        <w:widowControl w:val="0"/>
        <w:numPr>
          <w:ilvl w:val="0"/>
          <w:numId w:val="219"/>
        </w:numPr>
        <w:spacing w:before="0" w:after="0"/>
        <w:ind w:left="0" w:firstLine="709"/>
        <w:rPr>
          <w:sz w:val="28"/>
          <w:szCs w:val="28"/>
        </w:rPr>
      </w:pPr>
      <w:r w:rsidRPr="008B5B97">
        <w:rPr>
          <w:sz w:val="28"/>
          <w:szCs w:val="28"/>
        </w:rPr>
        <w:t>Снижение вывозных таможенных пошлин</w:t>
      </w:r>
      <w:r w:rsidRPr="003273FB">
        <w:rPr>
          <w:sz w:val="28"/>
          <w:szCs w:val="28"/>
        </w:rPr>
        <w:t>.</w:t>
      </w:r>
      <w:r w:rsidR="002B7A1E" w:rsidRPr="003273FB">
        <w:rPr>
          <w:sz w:val="28"/>
          <w:szCs w:val="28"/>
        </w:rPr>
        <w:t xml:space="preserve"> </w:t>
      </w:r>
      <w:r w:rsidRPr="003273FB">
        <w:rPr>
          <w:sz w:val="28"/>
          <w:szCs w:val="28"/>
        </w:rPr>
        <w:t>Одновременно страны снижа</w:t>
      </w:r>
      <w:r w:rsidR="002B7A1E" w:rsidRPr="003273FB">
        <w:rPr>
          <w:sz w:val="28"/>
          <w:szCs w:val="28"/>
        </w:rPr>
        <w:t>ли</w:t>
      </w:r>
      <w:r w:rsidRPr="003273FB">
        <w:rPr>
          <w:sz w:val="28"/>
          <w:szCs w:val="28"/>
        </w:rPr>
        <w:t xml:space="preserve"> уровень налоговой нагрузки на экспорт, обнуляя или снижая вывозные таможенные пошлины. Эти меры объясняются необходимостью увеличения рентабельности поставок за рубеж в условиях падения мировых цен и сужения внутреннего спроса. При этом стимулирование вывоза применяется главным образом в </w:t>
      </w:r>
      <w:r w:rsidRPr="008B5B97">
        <w:rPr>
          <w:sz w:val="28"/>
          <w:szCs w:val="28"/>
        </w:rPr>
        <w:t>отношении основных экспортных статей.</w:t>
      </w:r>
    </w:p>
    <w:p w14:paraId="2FBB1E44" w14:textId="4D778C74" w:rsidR="00650E6B" w:rsidRPr="003273FB" w:rsidRDefault="00650E6B" w:rsidP="009E6A8D">
      <w:pPr>
        <w:pStyle w:val="a0"/>
        <w:widowControl w:val="0"/>
        <w:numPr>
          <w:ilvl w:val="0"/>
          <w:numId w:val="219"/>
        </w:numPr>
        <w:spacing w:before="0" w:after="0"/>
        <w:ind w:left="0" w:firstLine="709"/>
        <w:rPr>
          <w:sz w:val="28"/>
          <w:szCs w:val="28"/>
        </w:rPr>
      </w:pPr>
      <w:r w:rsidRPr="008B5B97">
        <w:rPr>
          <w:sz w:val="28"/>
          <w:szCs w:val="28"/>
        </w:rPr>
        <w:t>Нетарифные протекционистские меры</w:t>
      </w:r>
      <w:r w:rsidRPr="003273FB">
        <w:rPr>
          <w:sz w:val="28"/>
          <w:szCs w:val="28"/>
        </w:rPr>
        <w:t xml:space="preserve">. Среди них преобладают меры </w:t>
      </w:r>
      <w:r w:rsidRPr="003273FB">
        <w:rPr>
          <w:sz w:val="28"/>
          <w:szCs w:val="28"/>
        </w:rPr>
        <w:lastRenderedPageBreak/>
        <w:t>по ограничению импорта с целью сохранения объемов национального производства, уровня занятости в стране и пр.</w:t>
      </w:r>
    </w:p>
    <w:p w14:paraId="7E540A44" w14:textId="2FB2215B" w:rsidR="00650E6B" w:rsidRPr="003273FB" w:rsidRDefault="00650E6B" w:rsidP="009E6A8D">
      <w:pPr>
        <w:pStyle w:val="a0"/>
        <w:widowControl w:val="0"/>
        <w:numPr>
          <w:ilvl w:val="0"/>
          <w:numId w:val="219"/>
        </w:numPr>
        <w:spacing w:before="0" w:after="0"/>
        <w:ind w:left="0" w:firstLine="709"/>
        <w:rPr>
          <w:sz w:val="28"/>
          <w:szCs w:val="28"/>
        </w:rPr>
      </w:pPr>
      <w:r w:rsidRPr="008B5B97">
        <w:rPr>
          <w:sz w:val="28"/>
          <w:szCs w:val="28"/>
        </w:rPr>
        <w:t>Финансовая поддержка экспорта</w:t>
      </w:r>
      <w:r w:rsidRPr="003273FB">
        <w:rPr>
          <w:sz w:val="28"/>
          <w:szCs w:val="28"/>
        </w:rPr>
        <w:t xml:space="preserve">. Большое внимание </w:t>
      </w:r>
      <w:r w:rsidR="002B7A1E" w:rsidRPr="003273FB">
        <w:rPr>
          <w:sz w:val="28"/>
          <w:szCs w:val="28"/>
        </w:rPr>
        <w:t>уделялось</w:t>
      </w:r>
      <w:r w:rsidRPr="003273FB">
        <w:rPr>
          <w:sz w:val="28"/>
          <w:szCs w:val="28"/>
        </w:rPr>
        <w:t xml:space="preserve"> финансовой поддержке экспорта с увеличением объемов гарантирования, выделению дополнительных экспортных кредитов и субсидирования.</w:t>
      </w:r>
    </w:p>
    <w:p w14:paraId="18E39CA3" w14:textId="2E260F4D" w:rsidR="00650E6B" w:rsidRPr="003273FB" w:rsidRDefault="00650E6B" w:rsidP="009E6A8D">
      <w:pPr>
        <w:widowControl w:val="0"/>
        <w:spacing w:before="0" w:after="0"/>
        <w:ind w:firstLine="709"/>
        <w:rPr>
          <w:sz w:val="28"/>
          <w:szCs w:val="28"/>
        </w:rPr>
      </w:pPr>
      <w:r w:rsidRPr="003273FB">
        <w:rPr>
          <w:sz w:val="28"/>
          <w:szCs w:val="28"/>
        </w:rPr>
        <w:t>В целом можно констатировать, что использование финансовых методов поддержки экспорта характерно для стран, экономики которых существенным образом зависят от экспорта. Основной причиной увеличения такого финансирования явилось снижение ценовой конкурентоспособности отечественных товаров в условиях падения цен на основные виды ресурсов в странах-конкурентах, а также дефицит ликвидных средств для осуществления такого финансирования.</w:t>
      </w:r>
    </w:p>
    <w:p w14:paraId="139B7005" w14:textId="1633AE70" w:rsidR="00650E6B" w:rsidRPr="003273FB" w:rsidRDefault="00650E6B" w:rsidP="009E6A8D">
      <w:pPr>
        <w:pStyle w:val="a0"/>
        <w:widowControl w:val="0"/>
        <w:numPr>
          <w:ilvl w:val="0"/>
          <w:numId w:val="219"/>
        </w:numPr>
        <w:spacing w:before="0" w:after="0"/>
        <w:ind w:left="0" w:firstLine="709"/>
        <w:rPr>
          <w:sz w:val="28"/>
          <w:szCs w:val="28"/>
        </w:rPr>
      </w:pPr>
      <w:r w:rsidRPr="008B5B97">
        <w:rPr>
          <w:sz w:val="28"/>
          <w:szCs w:val="28"/>
        </w:rPr>
        <w:t>Предоставление льгот и субсидирование</w:t>
      </w:r>
      <w:r w:rsidR="002B7A1E" w:rsidRPr="008B5B97">
        <w:rPr>
          <w:sz w:val="28"/>
          <w:szCs w:val="28"/>
        </w:rPr>
        <w:t xml:space="preserve"> </w:t>
      </w:r>
      <w:r w:rsidRPr="008B5B97">
        <w:rPr>
          <w:sz w:val="28"/>
          <w:szCs w:val="28"/>
        </w:rPr>
        <w:t>налогов для экспортеров</w:t>
      </w:r>
      <w:r w:rsidRPr="003273FB">
        <w:rPr>
          <w:sz w:val="28"/>
          <w:szCs w:val="28"/>
        </w:rPr>
        <w:t>. Одним из видов помощи экспортерам явилось предоставление льгот</w:t>
      </w:r>
      <w:r w:rsidR="002B7A1E" w:rsidRPr="003273FB">
        <w:rPr>
          <w:sz w:val="28"/>
          <w:szCs w:val="28"/>
        </w:rPr>
        <w:t xml:space="preserve"> </w:t>
      </w:r>
      <w:r w:rsidRPr="003273FB">
        <w:rPr>
          <w:sz w:val="28"/>
          <w:szCs w:val="28"/>
        </w:rPr>
        <w:t>и усиление субсидирования налогов.</w:t>
      </w:r>
    </w:p>
    <w:p w14:paraId="31D0C55C" w14:textId="70DC2072" w:rsidR="00650E6B" w:rsidRPr="003273FB" w:rsidRDefault="00650E6B" w:rsidP="009E6A8D">
      <w:pPr>
        <w:pStyle w:val="a0"/>
        <w:widowControl w:val="0"/>
        <w:numPr>
          <w:ilvl w:val="0"/>
          <w:numId w:val="219"/>
        </w:numPr>
        <w:spacing w:before="0" w:after="0"/>
        <w:ind w:left="0" w:firstLine="709"/>
        <w:rPr>
          <w:sz w:val="28"/>
          <w:szCs w:val="28"/>
        </w:rPr>
      </w:pPr>
      <w:r w:rsidRPr="008B5B97">
        <w:rPr>
          <w:sz w:val="28"/>
          <w:szCs w:val="28"/>
        </w:rPr>
        <w:t>Стабилизация банковского сектора</w:t>
      </w:r>
      <w:r w:rsidRPr="003273FB">
        <w:rPr>
          <w:sz w:val="28"/>
          <w:szCs w:val="28"/>
        </w:rPr>
        <w:t>. Существует несколько методов минимизации последствий</w:t>
      </w:r>
      <w:r w:rsidR="002B7A1E" w:rsidRPr="003273FB">
        <w:rPr>
          <w:sz w:val="28"/>
          <w:szCs w:val="28"/>
        </w:rPr>
        <w:t xml:space="preserve"> </w:t>
      </w:r>
      <w:r w:rsidRPr="003273FB">
        <w:rPr>
          <w:sz w:val="28"/>
          <w:szCs w:val="28"/>
        </w:rPr>
        <w:t>банковских кризисов, восстановления стабильного</w:t>
      </w:r>
      <w:r w:rsidR="002B7A1E" w:rsidRPr="003273FB">
        <w:rPr>
          <w:sz w:val="28"/>
          <w:szCs w:val="28"/>
        </w:rPr>
        <w:t xml:space="preserve"> </w:t>
      </w:r>
      <w:r w:rsidRPr="003273FB">
        <w:rPr>
          <w:sz w:val="28"/>
          <w:szCs w:val="28"/>
        </w:rPr>
        <w:t>функционирования финансового рынка и его основных сегментов.</w:t>
      </w:r>
    </w:p>
    <w:p w14:paraId="66E06EC8" w14:textId="0A64EF43" w:rsidR="00650E6B" w:rsidRPr="003273FB" w:rsidRDefault="00650E6B" w:rsidP="009E6A8D">
      <w:pPr>
        <w:widowControl w:val="0"/>
        <w:spacing w:before="0" w:after="0"/>
        <w:ind w:firstLine="709"/>
        <w:rPr>
          <w:sz w:val="28"/>
          <w:szCs w:val="28"/>
        </w:rPr>
      </w:pPr>
      <w:r w:rsidRPr="003273FB">
        <w:rPr>
          <w:sz w:val="28"/>
          <w:szCs w:val="28"/>
        </w:rPr>
        <w:t xml:space="preserve">Первый метод </w:t>
      </w:r>
      <w:r w:rsidR="00081DDF">
        <w:rPr>
          <w:sz w:val="28"/>
          <w:szCs w:val="28"/>
        </w:rPr>
        <w:t xml:space="preserve">— </w:t>
      </w:r>
      <w:r w:rsidRPr="003273FB">
        <w:rPr>
          <w:sz w:val="28"/>
          <w:szCs w:val="28"/>
        </w:rPr>
        <w:t>рекапитализация банков за</w:t>
      </w:r>
      <w:r w:rsidR="002B7A1E" w:rsidRPr="003273FB">
        <w:rPr>
          <w:sz w:val="28"/>
          <w:szCs w:val="28"/>
        </w:rPr>
        <w:t xml:space="preserve"> </w:t>
      </w:r>
      <w:r w:rsidRPr="003273FB">
        <w:rPr>
          <w:sz w:val="28"/>
          <w:szCs w:val="28"/>
        </w:rPr>
        <w:t>счет государственных средств. Полученные средства кредитные учреждения могут использовать для</w:t>
      </w:r>
      <w:r w:rsidR="002B7A1E" w:rsidRPr="003273FB">
        <w:rPr>
          <w:sz w:val="28"/>
          <w:szCs w:val="28"/>
        </w:rPr>
        <w:t xml:space="preserve"> </w:t>
      </w:r>
      <w:r w:rsidRPr="003273FB">
        <w:rPr>
          <w:sz w:val="28"/>
          <w:szCs w:val="28"/>
        </w:rPr>
        <w:t>списания плохих долгов. Для успешной реализации</w:t>
      </w:r>
      <w:r w:rsidR="002B7A1E" w:rsidRPr="003273FB">
        <w:rPr>
          <w:sz w:val="28"/>
          <w:szCs w:val="28"/>
        </w:rPr>
        <w:t xml:space="preserve"> </w:t>
      </w:r>
      <w:r w:rsidRPr="003273FB">
        <w:rPr>
          <w:sz w:val="28"/>
          <w:szCs w:val="28"/>
        </w:rPr>
        <w:t>такого подхода перед государством</w:t>
      </w:r>
      <w:r w:rsidR="00176965" w:rsidRPr="003273FB">
        <w:rPr>
          <w:sz w:val="28"/>
          <w:szCs w:val="28"/>
        </w:rPr>
        <w:t xml:space="preserve"> возникают</w:t>
      </w:r>
      <w:r w:rsidRPr="003273FB">
        <w:rPr>
          <w:sz w:val="28"/>
          <w:szCs w:val="28"/>
        </w:rPr>
        <w:t xml:space="preserve"> две</w:t>
      </w:r>
      <w:r w:rsidR="002B7A1E" w:rsidRPr="003273FB">
        <w:rPr>
          <w:sz w:val="28"/>
          <w:szCs w:val="28"/>
        </w:rPr>
        <w:t xml:space="preserve"> </w:t>
      </w:r>
      <w:r w:rsidRPr="003273FB">
        <w:rPr>
          <w:sz w:val="28"/>
          <w:szCs w:val="28"/>
        </w:rPr>
        <w:t>задачи:</w:t>
      </w:r>
    </w:p>
    <w:p w14:paraId="5704E05A" w14:textId="5226A87A" w:rsidR="00650E6B" w:rsidRPr="003273FB" w:rsidRDefault="00176965" w:rsidP="009E6A8D">
      <w:pPr>
        <w:widowControl w:val="0"/>
        <w:spacing w:before="0" w:after="0"/>
        <w:ind w:firstLine="709"/>
        <w:rPr>
          <w:sz w:val="28"/>
          <w:szCs w:val="28"/>
        </w:rPr>
      </w:pPr>
      <w:r w:rsidRPr="003273FB">
        <w:rPr>
          <w:sz w:val="28"/>
          <w:szCs w:val="28"/>
        </w:rPr>
        <w:t xml:space="preserve">а) </w:t>
      </w:r>
      <w:r w:rsidR="00650E6B" w:rsidRPr="003273FB">
        <w:rPr>
          <w:sz w:val="28"/>
          <w:szCs w:val="28"/>
        </w:rPr>
        <w:t xml:space="preserve">объективно оценить ситуацию в экономике </w:t>
      </w:r>
      <w:r w:rsidR="00081DDF">
        <w:rPr>
          <w:sz w:val="28"/>
          <w:szCs w:val="28"/>
        </w:rPr>
        <w:t xml:space="preserve">— </w:t>
      </w:r>
      <w:r w:rsidR="00650E6B" w:rsidRPr="003273FB">
        <w:rPr>
          <w:sz w:val="28"/>
          <w:szCs w:val="28"/>
        </w:rPr>
        <w:t>объем плохих долгов и потребности банков</w:t>
      </w:r>
      <w:r w:rsidR="002B7A1E" w:rsidRPr="003273FB">
        <w:rPr>
          <w:sz w:val="28"/>
          <w:szCs w:val="28"/>
        </w:rPr>
        <w:t xml:space="preserve"> </w:t>
      </w:r>
      <w:r w:rsidR="00650E6B" w:rsidRPr="003273FB">
        <w:rPr>
          <w:sz w:val="28"/>
          <w:szCs w:val="28"/>
        </w:rPr>
        <w:t>в капитале, а также выделить потенциально</w:t>
      </w:r>
      <w:r w:rsidR="002B7A1E" w:rsidRPr="003273FB">
        <w:rPr>
          <w:sz w:val="28"/>
          <w:szCs w:val="28"/>
        </w:rPr>
        <w:t xml:space="preserve"> </w:t>
      </w:r>
      <w:r w:rsidR="00650E6B" w:rsidRPr="003273FB">
        <w:rPr>
          <w:sz w:val="28"/>
          <w:szCs w:val="28"/>
        </w:rPr>
        <w:t>жизнеспособные банки для участия в программах;</w:t>
      </w:r>
    </w:p>
    <w:p w14:paraId="6C22AF7A" w14:textId="12C99521" w:rsidR="00650E6B" w:rsidRPr="003273FB" w:rsidRDefault="00176965" w:rsidP="009E6A8D">
      <w:pPr>
        <w:widowControl w:val="0"/>
        <w:spacing w:before="0" w:after="0"/>
        <w:ind w:firstLine="709"/>
        <w:rPr>
          <w:sz w:val="28"/>
          <w:szCs w:val="28"/>
        </w:rPr>
      </w:pPr>
      <w:r w:rsidRPr="003273FB">
        <w:rPr>
          <w:sz w:val="28"/>
          <w:szCs w:val="28"/>
        </w:rPr>
        <w:t xml:space="preserve">б) </w:t>
      </w:r>
      <w:r w:rsidR="00650E6B" w:rsidRPr="003273FB">
        <w:rPr>
          <w:sz w:val="28"/>
          <w:szCs w:val="28"/>
        </w:rPr>
        <w:t>добиться того, чтобы банки действительно</w:t>
      </w:r>
      <w:r w:rsidR="002B7A1E" w:rsidRPr="003273FB">
        <w:rPr>
          <w:sz w:val="28"/>
          <w:szCs w:val="28"/>
        </w:rPr>
        <w:t xml:space="preserve"> </w:t>
      </w:r>
      <w:r w:rsidR="00650E6B" w:rsidRPr="003273FB">
        <w:rPr>
          <w:sz w:val="28"/>
          <w:szCs w:val="28"/>
        </w:rPr>
        <w:t>проводили работу по очистке балансов.</w:t>
      </w:r>
    </w:p>
    <w:p w14:paraId="0D3D8B2E" w14:textId="2FE9C92C" w:rsidR="00650E6B" w:rsidRPr="003273FB" w:rsidRDefault="00650E6B" w:rsidP="009E6A8D">
      <w:pPr>
        <w:widowControl w:val="0"/>
        <w:spacing w:before="0" w:after="0"/>
        <w:ind w:firstLine="709"/>
        <w:rPr>
          <w:sz w:val="28"/>
          <w:szCs w:val="28"/>
        </w:rPr>
      </w:pPr>
      <w:r w:rsidRPr="003273FB">
        <w:rPr>
          <w:sz w:val="28"/>
          <w:szCs w:val="28"/>
        </w:rPr>
        <w:t xml:space="preserve">Второй метод </w:t>
      </w:r>
      <w:r w:rsidR="002B7A1E" w:rsidRPr="003273FB">
        <w:rPr>
          <w:sz w:val="28"/>
          <w:szCs w:val="28"/>
        </w:rPr>
        <w:t>—</w:t>
      </w:r>
      <w:r w:rsidRPr="003273FB">
        <w:rPr>
          <w:sz w:val="28"/>
          <w:szCs w:val="28"/>
        </w:rPr>
        <w:t xml:space="preserve"> выкуп плохих долгов за счет</w:t>
      </w:r>
      <w:r w:rsidR="002B7A1E" w:rsidRPr="003273FB">
        <w:rPr>
          <w:sz w:val="28"/>
          <w:szCs w:val="28"/>
        </w:rPr>
        <w:t xml:space="preserve"> </w:t>
      </w:r>
      <w:r w:rsidRPr="003273FB">
        <w:rPr>
          <w:sz w:val="28"/>
          <w:szCs w:val="28"/>
        </w:rPr>
        <w:t>государственных средств и создание государственной управляющей компании для работы с ними.</w:t>
      </w:r>
      <w:r w:rsidR="002B7A1E" w:rsidRPr="003273FB">
        <w:rPr>
          <w:sz w:val="28"/>
          <w:szCs w:val="28"/>
        </w:rPr>
        <w:t xml:space="preserve"> </w:t>
      </w:r>
      <w:r w:rsidRPr="003273FB">
        <w:rPr>
          <w:sz w:val="28"/>
          <w:szCs w:val="28"/>
        </w:rPr>
        <w:t xml:space="preserve">Основная проблема этого подхода </w:t>
      </w:r>
      <w:r w:rsidR="002B7A1E" w:rsidRPr="003273FB">
        <w:rPr>
          <w:sz w:val="28"/>
          <w:szCs w:val="28"/>
        </w:rPr>
        <w:t>—</w:t>
      </w:r>
      <w:r w:rsidRPr="003273FB">
        <w:rPr>
          <w:sz w:val="28"/>
          <w:szCs w:val="28"/>
        </w:rPr>
        <w:t xml:space="preserve"> сложность в</w:t>
      </w:r>
      <w:r w:rsidR="002B7A1E" w:rsidRPr="003273FB">
        <w:rPr>
          <w:sz w:val="28"/>
          <w:szCs w:val="28"/>
        </w:rPr>
        <w:t xml:space="preserve"> </w:t>
      </w:r>
      <w:r w:rsidRPr="003273FB">
        <w:rPr>
          <w:sz w:val="28"/>
          <w:szCs w:val="28"/>
        </w:rPr>
        <w:t>определении цен на плохие активы. При этом если</w:t>
      </w:r>
      <w:r w:rsidR="002B7A1E" w:rsidRPr="003273FB">
        <w:rPr>
          <w:sz w:val="28"/>
          <w:szCs w:val="28"/>
        </w:rPr>
        <w:t xml:space="preserve"> </w:t>
      </w:r>
      <w:r w:rsidRPr="003273FB">
        <w:rPr>
          <w:sz w:val="28"/>
          <w:szCs w:val="28"/>
        </w:rPr>
        <w:t>цена слишком низка, то возникает необходимость</w:t>
      </w:r>
      <w:r w:rsidR="002B7A1E" w:rsidRPr="003273FB">
        <w:rPr>
          <w:sz w:val="28"/>
          <w:szCs w:val="28"/>
        </w:rPr>
        <w:t xml:space="preserve"> </w:t>
      </w:r>
      <w:r w:rsidRPr="003273FB">
        <w:rPr>
          <w:sz w:val="28"/>
          <w:szCs w:val="28"/>
        </w:rPr>
        <w:t>дополнительной рекапитализации.</w:t>
      </w:r>
    </w:p>
    <w:p w14:paraId="79FA80E2" w14:textId="74F2D5C9" w:rsidR="00650E6B" w:rsidRPr="003273FB" w:rsidRDefault="00650E6B" w:rsidP="009E6A8D">
      <w:pPr>
        <w:widowControl w:val="0"/>
        <w:spacing w:before="0" w:after="0"/>
        <w:ind w:firstLine="709"/>
        <w:rPr>
          <w:sz w:val="28"/>
          <w:szCs w:val="28"/>
        </w:rPr>
      </w:pPr>
      <w:r w:rsidRPr="003273FB">
        <w:rPr>
          <w:sz w:val="28"/>
          <w:szCs w:val="28"/>
        </w:rPr>
        <w:t xml:space="preserve">Третий метод </w:t>
      </w:r>
      <w:r w:rsidR="002B7A1E" w:rsidRPr="003273FB">
        <w:rPr>
          <w:sz w:val="28"/>
          <w:szCs w:val="28"/>
        </w:rPr>
        <w:t>—</w:t>
      </w:r>
      <w:r w:rsidRPr="003273FB">
        <w:rPr>
          <w:sz w:val="28"/>
          <w:szCs w:val="28"/>
        </w:rPr>
        <w:t xml:space="preserve"> установление государственных</w:t>
      </w:r>
      <w:r w:rsidR="002B7A1E" w:rsidRPr="003273FB">
        <w:rPr>
          <w:sz w:val="28"/>
          <w:szCs w:val="28"/>
        </w:rPr>
        <w:t xml:space="preserve"> </w:t>
      </w:r>
      <w:r w:rsidRPr="003273FB">
        <w:rPr>
          <w:sz w:val="28"/>
          <w:szCs w:val="28"/>
        </w:rPr>
        <w:t>гарантий по банковским активам, в рамках которых</w:t>
      </w:r>
      <w:r w:rsidR="002B7A1E" w:rsidRPr="003273FB">
        <w:rPr>
          <w:sz w:val="28"/>
          <w:szCs w:val="28"/>
        </w:rPr>
        <w:t xml:space="preserve"> </w:t>
      </w:r>
      <w:r w:rsidRPr="003273FB">
        <w:rPr>
          <w:sz w:val="28"/>
          <w:szCs w:val="28"/>
        </w:rPr>
        <w:t>потери делятся между государством и банком в определенных пропорциях. Как и при покупке долгов,</w:t>
      </w:r>
      <w:r w:rsidR="002B7A1E" w:rsidRPr="003273FB">
        <w:rPr>
          <w:sz w:val="28"/>
          <w:szCs w:val="28"/>
        </w:rPr>
        <w:t xml:space="preserve"> </w:t>
      </w:r>
      <w:r w:rsidRPr="003273FB">
        <w:rPr>
          <w:sz w:val="28"/>
          <w:szCs w:val="28"/>
        </w:rPr>
        <w:t>возникает вопрос оценки плохих активов и стоимости гарантий</w:t>
      </w:r>
      <w:r w:rsidR="002B7A1E" w:rsidRPr="003273FB">
        <w:rPr>
          <w:sz w:val="28"/>
          <w:szCs w:val="28"/>
        </w:rPr>
        <w:t>,</w:t>
      </w:r>
      <w:r w:rsidRPr="003273FB">
        <w:rPr>
          <w:sz w:val="28"/>
          <w:szCs w:val="28"/>
        </w:rPr>
        <w:t xml:space="preserve"> т</w:t>
      </w:r>
      <w:r w:rsidR="001B7B49">
        <w:rPr>
          <w:sz w:val="28"/>
          <w:szCs w:val="28"/>
        </w:rPr>
        <w:t>о</w:t>
      </w:r>
      <w:r w:rsidRPr="003273FB">
        <w:rPr>
          <w:sz w:val="28"/>
          <w:szCs w:val="28"/>
        </w:rPr>
        <w:t xml:space="preserve"> </w:t>
      </w:r>
      <w:proofErr w:type="gramStart"/>
      <w:r w:rsidRPr="003273FB">
        <w:rPr>
          <w:sz w:val="28"/>
          <w:szCs w:val="28"/>
        </w:rPr>
        <w:t>е</w:t>
      </w:r>
      <w:r w:rsidR="001B7B49">
        <w:rPr>
          <w:sz w:val="28"/>
          <w:szCs w:val="28"/>
        </w:rPr>
        <w:t>сть</w:t>
      </w:r>
      <w:proofErr w:type="gramEnd"/>
      <w:r w:rsidRPr="003273FB">
        <w:rPr>
          <w:sz w:val="28"/>
          <w:szCs w:val="28"/>
        </w:rPr>
        <w:t xml:space="preserve"> по сути определение пропорций</w:t>
      </w:r>
      <w:r w:rsidR="002B7A1E" w:rsidRPr="003273FB">
        <w:rPr>
          <w:sz w:val="28"/>
          <w:szCs w:val="28"/>
        </w:rPr>
        <w:t xml:space="preserve"> </w:t>
      </w:r>
      <w:r w:rsidRPr="003273FB">
        <w:rPr>
          <w:sz w:val="28"/>
          <w:szCs w:val="28"/>
        </w:rPr>
        <w:t>потерь между государством и банками. При таком</w:t>
      </w:r>
      <w:r w:rsidR="002B7A1E" w:rsidRPr="003273FB">
        <w:rPr>
          <w:sz w:val="28"/>
          <w:szCs w:val="28"/>
        </w:rPr>
        <w:t xml:space="preserve"> </w:t>
      </w:r>
      <w:r w:rsidRPr="003273FB">
        <w:rPr>
          <w:sz w:val="28"/>
          <w:szCs w:val="28"/>
        </w:rPr>
        <w:t>подходе велика вероятность оппортунистического</w:t>
      </w:r>
      <w:r w:rsidR="002B7A1E" w:rsidRPr="003273FB">
        <w:rPr>
          <w:sz w:val="28"/>
          <w:szCs w:val="28"/>
        </w:rPr>
        <w:t xml:space="preserve"> </w:t>
      </w:r>
      <w:r w:rsidRPr="003273FB">
        <w:rPr>
          <w:sz w:val="28"/>
          <w:szCs w:val="28"/>
        </w:rPr>
        <w:t xml:space="preserve">поведения </w:t>
      </w:r>
      <w:r w:rsidR="00081DDF">
        <w:rPr>
          <w:sz w:val="28"/>
          <w:szCs w:val="28"/>
        </w:rPr>
        <w:t xml:space="preserve">— </w:t>
      </w:r>
      <w:r w:rsidRPr="003273FB">
        <w:rPr>
          <w:sz w:val="28"/>
          <w:szCs w:val="28"/>
        </w:rPr>
        <w:t>зная, что государство компенсирует</w:t>
      </w:r>
      <w:r w:rsidR="002B7A1E" w:rsidRPr="003273FB">
        <w:rPr>
          <w:sz w:val="28"/>
          <w:szCs w:val="28"/>
        </w:rPr>
        <w:t xml:space="preserve"> </w:t>
      </w:r>
      <w:r w:rsidRPr="003273FB">
        <w:rPr>
          <w:sz w:val="28"/>
          <w:szCs w:val="28"/>
        </w:rPr>
        <w:t>потери, банки могут перестать прилагать должные</w:t>
      </w:r>
      <w:r w:rsidR="002B7A1E" w:rsidRPr="003273FB">
        <w:rPr>
          <w:sz w:val="28"/>
          <w:szCs w:val="28"/>
        </w:rPr>
        <w:t xml:space="preserve"> </w:t>
      </w:r>
      <w:r w:rsidRPr="003273FB">
        <w:rPr>
          <w:sz w:val="28"/>
          <w:szCs w:val="28"/>
        </w:rPr>
        <w:t>усилия по работе с активами.</w:t>
      </w:r>
    </w:p>
    <w:p w14:paraId="5FD732BD" w14:textId="3D42FC86" w:rsidR="00650E6B" w:rsidRPr="003273FB" w:rsidRDefault="002B7A1E" w:rsidP="009E6A8D">
      <w:pPr>
        <w:widowControl w:val="0"/>
        <w:spacing w:before="0" w:after="0"/>
        <w:ind w:firstLine="709"/>
        <w:rPr>
          <w:sz w:val="28"/>
          <w:szCs w:val="28"/>
        </w:rPr>
      </w:pPr>
      <w:r w:rsidRPr="003273FB">
        <w:rPr>
          <w:sz w:val="28"/>
          <w:szCs w:val="28"/>
        </w:rPr>
        <w:t>Применяется</w:t>
      </w:r>
      <w:r w:rsidR="00650E6B" w:rsidRPr="003273FB">
        <w:rPr>
          <w:sz w:val="28"/>
          <w:szCs w:val="28"/>
        </w:rPr>
        <w:t xml:space="preserve"> и целый набор синтетических мер, например разделение банков на «плохие» и «хорошие» и</w:t>
      </w:r>
      <w:r w:rsidRPr="003273FB">
        <w:rPr>
          <w:sz w:val="28"/>
          <w:szCs w:val="28"/>
        </w:rPr>
        <w:t xml:space="preserve"> </w:t>
      </w:r>
      <w:r w:rsidR="00650E6B" w:rsidRPr="003273FB">
        <w:rPr>
          <w:sz w:val="28"/>
          <w:szCs w:val="28"/>
        </w:rPr>
        <w:t>последующая рекапитализация только «хороших»</w:t>
      </w:r>
      <w:r w:rsidRPr="003273FB">
        <w:rPr>
          <w:sz w:val="28"/>
          <w:szCs w:val="28"/>
        </w:rPr>
        <w:t xml:space="preserve"> </w:t>
      </w:r>
      <w:r w:rsidR="00650E6B" w:rsidRPr="003273FB">
        <w:rPr>
          <w:sz w:val="28"/>
          <w:szCs w:val="28"/>
        </w:rPr>
        <w:t>банков; выкуп долгов за счет государства на условии</w:t>
      </w:r>
      <w:r w:rsidRPr="003273FB">
        <w:rPr>
          <w:sz w:val="28"/>
          <w:szCs w:val="28"/>
        </w:rPr>
        <w:t xml:space="preserve"> </w:t>
      </w:r>
      <w:r w:rsidR="00650E6B" w:rsidRPr="003273FB">
        <w:rPr>
          <w:sz w:val="28"/>
          <w:szCs w:val="28"/>
        </w:rPr>
        <w:t>обязательного обратного выкупа через несколько</w:t>
      </w:r>
      <w:r w:rsidRPr="003273FB">
        <w:rPr>
          <w:sz w:val="28"/>
          <w:szCs w:val="28"/>
        </w:rPr>
        <w:t xml:space="preserve"> </w:t>
      </w:r>
      <w:r w:rsidR="00650E6B" w:rsidRPr="003273FB">
        <w:rPr>
          <w:sz w:val="28"/>
          <w:szCs w:val="28"/>
        </w:rPr>
        <w:t xml:space="preserve">лет </w:t>
      </w:r>
      <w:r w:rsidR="00081DDF">
        <w:rPr>
          <w:sz w:val="28"/>
          <w:szCs w:val="28"/>
        </w:rPr>
        <w:t xml:space="preserve">— </w:t>
      </w:r>
      <w:r w:rsidR="00650E6B" w:rsidRPr="003273FB">
        <w:rPr>
          <w:sz w:val="28"/>
          <w:szCs w:val="28"/>
        </w:rPr>
        <w:t>в этом случае плохие активы остаются под</w:t>
      </w:r>
      <w:r w:rsidRPr="003273FB">
        <w:rPr>
          <w:sz w:val="28"/>
          <w:szCs w:val="28"/>
        </w:rPr>
        <w:t xml:space="preserve"> </w:t>
      </w:r>
      <w:r w:rsidR="00650E6B" w:rsidRPr="003273FB">
        <w:rPr>
          <w:sz w:val="28"/>
          <w:szCs w:val="28"/>
        </w:rPr>
        <w:t>управлением банка.</w:t>
      </w:r>
    </w:p>
    <w:p w14:paraId="179890E4" w14:textId="51C85D14" w:rsidR="00650E6B" w:rsidRPr="003273FB" w:rsidRDefault="00650E6B" w:rsidP="009E6A8D">
      <w:pPr>
        <w:widowControl w:val="0"/>
        <w:spacing w:before="0" w:after="0"/>
        <w:ind w:firstLine="709"/>
        <w:rPr>
          <w:sz w:val="28"/>
          <w:szCs w:val="28"/>
        </w:rPr>
      </w:pPr>
      <w:r w:rsidRPr="003273FB">
        <w:rPr>
          <w:sz w:val="28"/>
          <w:szCs w:val="28"/>
        </w:rPr>
        <w:lastRenderedPageBreak/>
        <w:t>Разные страны решали задачи стабилизации</w:t>
      </w:r>
      <w:r w:rsidR="002B7A1E" w:rsidRPr="003273FB">
        <w:rPr>
          <w:sz w:val="28"/>
          <w:szCs w:val="28"/>
        </w:rPr>
        <w:t xml:space="preserve"> </w:t>
      </w:r>
      <w:r w:rsidRPr="003273FB">
        <w:rPr>
          <w:sz w:val="28"/>
          <w:szCs w:val="28"/>
        </w:rPr>
        <w:t>банковского сектора по-разному, но опыт показывает, что лучшая практика включает в себя:</w:t>
      </w:r>
    </w:p>
    <w:p w14:paraId="09F28F17" w14:textId="63F52D87" w:rsidR="00650E6B" w:rsidRPr="003273FB" w:rsidRDefault="007A23D2" w:rsidP="009E6A8D">
      <w:pPr>
        <w:pStyle w:val="a0"/>
        <w:widowControl w:val="0"/>
        <w:spacing w:before="0" w:after="0"/>
        <w:ind w:left="0" w:firstLine="709"/>
        <w:rPr>
          <w:sz w:val="28"/>
          <w:szCs w:val="28"/>
        </w:rPr>
      </w:pPr>
      <w:r>
        <w:rPr>
          <w:sz w:val="28"/>
          <w:szCs w:val="28"/>
        </w:rPr>
        <w:t xml:space="preserve">а) </w:t>
      </w:r>
      <w:r w:rsidR="00650E6B" w:rsidRPr="003273FB">
        <w:rPr>
          <w:sz w:val="28"/>
          <w:szCs w:val="28"/>
        </w:rPr>
        <w:t>быструю оценку будущих потерь с использованием стрессовых сценариев развития событий;</w:t>
      </w:r>
    </w:p>
    <w:p w14:paraId="707B23C2" w14:textId="4FE07A8B" w:rsidR="00650E6B" w:rsidRPr="003273FB" w:rsidRDefault="007A23D2" w:rsidP="009E6A8D">
      <w:pPr>
        <w:pStyle w:val="a0"/>
        <w:widowControl w:val="0"/>
        <w:spacing w:before="0" w:after="0"/>
        <w:ind w:left="0" w:firstLine="709"/>
        <w:rPr>
          <w:sz w:val="28"/>
          <w:szCs w:val="28"/>
        </w:rPr>
      </w:pPr>
      <w:r>
        <w:rPr>
          <w:sz w:val="28"/>
          <w:szCs w:val="28"/>
        </w:rPr>
        <w:t xml:space="preserve">б) </w:t>
      </w:r>
      <w:r w:rsidR="00650E6B" w:rsidRPr="003273FB">
        <w:rPr>
          <w:sz w:val="28"/>
          <w:szCs w:val="28"/>
        </w:rPr>
        <w:t>создание стимулов для банков в короткие</w:t>
      </w:r>
      <w:r w:rsidR="002B7A1E" w:rsidRPr="003273FB">
        <w:rPr>
          <w:sz w:val="28"/>
          <w:szCs w:val="28"/>
        </w:rPr>
        <w:t xml:space="preserve"> </w:t>
      </w:r>
      <w:r w:rsidR="00650E6B" w:rsidRPr="003273FB">
        <w:rPr>
          <w:sz w:val="28"/>
          <w:szCs w:val="28"/>
        </w:rPr>
        <w:t>сроки очистить балансы от плохих активов и рекапитализация с использованием государственных и</w:t>
      </w:r>
      <w:r w:rsidR="002B7A1E" w:rsidRPr="003273FB">
        <w:rPr>
          <w:sz w:val="28"/>
          <w:szCs w:val="28"/>
        </w:rPr>
        <w:t xml:space="preserve"> </w:t>
      </w:r>
      <w:r w:rsidR="00650E6B" w:rsidRPr="003273FB">
        <w:rPr>
          <w:sz w:val="28"/>
          <w:szCs w:val="28"/>
        </w:rPr>
        <w:t>частных средств.</w:t>
      </w:r>
    </w:p>
    <w:p w14:paraId="3470C6FD" w14:textId="7A76D357" w:rsidR="00650E6B" w:rsidRPr="003273FB" w:rsidRDefault="00650E6B" w:rsidP="009E6A8D">
      <w:pPr>
        <w:widowControl w:val="0"/>
        <w:spacing w:before="0" w:after="0"/>
        <w:ind w:firstLine="709"/>
        <w:rPr>
          <w:sz w:val="28"/>
          <w:szCs w:val="28"/>
        </w:rPr>
      </w:pPr>
      <w:r w:rsidRPr="003273FB">
        <w:rPr>
          <w:sz w:val="28"/>
          <w:szCs w:val="28"/>
        </w:rPr>
        <w:t>Дополнительно может потребоваться расширение государственных гарантий для предотвращения</w:t>
      </w:r>
      <w:r w:rsidR="002B7A1E" w:rsidRPr="003273FB">
        <w:rPr>
          <w:sz w:val="28"/>
          <w:szCs w:val="28"/>
        </w:rPr>
        <w:t xml:space="preserve"> </w:t>
      </w:r>
      <w:r w:rsidRPr="003273FB">
        <w:rPr>
          <w:sz w:val="28"/>
          <w:szCs w:val="28"/>
        </w:rPr>
        <w:t>паники и введение программ реструктуризации</w:t>
      </w:r>
      <w:r w:rsidR="002B7A1E" w:rsidRPr="003273FB">
        <w:rPr>
          <w:sz w:val="28"/>
          <w:szCs w:val="28"/>
        </w:rPr>
        <w:t xml:space="preserve"> </w:t>
      </w:r>
      <w:r w:rsidRPr="003273FB">
        <w:rPr>
          <w:sz w:val="28"/>
          <w:szCs w:val="28"/>
        </w:rPr>
        <w:t>долгов заемщиков.</w:t>
      </w:r>
      <w:r w:rsidR="002B7A1E" w:rsidRPr="003273FB">
        <w:rPr>
          <w:sz w:val="28"/>
          <w:szCs w:val="28"/>
        </w:rPr>
        <w:t xml:space="preserve"> </w:t>
      </w:r>
      <w:r w:rsidRPr="003273FB">
        <w:rPr>
          <w:sz w:val="28"/>
          <w:szCs w:val="28"/>
        </w:rPr>
        <w:t>Программы санации банков часто являются</w:t>
      </w:r>
      <w:r w:rsidR="002B7A1E" w:rsidRPr="003273FB">
        <w:rPr>
          <w:sz w:val="28"/>
          <w:szCs w:val="28"/>
        </w:rPr>
        <w:t xml:space="preserve"> </w:t>
      </w:r>
      <w:r w:rsidRPr="003273FB">
        <w:rPr>
          <w:sz w:val="28"/>
          <w:szCs w:val="28"/>
        </w:rPr>
        <w:t>весьма дорогостоящими. Затраты оказываются</w:t>
      </w:r>
      <w:r w:rsidR="002B7A1E" w:rsidRPr="003273FB">
        <w:rPr>
          <w:sz w:val="28"/>
          <w:szCs w:val="28"/>
        </w:rPr>
        <w:t xml:space="preserve"> </w:t>
      </w:r>
      <w:r w:rsidRPr="003273FB">
        <w:rPr>
          <w:sz w:val="28"/>
          <w:szCs w:val="28"/>
        </w:rPr>
        <w:t>больше в тех случаях, когда на первых этапах возникновения проблем в этом секторе государство</w:t>
      </w:r>
      <w:r w:rsidR="002B7A1E" w:rsidRPr="003273FB">
        <w:rPr>
          <w:sz w:val="28"/>
          <w:szCs w:val="28"/>
        </w:rPr>
        <w:t xml:space="preserve"> </w:t>
      </w:r>
      <w:r w:rsidR="007A23D2">
        <w:rPr>
          <w:sz w:val="28"/>
          <w:szCs w:val="28"/>
        </w:rPr>
        <w:t>прикладывает усилия для того</w:t>
      </w:r>
      <w:r w:rsidRPr="003273FB">
        <w:rPr>
          <w:sz w:val="28"/>
          <w:szCs w:val="28"/>
        </w:rPr>
        <w:t>, чтобы от</w:t>
      </w:r>
      <w:r w:rsidR="007A23D2">
        <w:rPr>
          <w:sz w:val="28"/>
          <w:szCs w:val="28"/>
        </w:rPr>
        <w:t>ложить</w:t>
      </w:r>
      <w:r w:rsidRPr="003273FB">
        <w:rPr>
          <w:sz w:val="28"/>
          <w:szCs w:val="28"/>
        </w:rPr>
        <w:t xml:space="preserve"> их реализаци</w:t>
      </w:r>
      <w:r w:rsidR="007A23D2">
        <w:rPr>
          <w:sz w:val="28"/>
          <w:szCs w:val="28"/>
        </w:rPr>
        <w:t>ю</w:t>
      </w:r>
      <w:r w:rsidRPr="003273FB">
        <w:rPr>
          <w:sz w:val="28"/>
          <w:szCs w:val="28"/>
        </w:rPr>
        <w:t>.</w:t>
      </w:r>
      <w:r w:rsidR="002B7A1E" w:rsidRPr="003273FB">
        <w:rPr>
          <w:sz w:val="28"/>
          <w:szCs w:val="28"/>
        </w:rPr>
        <w:t xml:space="preserve"> </w:t>
      </w:r>
      <w:r w:rsidRPr="003273FB">
        <w:rPr>
          <w:sz w:val="28"/>
          <w:szCs w:val="28"/>
        </w:rPr>
        <w:t>Ослабление норм регулирования и пролонгация</w:t>
      </w:r>
      <w:r w:rsidR="002B7A1E" w:rsidRPr="003273FB">
        <w:rPr>
          <w:sz w:val="28"/>
          <w:szCs w:val="28"/>
        </w:rPr>
        <w:t xml:space="preserve"> </w:t>
      </w:r>
      <w:r w:rsidRPr="003273FB">
        <w:rPr>
          <w:sz w:val="28"/>
          <w:szCs w:val="28"/>
        </w:rPr>
        <w:t>плохих кредитов в таких случаях ведут к параличу</w:t>
      </w:r>
      <w:r w:rsidR="002B7A1E" w:rsidRPr="003273FB">
        <w:rPr>
          <w:sz w:val="28"/>
          <w:szCs w:val="28"/>
        </w:rPr>
        <w:t>.</w:t>
      </w:r>
    </w:p>
    <w:p w14:paraId="5329D058" w14:textId="1BF90A54" w:rsidR="004C093C" w:rsidRPr="00632BBD" w:rsidRDefault="00632BBD" w:rsidP="009E6A8D">
      <w:pPr>
        <w:widowControl w:val="0"/>
        <w:spacing w:before="0" w:after="0"/>
        <w:ind w:firstLine="709"/>
        <w:rPr>
          <w:b/>
          <w:sz w:val="28"/>
          <w:szCs w:val="28"/>
        </w:rPr>
      </w:pPr>
      <w:bookmarkStart w:id="55" w:name="_Toc106209210"/>
      <w:r w:rsidRPr="00632BBD">
        <w:rPr>
          <w:b/>
          <w:sz w:val="28"/>
          <w:szCs w:val="28"/>
        </w:rPr>
        <w:t xml:space="preserve">6. </w:t>
      </w:r>
      <w:r w:rsidR="004C093C" w:rsidRPr="00632BBD">
        <w:rPr>
          <w:b/>
          <w:sz w:val="28"/>
          <w:szCs w:val="28"/>
        </w:rPr>
        <w:t xml:space="preserve">О кризисе, связанном с </w:t>
      </w:r>
      <w:r w:rsidR="00857AAD">
        <w:rPr>
          <w:b/>
          <w:sz w:val="28"/>
          <w:szCs w:val="28"/>
          <w:lang w:val="en-US"/>
        </w:rPr>
        <w:t>COVID</w:t>
      </w:r>
      <w:r w:rsidR="004C093C" w:rsidRPr="00632BBD">
        <w:rPr>
          <w:b/>
          <w:sz w:val="28"/>
          <w:szCs w:val="28"/>
        </w:rPr>
        <w:t>-19</w:t>
      </w:r>
      <w:bookmarkEnd w:id="55"/>
    </w:p>
    <w:p w14:paraId="57D59B97" w14:textId="64072088" w:rsidR="004C093C" w:rsidRPr="003273FB" w:rsidRDefault="00E321C7" w:rsidP="009E6A8D">
      <w:pPr>
        <w:widowControl w:val="0"/>
        <w:spacing w:before="0" w:after="0"/>
        <w:ind w:firstLine="709"/>
        <w:rPr>
          <w:sz w:val="28"/>
          <w:szCs w:val="28"/>
        </w:rPr>
      </w:pPr>
      <w:r w:rsidRPr="003273FB">
        <w:rPr>
          <w:sz w:val="28"/>
          <w:szCs w:val="28"/>
        </w:rPr>
        <w:t>В данном разделе представлены п</w:t>
      </w:r>
      <w:r w:rsidR="004C093C" w:rsidRPr="003273FB">
        <w:rPr>
          <w:sz w:val="28"/>
          <w:szCs w:val="28"/>
        </w:rPr>
        <w:t>одходы к антикризисному регулированию пандемии и применяемые меры поддержки национальных экономик</w:t>
      </w:r>
      <w:r w:rsidRPr="003273FB">
        <w:rPr>
          <w:sz w:val="28"/>
          <w:szCs w:val="28"/>
        </w:rPr>
        <w:t>.</w:t>
      </w:r>
    </w:p>
    <w:p w14:paraId="13227A8B" w14:textId="45F0E55D" w:rsidR="00E321C7" w:rsidRPr="003273FB" w:rsidRDefault="00E321C7" w:rsidP="009E6A8D">
      <w:pPr>
        <w:widowControl w:val="0"/>
        <w:spacing w:before="0" w:after="0"/>
        <w:ind w:firstLine="709"/>
        <w:rPr>
          <w:sz w:val="28"/>
          <w:szCs w:val="28"/>
        </w:rPr>
      </w:pPr>
      <w:r w:rsidRPr="003273FB">
        <w:rPr>
          <w:sz w:val="28"/>
          <w:szCs w:val="28"/>
        </w:rPr>
        <w:t xml:space="preserve">Инструментарий антикризисной поддержки в условиях пандемии </w:t>
      </w:r>
      <w:r w:rsidR="000E7D18">
        <w:rPr>
          <w:sz w:val="28"/>
          <w:szCs w:val="28"/>
          <w:lang w:val="en-US"/>
        </w:rPr>
        <w:t>COVID</w:t>
      </w:r>
      <w:r w:rsidRPr="003273FB">
        <w:rPr>
          <w:sz w:val="28"/>
          <w:szCs w:val="28"/>
        </w:rPr>
        <w:t>-19 в целом совпадает с мерами, применяемыми в условиях финансово-экономических кризисов, однако при этом акценты поддержки смещаются в связи с наличием специфических отраслей и категорий граждан, в наибольшей степени пострадавших от вводимых в пандемию ограничений</w:t>
      </w:r>
      <w:r w:rsidR="008464D9" w:rsidRPr="003273FB">
        <w:rPr>
          <w:sz w:val="28"/>
          <w:szCs w:val="28"/>
        </w:rPr>
        <w:t xml:space="preserve">. Если </w:t>
      </w:r>
      <w:r w:rsidRPr="003273FB">
        <w:rPr>
          <w:sz w:val="28"/>
          <w:szCs w:val="28"/>
        </w:rPr>
        <w:t xml:space="preserve">в 2008 г. </w:t>
      </w:r>
      <w:r w:rsidR="006C0946">
        <w:rPr>
          <w:sz w:val="28"/>
          <w:szCs w:val="28"/>
        </w:rPr>
        <w:t>такими</w:t>
      </w:r>
      <w:r w:rsidRPr="003273FB">
        <w:rPr>
          <w:sz w:val="28"/>
          <w:szCs w:val="28"/>
        </w:rPr>
        <w:t xml:space="preserve"> видами экономической деятельности были финансовый сектор, сектор недвижимости и строительство, то в период пандемии </w:t>
      </w:r>
      <w:r w:rsidR="007562E3">
        <w:rPr>
          <w:sz w:val="28"/>
          <w:szCs w:val="28"/>
          <w:lang w:val="en-US"/>
        </w:rPr>
        <w:t>COVID</w:t>
      </w:r>
      <w:r w:rsidRPr="003273FB">
        <w:rPr>
          <w:sz w:val="28"/>
          <w:szCs w:val="28"/>
        </w:rPr>
        <w:t>-19 — туризм, авиация, гостиничный бизнес, общественное питание, розничная торговля, бытовые услуги населению, спорт, культура и развлечения и т.</w:t>
      </w:r>
      <w:r w:rsidR="006C0946">
        <w:rPr>
          <w:sz w:val="28"/>
          <w:szCs w:val="28"/>
        </w:rPr>
        <w:t xml:space="preserve"> </w:t>
      </w:r>
      <w:r w:rsidRPr="003273FB">
        <w:rPr>
          <w:sz w:val="28"/>
          <w:szCs w:val="28"/>
        </w:rPr>
        <w:t>п.</w:t>
      </w:r>
    </w:p>
    <w:p w14:paraId="0BB05507" w14:textId="725E12F6" w:rsidR="00E43C9B" w:rsidRPr="006C0946" w:rsidRDefault="006C0946" w:rsidP="009E6A8D">
      <w:pPr>
        <w:widowControl w:val="0"/>
        <w:spacing w:before="0" w:after="0"/>
        <w:ind w:firstLine="709"/>
        <w:rPr>
          <w:b/>
          <w:sz w:val="28"/>
          <w:szCs w:val="28"/>
        </w:rPr>
      </w:pPr>
      <w:bookmarkStart w:id="56" w:name="_Toc106209211"/>
      <w:r>
        <w:rPr>
          <w:b/>
          <w:sz w:val="28"/>
          <w:szCs w:val="28"/>
        </w:rPr>
        <w:t>6.1. </w:t>
      </w:r>
      <w:r w:rsidR="00E43C9B" w:rsidRPr="006C0946">
        <w:rPr>
          <w:b/>
          <w:sz w:val="28"/>
          <w:szCs w:val="28"/>
        </w:rPr>
        <w:t>Общая характеристика кризиса и его негативного влияния</w:t>
      </w:r>
      <w:bookmarkEnd w:id="56"/>
    </w:p>
    <w:p w14:paraId="7A2EDEB8" w14:textId="51C04D2F" w:rsidR="00E43C9B" w:rsidRPr="003273FB" w:rsidRDefault="00E43C9B" w:rsidP="009E6A8D">
      <w:pPr>
        <w:widowControl w:val="0"/>
        <w:spacing w:before="0" w:after="0"/>
        <w:ind w:firstLine="709"/>
        <w:rPr>
          <w:sz w:val="28"/>
          <w:szCs w:val="28"/>
        </w:rPr>
      </w:pPr>
      <w:r w:rsidRPr="003273FB">
        <w:rPr>
          <w:sz w:val="28"/>
          <w:szCs w:val="28"/>
        </w:rPr>
        <w:t xml:space="preserve">Охват кризиса потряс своими масштабами: его глобальный характер практически во всех странах поразил систему здравоохранения, систему образования, систему управления на всех уровнях государственной, публичной власти, привел к изменениям в социальных отношениях, городской среде. Фактически затормозил </w:t>
      </w:r>
      <w:proofErr w:type="spellStart"/>
      <w:r w:rsidRPr="003273FB">
        <w:rPr>
          <w:sz w:val="28"/>
          <w:szCs w:val="28"/>
        </w:rPr>
        <w:t>межстрановые</w:t>
      </w:r>
      <w:proofErr w:type="spellEnd"/>
      <w:r w:rsidRPr="003273FB">
        <w:rPr>
          <w:sz w:val="28"/>
          <w:szCs w:val="28"/>
        </w:rPr>
        <w:t xml:space="preserve"> коммуникации, включая торговые отношения, производственные цепочки, рынки труда. Существенные изменения произошли в поведении потребителей и потребностях у населения. Внимание населения переключилось на внутренние рынки, поиск путей выживания и обеспечения своего существования и нового жизненного пространства (новых «нормальностей»).</w:t>
      </w:r>
    </w:p>
    <w:p w14:paraId="1E8C638B" w14:textId="64DA28D7" w:rsidR="00E43C9B" w:rsidRPr="003273FB" w:rsidRDefault="006C0946" w:rsidP="009E6A8D">
      <w:pPr>
        <w:widowControl w:val="0"/>
        <w:spacing w:before="0" w:after="0"/>
        <w:ind w:firstLine="709"/>
        <w:rPr>
          <w:sz w:val="28"/>
          <w:szCs w:val="28"/>
        </w:rPr>
      </w:pPr>
      <w:r>
        <w:rPr>
          <w:sz w:val="28"/>
          <w:szCs w:val="28"/>
          <w:lang w:val="en-US"/>
        </w:rPr>
        <w:t>COVID</w:t>
      </w:r>
      <w:r w:rsidR="007F383B" w:rsidRPr="003273FB">
        <w:rPr>
          <w:sz w:val="28"/>
          <w:szCs w:val="28"/>
        </w:rPr>
        <w:t>-19</w:t>
      </w:r>
      <w:r w:rsidR="00E43C9B" w:rsidRPr="003273FB">
        <w:rPr>
          <w:sz w:val="28"/>
          <w:szCs w:val="28"/>
        </w:rPr>
        <w:t xml:space="preserve"> изменил социальные отношения, нарушив традиционные отношения граждан друг с другом, а также взаимодействие власти и населения.</w:t>
      </w:r>
    </w:p>
    <w:p w14:paraId="6C526BC2" w14:textId="459BFDEC" w:rsidR="00E3243A" w:rsidRPr="003273FB" w:rsidRDefault="00E43C9B" w:rsidP="009E6A8D">
      <w:pPr>
        <w:widowControl w:val="0"/>
        <w:spacing w:before="0" w:after="0"/>
        <w:ind w:firstLine="709"/>
        <w:rPr>
          <w:sz w:val="28"/>
          <w:szCs w:val="28"/>
        </w:rPr>
      </w:pPr>
      <w:r w:rsidRPr="003273FB">
        <w:rPr>
          <w:sz w:val="28"/>
          <w:szCs w:val="28"/>
        </w:rPr>
        <w:t xml:space="preserve">Пандемия стала причиной потери у большинства населения средств к существованию. Она </w:t>
      </w:r>
      <w:r w:rsidR="00E3243A" w:rsidRPr="003273FB">
        <w:rPr>
          <w:sz w:val="28"/>
          <w:szCs w:val="28"/>
        </w:rPr>
        <w:t>способна сформировать</w:t>
      </w:r>
      <w:r w:rsidRPr="003273FB">
        <w:rPr>
          <w:sz w:val="28"/>
          <w:szCs w:val="28"/>
        </w:rPr>
        <w:t xml:space="preserve"> опасения по поводу экономического неравенства, геополитической напряженности, недоверие к </w:t>
      </w:r>
      <w:r w:rsidRPr="003273FB">
        <w:rPr>
          <w:sz w:val="28"/>
          <w:szCs w:val="28"/>
        </w:rPr>
        <w:lastRenderedPageBreak/>
        <w:t xml:space="preserve">власти. Все это особенно усиливается, когда властью </w:t>
      </w:r>
      <w:r w:rsidR="00321F26">
        <w:rPr>
          <w:sz w:val="28"/>
          <w:szCs w:val="28"/>
        </w:rPr>
        <w:t>допускаются</w:t>
      </w:r>
      <w:r w:rsidR="00321F26" w:rsidRPr="003273FB">
        <w:rPr>
          <w:sz w:val="28"/>
          <w:szCs w:val="28"/>
        </w:rPr>
        <w:t xml:space="preserve"> </w:t>
      </w:r>
      <w:r w:rsidRPr="003273FB">
        <w:rPr>
          <w:sz w:val="28"/>
          <w:szCs w:val="28"/>
        </w:rPr>
        <w:t xml:space="preserve">ошибки. Тогда формируются многие негативные эффекты. </w:t>
      </w:r>
    </w:p>
    <w:p w14:paraId="15124FA8" w14:textId="0C692393" w:rsidR="00E3243A" w:rsidRPr="003273FB" w:rsidRDefault="00E3243A" w:rsidP="009E6A8D">
      <w:pPr>
        <w:widowControl w:val="0"/>
        <w:spacing w:before="0" w:after="0"/>
        <w:ind w:firstLine="709"/>
        <w:rPr>
          <w:sz w:val="28"/>
          <w:szCs w:val="28"/>
        </w:rPr>
      </w:pPr>
      <w:r w:rsidRPr="003273FB">
        <w:rPr>
          <w:sz w:val="28"/>
          <w:szCs w:val="28"/>
        </w:rPr>
        <w:t xml:space="preserve">Для бизнеса пандемия спровоцировала </w:t>
      </w:r>
      <w:r w:rsidR="00321F26">
        <w:rPr>
          <w:sz w:val="28"/>
          <w:szCs w:val="28"/>
        </w:rPr>
        <w:t>сильные</w:t>
      </w:r>
      <w:r w:rsidRPr="003273FB">
        <w:rPr>
          <w:sz w:val="28"/>
          <w:szCs w:val="28"/>
        </w:rPr>
        <w:t xml:space="preserve"> колебания на рынках ценных бумаг и долговых инструментов. Покупательная способность населения упала, что привело к банкротствам, закрытию предприятий и существенному обнищанию людей. Бизнесу во всех странах пришлось переосмыслить свои бизнес-модели, в частности, тем, кто занимался сферой недвижимости, путешествий и туризма, гостиничного бизнеса, логистикой.</w:t>
      </w:r>
    </w:p>
    <w:p w14:paraId="72DF9868" w14:textId="0E26FA6A" w:rsidR="00E43C9B" w:rsidRPr="003273FB" w:rsidRDefault="00E43C9B" w:rsidP="009E6A8D">
      <w:pPr>
        <w:widowControl w:val="0"/>
        <w:spacing w:before="0" w:after="0"/>
        <w:ind w:firstLine="709"/>
        <w:rPr>
          <w:sz w:val="28"/>
          <w:szCs w:val="28"/>
        </w:rPr>
      </w:pPr>
      <w:r w:rsidRPr="003273FB">
        <w:rPr>
          <w:sz w:val="28"/>
          <w:szCs w:val="28"/>
        </w:rPr>
        <w:t>В</w:t>
      </w:r>
      <w:r w:rsidR="00E3243A" w:rsidRPr="003273FB">
        <w:rPr>
          <w:sz w:val="28"/>
          <w:szCs w:val="28"/>
        </w:rPr>
        <w:t xml:space="preserve"> этой связи многими государствами </w:t>
      </w:r>
      <w:r w:rsidRPr="003273FB">
        <w:rPr>
          <w:sz w:val="28"/>
          <w:szCs w:val="28"/>
        </w:rPr>
        <w:t>внимание было направлено</w:t>
      </w:r>
      <w:r w:rsidR="00E3243A" w:rsidRPr="003273FB">
        <w:rPr>
          <w:sz w:val="28"/>
          <w:szCs w:val="28"/>
        </w:rPr>
        <w:t xml:space="preserve">, прежде всего, на поддержку населения, </w:t>
      </w:r>
      <w:r w:rsidRPr="003273FB">
        <w:rPr>
          <w:sz w:val="28"/>
          <w:szCs w:val="28"/>
        </w:rPr>
        <w:t xml:space="preserve">обеспечение </w:t>
      </w:r>
      <w:r w:rsidR="00E3243A" w:rsidRPr="003273FB">
        <w:rPr>
          <w:sz w:val="28"/>
          <w:szCs w:val="28"/>
        </w:rPr>
        <w:t>жителям</w:t>
      </w:r>
      <w:r w:rsidRPr="003273FB">
        <w:rPr>
          <w:sz w:val="28"/>
          <w:szCs w:val="28"/>
        </w:rPr>
        <w:t xml:space="preserve"> доступа к самым жизненно-необходимым услугам. </w:t>
      </w:r>
    </w:p>
    <w:p w14:paraId="509155E2" w14:textId="4AE7C16B" w:rsidR="00E43C9B" w:rsidRPr="003273FB" w:rsidRDefault="00E43C9B" w:rsidP="009E6A8D">
      <w:pPr>
        <w:widowControl w:val="0"/>
        <w:spacing w:before="0" w:after="0"/>
        <w:ind w:firstLine="709"/>
        <w:rPr>
          <w:sz w:val="28"/>
          <w:szCs w:val="28"/>
        </w:rPr>
      </w:pPr>
      <w:r w:rsidRPr="00674542">
        <w:rPr>
          <w:sz w:val="28"/>
          <w:szCs w:val="28"/>
        </w:rPr>
        <w:t xml:space="preserve">Центральные </w:t>
      </w:r>
      <w:r w:rsidR="00EA6267">
        <w:rPr>
          <w:sz w:val="28"/>
          <w:szCs w:val="28"/>
        </w:rPr>
        <w:t xml:space="preserve">(национальные) </w:t>
      </w:r>
      <w:r w:rsidRPr="00674542">
        <w:rPr>
          <w:sz w:val="28"/>
          <w:szCs w:val="28"/>
        </w:rPr>
        <w:t>банки по всему миру предприняли беспрецедентные шаги по вливанию 9 трлн долл</w:t>
      </w:r>
      <w:r w:rsidR="00FF3AE7">
        <w:rPr>
          <w:sz w:val="28"/>
          <w:szCs w:val="28"/>
        </w:rPr>
        <w:t>. США</w:t>
      </w:r>
      <w:r w:rsidRPr="00674542">
        <w:rPr>
          <w:sz w:val="28"/>
          <w:szCs w:val="28"/>
        </w:rPr>
        <w:t xml:space="preserve"> в финансовые активы, что намного превышает примерно 2 трлн долл</w:t>
      </w:r>
      <w:r w:rsidR="00FF3AE7">
        <w:rPr>
          <w:sz w:val="28"/>
          <w:szCs w:val="28"/>
        </w:rPr>
        <w:t>. США</w:t>
      </w:r>
      <w:r w:rsidRPr="00674542">
        <w:rPr>
          <w:sz w:val="28"/>
          <w:szCs w:val="28"/>
        </w:rPr>
        <w:t>, использованных для этой цели</w:t>
      </w:r>
      <w:r w:rsidRPr="003273FB">
        <w:rPr>
          <w:sz w:val="28"/>
          <w:szCs w:val="28"/>
        </w:rPr>
        <w:t xml:space="preserve"> во время глобального финансового кризиса 2008</w:t>
      </w:r>
      <w:r w:rsidR="00321F26">
        <w:rPr>
          <w:sz w:val="28"/>
          <w:szCs w:val="28"/>
        </w:rPr>
        <w:t>–</w:t>
      </w:r>
      <w:r w:rsidRPr="003273FB">
        <w:rPr>
          <w:sz w:val="28"/>
          <w:szCs w:val="28"/>
        </w:rPr>
        <w:t>2009 годов.</w:t>
      </w:r>
    </w:p>
    <w:p w14:paraId="7298A1C8" w14:textId="388673E7" w:rsidR="00E43C9B" w:rsidRPr="003273FB" w:rsidRDefault="00E43C9B" w:rsidP="009E6A8D">
      <w:pPr>
        <w:widowControl w:val="0"/>
        <w:spacing w:before="0" w:after="0"/>
        <w:ind w:firstLine="709"/>
        <w:rPr>
          <w:sz w:val="28"/>
          <w:szCs w:val="28"/>
        </w:rPr>
      </w:pPr>
      <w:r w:rsidRPr="003273FB">
        <w:rPr>
          <w:sz w:val="28"/>
          <w:szCs w:val="28"/>
        </w:rPr>
        <w:t xml:space="preserve">Политика блокировки, ответные меры центрального </w:t>
      </w:r>
      <w:r w:rsidR="00EA6267">
        <w:rPr>
          <w:sz w:val="28"/>
          <w:szCs w:val="28"/>
        </w:rPr>
        <w:t xml:space="preserve">(национального) </w:t>
      </w:r>
      <w:r w:rsidRPr="003273FB">
        <w:rPr>
          <w:sz w:val="28"/>
          <w:szCs w:val="28"/>
        </w:rPr>
        <w:t>банка, низкие цены на нефть, процентные ставки и сбои в торговых потоках создали и продолжают создавать значительные структурные различия между национальными экономиками: например, рыночная капитализация банковского сектора упала на 10</w:t>
      </w:r>
      <w:r w:rsidR="003A5269">
        <w:rPr>
          <w:sz w:val="28"/>
          <w:szCs w:val="28"/>
        </w:rPr>
        <w:t>–</w:t>
      </w:r>
      <w:r w:rsidRPr="003273FB">
        <w:rPr>
          <w:sz w:val="28"/>
          <w:szCs w:val="28"/>
        </w:rPr>
        <w:t>15</w:t>
      </w:r>
      <w:r w:rsidR="003A5269">
        <w:rPr>
          <w:sz w:val="28"/>
          <w:szCs w:val="28"/>
        </w:rPr>
        <w:t>%</w:t>
      </w:r>
      <w:r w:rsidRPr="003273FB">
        <w:rPr>
          <w:sz w:val="28"/>
          <w:szCs w:val="28"/>
        </w:rPr>
        <w:t>, а в некоторых странах и более чем 30</w:t>
      </w:r>
      <w:r w:rsidR="003A5269">
        <w:rPr>
          <w:sz w:val="28"/>
          <w:szCs w:val="28"/>
        </w:rPr>
        <w:t>%</w:t>
      </w:r>
      <w:r w:rsidRPr="003273FB">
        <w:rPr>
          <w:sz w:val="28"/>
          <w:szCs w:val="28"/>
        </w:rPr>
        <w:t>.</w:t>
      </w:r>
    </w:p>
    <w:p w14:paraId="7A775788" w14:textId="5D8CF77C" w:rsidR="00E3243A" w:rsidRPr="003273FB" w:rsidRDefault="00E3243A" w:rsidP="009E6A8D">
      <w:pPr>
        <w:widowControl w:val="0"/>
        <w:spacing w:before="0" w:after="0"/>
        <w:ind w:firstLine="709"/>
        <w:rPr>
          <w:sz w:val="28"/>
          <w:szCs w:val="28"/>
        </w:rPr>
      </w:pPr>
      <w:r w:rsidRPr="003273FB">
        <w:rPr>
          <w:sz w:val="28"/>
          <w:szCs w:val="28"/>
        </w:rPr>
        <w:t>То есть, оказалось, что пандемия —</w:t>
      </w:r>
      <w:r w:rsidR="003A5269">
        <w:rPr>
          <w:sz w:val="28"/>
          <w:szCs w:val="28"/>
        </w:rPr>
        <w:t xml:space="preserve"> </w:t>
      </w:r>
      <w:r w:rsidRPr="003273FB">
        <w:rPr>
          <w:sz w:val="28"/>
          <w:szCs w:val="28"/>
        </w:rPr>
        <w:t>больше, чем эпидемиологическое событие</w:t>
      </w:r>
      <w:r w:rsidR="003A5269">
        <w:rPr>
          <w:sz w:val="28"/>
          <w:szCs w:val="28"/>
        </w:rPr>
        <w:t>,</w:t>
      </w:r>
      <w:r w:rsidRPr="003273FB">
        <w:rPr>
          <w:sz w:val="28"/>
          <w:szCs w:val="28"/>
        </w:rPr>
        <w:t xml:space="preserve"> </w:t>
      </w:r>
      <w:r w:rsidR="003A5269">
        <w:rPr>
          <w:sz w:val="28"/>
          <w:szCs w:val="28"/>
        </w:rPr>
        <w:t>э</w:t>
      </w:r>
      <w:r w:rsidRPr="003273FB">
        <w:rPr>
          <w:sz w:val="28"/>
          <w:szCs w:val="28"/>
        </w:rPr>
        <w:t>то комплекс глубоких финансово-экономических потрясений для власти и населения.</w:t>
      </w:r>
    </w:p>
    <w:p w14:paraId="648357F6" w14:textId="719D6685" w:rsidR="00E43C9B" w:rsidRPr="0055059C" w:rsidRDefault="00E43C9B" w:rsidP="009E6A8D">
      <w:pPr>
        <w:widowControl w:val="0"/>
        <w:spacing w:before="0" w:after="0"/>
        <w:ind w:firstLine="709"/>
        <w:rPr>
          <w:sz w:val="28"/>
          <w:szCs w:val="28"/>
        </w:rPr>
      </w:pPr>
      <w:r w:rsidRPr="0055059C">
        <w:rPr>
          <w:sz w:val="28"/>
          <w:szCs w:val="28"/>
        </w:rPr>
        <w:t>При этом долгосрочные сдвиги продолжают для нас оставаться невидимыми в силу того, что корон</w:t>
      </w:r>
      <w:r w:rsidR="00343F3A" w:rsidRPr="0055059C">
        <w:rPr>
          <w:sz w:val="28"/>
          <w:szCs w:val="28"/>
        </w:rPr>
        <w:t>а</w:t>
      </w:r>
      <w:r w:rsidRPr="0055059C">
        <w:rPr>
          <w:sz w:val="28"/>
          <w:szCs w:val="28"/>
        </w:rPr>
        <w:t>вирус, как считают эксперты, не исчезнет</w:t>
      </w:r>
      <w:r w:rsidR="00600737" w:rsidRPr="0055059C">
        <w:rPr>
          <w:sz w:val="28"/>
          <w:szCs w:val="28"/>
        </w:rPr>
        <w:t>,</w:t>
      </w:r>
      <w:r w:rsidRPr="0055059C">
        <w:rPr>
          <w:sz w:val="28"/>
          <w:szCs w:val="28"/>
        </w:rPr>
        <w:t xml:space="preserve"> и нам придется с этим сосуществовать и научиться внимательно следить за развитием событий и </w:t>
      </w:r>
      <w:r w:rsidR="00D86F77" w:rsidRPr="0055059C">
        <w:rPr>
          <w:sz w:val="28"/>
          <w:szCs w:val="28"/>
        </w:rPr>
        <w:t xml:space="preserve">уметь </w:t>
      </w:r>
      <w:r w:rsidRPr="0055059C">
        <w:rPr>
          <w:sz w:val="28"/>
          <w:szCs w:val="28"/>
        </w:rPr>
        <w:t xml:space="preserve">корректировать </w:t>
      </w:r>
      <w:r w:rsidR="00D86F77" w:rsidRPr="0055059C">
        <w:rPr>
          <w:sz w:val="28"/>
          <w:szCs w:val="28"/>
        </w:rPr>
        <w:t>ситуацию</w:t>
      </w:r>
      <w:r w:rsidRPr="0055059C">
        <w:rPr>
          <w:sz w:val="28"/>
          <w:szCs w:val="28"/>
        </w:rPr>
        <w:t xml:space="preserve">, в том числе законодательными </w:t>
      </w:r>
      <w:r w:rsidR="00D86F77" w:rsidRPr="0055059C">
        <w:rPr>
          <w:sz w:val="28"/>
          <w:szCs w:val="28"/>
        </w:rPr>
        <w:t>(</w:t>
      </w:r>
      <w:r w:rsidRPr="0055059C">
        <w:rPr>
          <w:sz w:val="28"/>
          <w:szCs w:val="28"/>
        </w:rPr>
        <w:t>обеспечительными</w:t>
      </w:r>
      <w:r w:rsidR="00D86F77" w:rsidRPr="0055059C">
        <w:rPr>
          <w:sz w:val="28"/>
          <w:szCs w:val="28"/>
        </w:rPr>
        <w:t>)</w:t>
      </w:r>
      <w:r w:rsidRPr="0055059C">
        <w:rPr>
          <w:sz w:val="28"/>
          <w:szCs w:val="28"/>
        </w:rPr>
        <w:t xml:space="preserve"> мерами, </w:t>
      </w:r>
      <w:r w:rsidR="00E3243A" w:rsidRPr="0055059C">
        <w:rPr>
          <w:sz w:val="28"/>
          <w:szCs w:val="28"/>
        </w:rPr>
        <w:t>нацеленными</w:t>
      </w:r>
      <w:r w:rsidRPr="0055059C">
        <w:rPr>
          <w:sz w:val="28"/>
          <w:szCs w:val="28"/>
        </w:rPr>
        <w:t xml:space="preserve"> </w:t>
      </w:r>
      <w:r w:rsidR="00E3243A" w:rsidRPr="0055059C">
        <w:rPr>
          <w:sz w:val="28"/>
          <w:szCs w:val="28"/>
        </w:rPr>
        <w:t xml:space="preserve">на </w:t>
      </w:r>
      <w:r w:rsidRPr="0055059C">
        <w:rPr>
          <w:sz w:val="28"/>
          <w:szCs w:val="28"/>
        </w:rPr>
        <w:t>упрежд</w:t>
      </w:r>
      <w:r w:rsidR="00E3243A" w:rsidRPr="0055059C">
        <w:rPr>
          <w:sz w:val="28"/>
          <w:szCs w:val="28"/>
        </w:rPr>
        <w:t>ение и блокировку</w:t>
      </w:r>
      <w:r w:rsidRPr="0055059C">
        <w:rPr>
          <w:sz w:val="28"/>
          <w:szCs w:val="28"/>
        </w:rPr>
        <w:t xml:space="preserve"> развити</w:t>
      </w:r>
      <w:r w:rsidR="00E3243A" w:rsidRPr="0055059C">
        <w:rPr>
          <w:sz w:val="28"/>
          <w:szCs w:val="28"/>
        </w:rPr>
        <w:t>я</w:t>
      </w:r>
      <w:r w:rsidRPr="0055059C">
        <w:rPr>
          <w:sz w:val="28"/>
          <w:szCs w:val="28"/>
        </w:rPr>
        <w:t xml:space="preserve"> факторов риска</w:t>
      </w:r>
      <w:r w:rsidR="00D86F77" w:rsidRPr="0055059C">
        <w:rPr>
          <w:sz w:val="28"/>
          <w:szCs w:val="28"/>
        </w:rPr>
        <w:t xml:space="preserve"> потери благополучия у населения</w:t>
      </w:r>
      <w:r w:rsidR="001431BD" w:rsidRPr="0055059C">
        <w:rPr>
          <w:sz w:val="28"/>
          <w:szCs w:val="28"/>
        </w:rPr>
        <w:t xml:space="preserve"> и бизнеса</w:t>
      </w:r>
      <w:r w:rsidRPr="0055059C">
        <w:rPr>
          <w:sz w:val="28"/>
          <w:szCs w:val="28"/>
        </w:rPr>
        <w:t>.</w:t>
      </w:r>
    </w:p>
    <w:p w14:paraId="1DD25E32" w14:textId="191932EC" w:rsidR="00E43C9B" w:rsidRPr="003273FB" w:rsidRDefault="00E43C9B" w:rsidP="009E6A8D">
      <w:pPr>
        <w:widowControl w:val="0"/>
        <w:spacing w:before="0" w:after="0"/>
        <w:ind w:firstLine="709"/>
        <w:rPr>
          <w:sz w:val="28"/>
          <w:szCs w:val="28"/>
        </w:rPr>
      </w:pPr>
      <w:r w:rsidRPr="0055059C">
        <w:rPr>
          <w:sz w:val="28"/>
          <w:szCs w:val="28"/>
        </w:rPr>
        <w:t xml:space="preserve">С другой стороны, </w:t>
      </w:r>
      <w:r w:rsidR="006C5CE8" w:rsidRPr="0055059C">
        <w:rPr>
          <w:sz w:val="28"/>
          <w:szCs w:val="28"/>
          <w:lang w:val="en-US"/>
        </w:rPr>
        <w:t>COVID</w:t>
      </w:r>
      <w:r w:rsidR="007F383B" w:rsidRPr="0055059C">
        <w:rPr>
          <w:sz w:val="28"/>
          <w:szCs w:val="28"/>
        </w:rPr>
        <w:t>-19</w:t>
      </w:r>
      <w:r w:rsidRPr="0055059C">
        <w:rPr>
          <w:sz w:val="28"/>
          <w:szCs w:val="28"/>
        </w:rPr>
        <w:t xml:space="preserve"> </w:t>
      </w:r>
      <w:r w:rsidR="00081DDF" w:rsidRPr="0055059C">
        <w:rPr>
          <w:sz w:val="28"/>
          <w:szCs w:val="28"/>
        </w:rPr>
        <w:t xml:space="preserve">— </w:t>
      </w:r>
      <w:r w:rsidRPr="0055059C">
        <w:rPr>
          <w:sz w:val="28"/>
          <w:szCs w:val="28"/>
        </w:rPr>
        <w:t>это не только кризис, но и дополнительные возможности. В этом отношении вирус выступил как «агент изменений». Формируется новая эпоха, эпоха великих преобразований или, как ее еще называют, эпоха «</w:t>
      </w:r>
      <w:r w:rsidR="006C5CE8" w:rsidRPr="0055059C">
        <w:rPr>
          <w:sz w:val="28"/>
          <w:szCs w:val="28"/>
        </w:rPr>
        <w:t>в</w:t>
      </w:r>
      <w:r w:rsidRPr="0055059C">
        <w:rPr>
          <w:sz w:val="28"/>
          <w:szCs w:val="28"/>
        </w:rPr>
        <w:t>еликой трансформации».</w:t>
      </w:r>
    </w:p>
    <w:p w14:paraId="2A74783C" w14:textId="509EC5FF" w:rsidR="00E43C9B" w:rsidRPr="003273FB" w:rsidRDefault="00E43C9B" w:rsidP="009E6A8D">
      <w:pPr>
        <w:widowControl w:val="0"/>
        <w:spacing w:before="0" w:after="0"/>
        <w:ind w:firstLine="709"/>
        <w:rPr>
          <w:sz w:val="28"/>
          <w:szCs w:val="28"/>
        </w:rPr>
      </w:pPr>
      <w:r w:rsidRPr="003273FB">
        <w:rPr>
          <w:sz w:val="28"/>
          <w:szCs w:val="28"/>
        </w:rPr>
        <w:t xml:space="preserve">Появились новые инструменты и новые стратегии, а также новые реалии, новые проблемы и новые возможности. Среди них </w:t>
      </w:r>
      <w:r w:rsidR="00081DDF">
        <w:rPr>
          <w:sz w:val="28"/>
          <w:szCs w:val="28"/>
        </w:rPr>
        <w:t xml:space="preserve">— </w:t>
      </w:r>
      <w:r w:rsidRPr="003273FB">
        <w:rPr>
          <w:sz w:val="28"/>
          <w:szCs w:val="28"/>
        </w:rPr>
        <w:t>потребность в разработке и применении современных гибких методов управления, обеспечения постоянной обратной связи с людьми. Более масштабное использование волонтерских движений. Сегодня обмен опытом в сферах управления, парирования инфраструктурных, энергетических, социальных и экономических вызовов, возникающими на пути развития современных городов, является наиболее актуальным в рамках международного межмуниципального взаимодействия.</w:t>
      </w:r>
    </w:p>
    <w:p w14:paraId="08E35F15" w14:textId="4CD6A547" w:rsidR="00E43C9B" w:rsidRPr="003273FB" w:rsidRDefault="00E43C9B" w:rsidP="009E6A8D">
      <w:pPr>
        <w:widowControl w:val="0"/>
        <w:spacing w:before="0" w:after="0"/>
        <w:ind w:firstLine="709"/>
        <w:rPr>
          <w:sz w:val="28"/>
          <w:szCs w:val="28"/>
        </w:rPr>
      </w:pPr>
      <w:r w:rsidRPr="003273FB">
        <w:rPr>
          <w:sz w:val="28"/>
          <w:szCs w:val="28"/>
        </w:rPr>
        <w:t xml:space="preserve">Пандемия дала толчок к переходу на цифровые обмены (магазины, </w:t>
      </w:r>
      <w:r w:rsidR="001431BD" w:rsidRPr="003273FB">
        <w:rPr>
          <w:sz w:val="28"/>
          <w:szCs w:val="28"/>
        </w:rPr>
        <w:lastRenderedPageBreak/>
        <w:t>интернет-</w:t>
      </w:r>
      <w:r w:rsidRPr="003273FB">
        <w:rPr>
          <w:sz w:val="28"/>
          <w:szCs w:val="28"/>
        </w:rPr>
        <w:t>продажи, цифровое общение с клиентами, населением, услуги телемедицины и многое другое), использование цифровых технологий для деловых коммуникаций (видеоконференции, виртуальные выставки и т.</w:t>
      </w:r>
      <w:r w:rsidR="00F71F51">
        <w:rPr>
          <w:sz w:val="28"/>
          <w:szCs w:val="28"/>
        </w:rPr>
        <w:t> </w:t>
      </w:r>
      <w:r w:rsidRPr="003273FB">
        <w:rPr>
          <w:sz w:val="28"/>
          <w:szCs w:val="28"/>
        </w:rPr>
        <w:t xml:space="preserve">п.). Ускорился </w:t>
      </w:r>
      <w:r w:rsidR="00E619D8" w:rsidRPr="003273FB">
        <w:rPr>
          <w:sz w:val="28"/>
          <w:szCs w:val="28"/>
        </w:rPr>
        <w:t xml:space="preserve">темп </w:t>
      </w:r>
      <w:r w:rsidRPr="003273FB">
        <w:rPr>
          <w:sz w:val="28"/>
          <w:szCs w:val="28"/>
        </w:rPr>
        <w:t>цифровизации практически во всех сферах национальной и муниципальной экономик, их интеллектуализации. Это подстегнуло развитие умных городов, интеллектуальных транспортных систем и систем электроснабжения, развитие новых технологий доставки населению, переход на альтернативные источники энергии и т.</w:t>
      </w:r>
      <w:r w:rsidR="00E06879">
        <w:rPr>
          <w:sz w:val="28"/>
          <w:szCs w:val="28"/>
        </w:rPr>
        <w:t xml:space="preserve"> </w:t>
      </w:r>
      <w:r w:rsidRPr="003273FB">
        <w:rPr>
          <w:sz w:val="28"/>
          <w:szCs w:val="28"/>
        </w:rPr>
        <w:t>п. Привело к огромному давлению и вызову существующим урбанистическим моделям и городской экономике. В результате города сегодня активно трансформируют свои экономические модели, по-новому масштабируют экономику услуг и экономику совместного пользования городской инфраструктурой, используя цифровые технологии и платформы</w:t>
      </w:r>
      <w:r w:rsidR="00D86F77" w:rsidRPr="003273FB">
        <w:rPr>
          <w:sz w:val="28"/>
          <w:szCs w:val="28"/>
        </w:rPr>
        <w:t xml:space="preserve">. </w:t>
      </w:r>
      <w:r w:rsidRPr="003273FB">
        <w:rPr>
          <w:sz w:val="28"/>
          <w:szCs w:val="28"/>
        </w:rPr>
        <w:t>Больше внимания стало уделяться освоению сложных территорий (арктические, горные, в России</w:t>
      </w:r>
      <w:r w:rsidR="00081DDF">
        <w:rPr>
          <w:sz w:val="28"/>
          <w:szCs w:val="28"/>
        </w:rPr>
        <w:t xml:space="preserve"> — </w:t>
      </w:r>
      <w:r w:rsidRPr="003273FB">
        <w:rPr>
          <w:sz w:val="28"/>
          <w:szCs w:val="28"/>
        </w:rPr>
        <w:t xml:space="preserve">Дальнему Востоку). </w:t>
      </w:r>
    </w:p>
    <w:p w14:paraId="15C35A02" w14:textId="77777777" w:rsidR="00E43C9B" w:rsidRPr="003273FB" w:rsidRDefault="00E43C9B" w:rsidP="009E6A8D">
      <w:pPr>
        <w:widowControl w:val="0"/>
        <w:spacing w:before="0" w:after="0"/>
        <w:ind w:firstLine="709"/>
        <w:rPr>
          <w:sz w:val="28"/>
          <w:szCs w:val="28"/>
        </w:rPr>
      </w:pPr>
      <w:r w:rsidRPr="003273FB">
        <w:rPr>
          <w:sz w:val="28"/>
          <w:szCs w:val="28"/>
        </w:rPr>
        <w:t xml:space="preserve">На первые позиции во внутренних повестках стран стали вопросы формирования более устойчивых моделей развития городских территорий, вопросы социальной поддержки различных групп населения. Остро возник спрос на устойчивую экологическую модель развития государства и его территорий. </w:t>
      </w:r>
    </w:p>
    <w:p w14:paraId="0260CD1B" w14:textId="19BE5BE9" w:rsidR="00E43C9B" w:rsidRPr="003273FB" w:rsidRDefault="00E046B8" w:rsidP="009E6A8D">
      <w:pPr>
        <w:widowControl w:val="0"/>
        <w:spacing w:before="0" w:after="0"/>
        <w:ind w:firstLine="709"/>
        <w:rPr>
          <w:sz w:val="28"/>
          <w:szCs w:val="28"/>
        </w:rPr>
      </w:pPr>
      <w:r>
        <w:rPr>
          <w:sz w:val="28"/>
          <w:szCs w:val="28"/>
        </w:rPr>
        <w:t>Значительно</w:t>
      </w:r>
      <w:r w:rsidR="00E43C9B" w:rsidRPr="003273FB">
        <w:rPr>
          <w:sz w:val="28"/>
          <w:szCs w:val="28"/>
        </w:rPr>
        <w:t xml:space="preserve"> выросло понимание роли межмуниципального взаимодействия, поддержки формирования крупных экономических и культурных центров на основе агломераций и договоров о межмуниципальном сотрудничестве. Кризис создал мотивы для более тесного взаимодействия. При этом власть на местах в рамках межмуниципального взаимодействия максимально сосредоточилась на вопросах безопасности и антикризисного управления. Руководители муниципалитетов стали более гибкими и быстро адаптируются к изменениям. Они больше стали ориентироваться на сохранении и преумножении человеческого капитала на своих территориях, поскольку конкурентная борьба за ресурсы развития обострилась. Пандемия дала возможность руководству городов активизировать свое участие в судьбе населения и изучать опыт </w:t>
      </w:r>
      <w:r w:rsidR="00D86F77" w:rsidRPr="003273FB">
        <w:rPr>
          <w:sz w:val="28"/>
          <w:szCs w:val="28"/>
        </w:rPr>
        <w:t>антикризисного регулирования</w:t>
      </w:r>
      <w:r w:rsidR="00E43C9B" w:rsidRPr="003273FB">
        <w:rPr>
          <w:sz w:val="28"/>
          <w:szCs w:val="28"/>
        </w:rPr>
        <w:t xml:space="preserve"> </w:t>
      </w:r>
      <w:r w:rsidR="00081DDF">
        <w:rPr>
          <w:sz w:val="28"/>
          <w:szCs w:val="28"/>
        </w:rPr>
        <w:t xml:space="preserve">— </w:t>
      </w:r>
      <w:r w:rsidR="00E43C9B" w:rsidRPr="003273FB">
        <w:rPr>
          <w:sz w:val="28"/>
          <w:szCs w:val="28"/>
        </w:rPr>
        <w:t xml:space="preserve">они стали увереннее и грамотнее бороться за выживание муниципалитетов. Изменились в сторону более ответственного и инновационного подхода способы работы мэров и их управленческих команд, которые сделали акцент на гибкость существующих муниципальных программ. Это позволяло выделенные под муниципальные программы финансовые средства использовать для </w:t>
      </w:r>
      <w:r w:rsidR="001E6AB4">
        <w:rPr>
          <w:sz w:val="28"/>
          <w:szCs w:val="28"/>
        </w:rPr>
        <w:t>удовлетворения</w:t>
      </w:r>
      <w:r w:rsidR="001E6AB4" w:rsidRPr="003273FB">
        <w:rPr>
          <w:sz w:val="28"/>
          <w:szCs w:val="28"/>
        </w:rPr>
        <w:t xml:space="preserve"> </w:t>
      </w:r>
      <w:proofErr w:type="spellStart"/>
      <w:r w:rsidR="001E6AB4">
        <w:rPr>
          <w:sz w:val="28"/>
          <w:szCs w:val="28"/>
        </w:rPr>
        <w:t>перевоочередных</w:t>
      </w:r>
      <w:proofErr w:type="spellEnd"/>
      <w:r w:rsidR="00E43C9B" w:rsidRPr="003273FB">
        <w:rPr>
          <w:sz w:val="28"/>
          <w:szCs w:val="28"/>
        </w:rPr>
        <w:t xml:space="preserve"> нужд населения в период пандемии. </w:t>
      </w:r>
      <w:r w:rsidR="00D86F77" w:rsidRPr="003273FB">
        <w:rPr>
          <w:sz w:val="28"/>
          <w:szCs w:val="28"/>
        </w:rPr>
        <w:t>В отличие от кризиса 2008</w:t>
      </w:r>
      <w:r w:rsidR="001E6AB4">
        <w:rPr>
          <w:sz w:val="28"/>
          <w:szCs w:val="28"/>
        </w:rPr>
        <w:t>–</w:t>
      </w:r>
      <w:r w:rsidR="00D86F77" w:rsidRPr="003273FB">
        <w:rPr>
          <w:sz w:val="28"/>
          <w:szCs w:val="28"/>
        </w:rPr>
        <w:t>2009</w:t>
      </w:r>
      <w:r w:rsidR="001E6AB4">
        <w:rPr>
          <w:sz w:val="28"/>
          <w:szCs w:val="28"/>
        </w:rPr>
        <w:t xml:space="preserve"> </w:t>
      </w:r>
      <w:r w:rsidR="00D86F77" w:rsidRPr="003273FB">
        <w:rPr>
          <w:sz w:val="28"/>
          <w:szCs w:val="28"/>
        </w:rPr>
        <w:t>г</w:t>
      </w:r>
      <w:r w:rsidR="001E6AB4">
        <w:rPr>
          <w:sz w:val="28"/>
          <w:szCs w:val="28"/>
        </w:rPr>
        <w:t>одов</w:t>
      </w:r>
      <w:r w:rsidR="00D86F77" w:rsidRPr="003273FB">
        <w:rPr>
          <w:sz w:val="28"/>
          <w:szCs w:val="28"/>
        </w:rPr>
        <w:t xml:space="preserve"> н</w:t>
      </w:r>
      <w:r w:rsidR="00E43C9B" w:rsidRPr="003273FB">
        <w:rPr>
          <w:sz w:val="28"/>
          <w:szCs w:val="28"/>
        </w:rPr>
        <w:t xml:space="preserve">ациональное законодательство </w:t>
      </w:r>
      <w:r w:rsidR="00D86F77" w:rsidRPr="003273FB">
        <w:rPr>
          <w:sz w:val="28"/>
          <w:szCs w:val="28"/>
        </w:rPr>
        <w:t xml:space="preserve">быстрее </w:t>
      </w:r>
      <w:r w:rsidR="001E6AB4">
        <w:rPr>
          <w:sz w:val="28"/>
          <w:szCs w:val="28"/>
        </w:rPr>
        <w:t>среагировало на запросы</w:t>
      </w:r>
      <w:r w:rsidR="00E43C9B" w:rsidRPr="003273FB">
        <w:rPr>
          <w:sz w:val="28"/>
          <w:szCs w:val="28"/>
        </w:rPr>
        <w:t xml:space="preserve"> местных органов власти, </w:t>
      </w:r>
      <w:r w:rsidR="00D86F77" w:rsidRPr="003273FB">
        <w:rPr>
          <w:sz w:val="28"/>
          <w:szCs w:val="28"/>
        </w:rPr>
        <w:t xml:space="preserve">в кратчайшие </w:t>
      </w:r>
      <w:proofErr w:type="gramStart"/>
      <w:r w:rsidR="00D86F77" w:rsidRPr="003273FB">
        <w:rPr>
          <w:sz w:val="28"/>
          <w:szCs w:val="28"/>
        </w:rPr>
        <w:t>сроки</w:t>
      </w:r>
      <w:proofErr w:type="gramEnd"/>
      <w:r w:rsidR="00D86F77" w:rsidRPr="003273FB">
        <w:rPr>
          <w:sz w:val="28"/>
          <w:szCs w:val="28"/>
        </w:rPr>
        <w:t xml:space="preserve"> </w:t>
      </w:r>
      <w:r w:rsidR="00E43C9B" w:rsidRPr="003273FB">
        <w:rPr>
          <w:sz w:val="28"/>
          <w:szCs w:val="28"/>
        </w:rPr>
        <w:t>выпустив обеспечительные правовые документы для оперативной и успешной работы на местах. Тем самым помогло обеспечить готовность власти и широких слоев населения эффективно сотрудничать в борьбе с корон</w:t>
      </w:r>
      <w:r w:rsidR="00343F3A" w:rsidRPr="003273FB">
        <w:rPr>
          <w:sz w:val="28"/>
          <w:szCs w:val="28"/>
        </w:rPr>
        <w:t>а</w:t>
      </w:r>
      <w:r w:rsidR="00E43C9B" w:rsidRPr="003273FB">
        <w:rPr>
          <w:sz w:val="28"/>
          <w:szCs w:val="28"/>
        </w:rPr>
        <w:t>вирусной атакой.</w:t>
      </w:r>
    </w:p>
    <w:p w14:paraId="49F9FC48" w14:textId="18A83A41" w:rsidR="00986241" w:rsidRPr="003273FB" w:rsidRDefault="00D86F77" w:rsidP="009E6A8D">
      <w:pPr>
        <w:widowControl w:val="0"/>
        <w:spacing w:before="0" w:after="0"/>
        <w:ind w:firstLine="709"/>
        <w:rPr>
          <w:sz w:val="28"/>
          <w:szCs w:val="28"/>
        </w:rPr>
      </w:pPr>
      <w:r w:rsidRPr="003273FB">
        <w:rPr>
          <w:sz w:val="28"/>
          <w:szCs w:val="28"/>
        </w:rPr>
        <w:t>Можно отметить, что в</w:t>
      </w:r>
      <w:r w:rsidR="007B1B73">
        <w:rPr>
          <w:sz w:val="28"/>
          <w:szCs w:val="28"/>
        </w:rPr>
        <w:t>о время</w:t>
      </w:r>
      <w:r w:rsidRPr="003273FB">
        <w:rPr>
          <w:sz w:val="28"/>
          <w:szCs w:val="28"/>
        </w:rPr>
        <w:t xml:space="preserve"> пандеми</w:t>
      </w:r>
      <w:r w:rsidR="007B1B73">
        <w:rPr>
          <w:sz w:val="28"/>
          <w:szCs w:val="28"/>
        </w:rPr>
        <w:t>и</w:t>
      </w:r>
      <w:r w:rsidRPr="003273FB">
        <w:rPr>
          <w:sz w:val="28"/>
          <w:szCs w:val="28"/>
        </w:rPr>
        <w:t xml:space="preserve"> главным р</w:t>
      </w:r>
      <w:r w:rsidR="00E43C9B" w:rsidRPr="003273FB">
        <w:rPr>
          <w:sz w:val="28"/>
          <w:szCs w:val="28"/>
        </w:rPr>
        <w:t>уководящи</w:t>
      </w:r>
      <w:r w:rsidRPr="003273FB">
        <w:rPr>
          <w:sz w:val="28"/>
          <w:szCs w:val="28"/>
        </w:rPr>
        <w:t>м</w:t>
      </w:r>
      <w:r w:rsidR="00E43C9B" w:rsidRPr="003273FB">
        <w:rPr>
          <w:sz w:val="28"/>
          <w:szCs w:val="28"/>
        </w:rPr>
        <w:t xml:space="preserve"> </w:t>
      </w:r>
      <w:r w:rsidR="00E43C9B" w:rsidRPr="003273FB">
        <w:rPr>
          <w:sz w:val="28"/>
          <w:szCs w:val="28"/>
        </w:rPr>
        <w:lastRenderedPageBreak/>
        <w:t>принцип</w:t>
      </w:r>
      <w:r w:rsidRPr="003273FB">
        <w:rPr>
          <w:sz w:val="28"/>
          <w:szCs w:val="28"/>
        </w:rPr>
        <w:t>ом</w:t>
      </w:r>
      <w:r w:rsidR="00E43C9B" w:rsidRPr="003273FB">
        <w:rPr>
          <w:sz w:val="28"/>
          <w:szCs w:val="28"/>
        </w:rPr>
        <w:t xml:space="preserve"> </w:t>
      </w:r>
      <w:r w:rsidRPr="003273FB">
        <w:rPr>
          <w:sz w:val="28"/>
          <w:szCs w:val="28"/>
        </w:rPr>
        <w:t xml:space="preserve">стало применение антикризисной политики </w:t>
      </w:r>
      <w:r w:rsidR="00E43C9B" w:rsidRPr="003273FB">
        <w:rPr>
          <w:sz w:val="28"/>
          <w:szCs w:val="28"/>
        </w:rPr>
        <w:t xml:space="preserve">не только </w:t>
      </w:r>
      <w:r w:rsidRPr="003273FB">
        <w:rPr>
          <w:sz w:val="28"/>
          <w:szCs w:val="28"/>
        </w:rPr>
        <w:t>для того</w:t>
      </w:r>
      <w:r w:rsidR="00E43C9B" w:rsidRPr="003273FB">
        <w:rPr>
          <w:sz w:val="28"/>
          <w:szCs w:val="28"/>
        </w:rPr>
        <w:t xml:space="preserve">, чтобы пережить кризис, но и </w:t>
      </w:r>
      <w:r w:rsidR="00C71B81">
        <w:rPr>
          <w:sz w:val="28"/>
          <w:szCs w:val="28"/>
        </w:rPr>
        <w:t>для</w:t>
      </w:r>
      <w:r w:rsidR="00E43C9B" w:rsidRPr="003273FB">
        <w:rPr>
          <w:sz w:val="28"/>
          <w:szCs w:val="28"/>
        </w:rPr>
        <w:t xml:space="preserve"> укреплени</w:t>
      </w:r>
      <w:r w:rsidR="00C71B81">
        <w:rPr>
          <w:sz w:val="28"/>
          <w:szCs w:val="28"/>
        </w:rPr>
        <w:t>я</w:t>
      </w:r>
      <w:r w:rsidR="00E43C9B" w:rsidRPr="003273FB">
        <w:rPr>
          <w:sz w:val="28"/>
          <w:szCs w:val="28"/>
        </w:rPr>
        <w:t xml:space="preserve"> конкурентного позиционирования национальных портфельных компаний, сосредоточив внимание на областях, которые могут коренным образом изменить операционные модели, взаимодействие с клиентами и структуру затрат.</w:t>
      </w:r>
      <w:r w:rsidR="00986241" w:rsidRPr="003273FB">
        <w:rPr>
          <w:sz w:val="28"/>
          <w:szCs w:val="28"/>
        </w:rPr>
        <w:t xml:space="preserve"> В этом большинству государств помог опыт предыдущих кризисов, а также знание инструментария и его применения в интересах антикризисного регулирования. </w:t>
      </w:r>
    </w:p>
    <w:p w14:paraId="595DDBAA" w14:textId="08CF9FCA" w:rsidR="00E43C9B" w:rsidRPr="003273FB" w:rsidRDefault="00986241" w:rsidP="009E6A8D">
      <w:pPr>
        <w:widowControl w:val="0"/>
        <w:spacing w:before="0" w:after="0"/>
        <w:ind w:firstLine="709"/>
        <w:rPr>
          <w:sz w:val="28"/>
          <w:szCs w:val="28"/>
        </w:rPr>
      </w:pPr>
      <w:r w:rsidRPr="003273FB">
        <w:rPr>
          <w:sz w:val="28"/>
          <w:szCs w:val="28"/>
        </w:rPr>
        <w:t xml:space="preserve">Приведенный ниже анализ может свидетельствовать о том, что инструментарий антикризисного регулирования в </w:t>
      </w:r>
      <w:r w:rsidR="00C71B81">
        <w:rPr>
          <w:sz w:val="28"/>
          <w:szCs w:val="28"/>
        </w:rPr>
        <w:t>период</w:t>
      </w:r>
      <w:r w:rsidRPr="003273FB">
        <w:rPr>
          <w:sz w:val="28"/>
          <w:szCs w:val="28"/>
        </w:rPr>
        <w:t xml:space="preserve"> пандемии в сравнении с 2008</w:t>
      </w:r>
      <w:r w:rsidR="00C71B81">
        <w:rPr>
          <w:sz w:val="28"/>
          <w:szCs w:val="28"/>
        </w:rPr>
        <w:t>–</w:t>
      </w:r>
      <w:r w:rsidRPr="003273FB">
        <w:rPr>
          <w:sz w:val="28"/>
          <w:szCs w:val="28"/>
        </w:rPr>
        <w:t>2009 г</w:t>
      </w:r>
      <w:r w:rsidR="00C71B81">
        <w:rPr>
          <w:sz w:val="28"/>
          <w:szCs w:val="28"/>
        </w:rPr>
        <w:t>одами</w:t>
      </w:r>
      <w:r w:rsidRPr="003273FB">
        <w:rPr>
          <w:sz w:val="28"/>
          <w:szCs w:val="28"/>
        </w:rPr>
        <w:t xml:space="preserve"> не претерпел существенных изменений в его системном проявлении. Однако указанные выше его базовые тренды, безусловно, повлияли на сроки, оперативность, комплексность использования инструментов антикризисного управления и выхода из кризиса. Для ряда стран характерным стало использование таких инструментов, которые позволяли не </w:t>
      </w:r>
      <w:r w:rsidR="00DA1EB5" w:rsidRPr="003273FB">
        <w:rPr>
          <w:sz w:val="28"/>
          <w:szCs w:val="28"/>
        </w:rPr>
        <w:t>фокусироваться</w:t>
      </w:r>
      <w:r w:rsidRPr="003273FB">
        <w:rPr>
          <w:sz w:val="28"/>
          <w:szCs w:val="28"/>
        </w:rPr>
        <w:t xml:space="preserve"> на чисто антикризисных мерах, а постепенно трансформировать их в меры управления развитием.</w:t>
      </w:r>
    </w:p>
    <w:p w14:paraId="0144A1B0" w14:textId="2031C97F" w:rsidR="00E321C7" w:rsidRPr="00E81A18" w:rsidRDefault="00E81A18" w:rsidP="009E6A8D">
      <w:pPr>
        <w:widowControl w:val="0"/>
        <w:spacing w:before="0" w:after="0"/>
        <w:ind w:firstLine="709"/>
        <w:rPr>
          <w:b/>
          <w:sz w:val="28"/>
          <w:szCs w:val="28"/>
        </w:rPr>
      </w:pPr>
      <w:bookmarkStart w:id="57" w:name="_Toc106209212"/>
      <w:r>
        <w:rPr>
          <w:b/>
          <w:sz w:val="28"/>
          <w:szCs w:val="28"/>
        </w:rPr>
        <w:t>6.2. </w:t>
      </w:r>
      <w:r w:rsidR="00E321C7" w:rsidRPr="00E81A18">
        <w:rPr>
          <w:b/>
          <w:sz w:val="28"/>
          <w:szCs w:val="28"/>
        </w:rPr>
        <w:t xml:space="preserve">Меры антикризисной поддержки в условиях пандемии </w:t>
      </w:r>
      <w:r>
        <w:rPr>
          <w:b/>
          <w:sz w:val="28"/>
          <w:szCs w:val="28"/>
          <w:lang w:val="en-US"/>
        </w:rPr>
        <w:t>COVID</w:t>
      </w:r>
      <w:r w:rsidR="00E321C7" w:rsidRPr="00E81A18">
        <w:rPr>
          <w:b/>
          <w:sz w:val="28"/>
          <w:szCs w:val="28"/>
        </w:rPr>
        <w:t>-19</w:t>
      </w:r>
      <w:bookmarkEnd w:id="57"/>
    </w:p>
    <w:p w14:paraId="2CC3D4E1" w14:textId="310BE10F" w:rsidR="00E321C7" w:rsidRPr="003273FB" w:rsidRDefault="00E321C7" w:rsidP="009E6A8D">
      <w:pPr>
        <w:widowControl w:val="0"/>
        <w:spacing w:before="0" w:after="0"/>
        <w:ind w:firstLine="709"/>
        <w:rPr>
          <w:sz w:val="28"/>
          <w:szCs w:val="28"/>
        </w:rPr>
      </w:pPr>
      <w:r w:rsidRPr="003273FB">
        <w:rPr>
          <w:sz w:val="28"/>
          <w:szCs w:val="28"/>
        </w:rPr>
        <w:t xml:space="preserve">К основным специальным мерам антикризисной поддержки в условиях пандемии </w:t>
      </w:r>
      <w:r w:rsidR="00E81A18">
        <w:rPr>
          <w:b/>
          <w:sz w:val="28"/>
          <w:szCs w:val="28"/>
          <w:lang w:val="en-US"/>
        </w:rPr>
        <w:t>COVID</w:t>
      </w:r>
      <w:r w:rsidRPr="003273FB">
        <w:rPr>
          <w:sz w:val="28"/>
          <w:szCs w:val="28"/>
        </w:rPr>
        <w:t>-19 относятся</w:t>
      </w:r>
      <w:r w:rsidR="00E905CE">
        <w:rPr>
          <w:sz w:val="28"/>
          <w:szCs w:val="28"/>
        </w:rPr>
        <w:t xml:space="preserve"> следующие.</w:t>
      </w:r>
    </w:p>
    <w:p w14:paraId="6FCA8B6C" w14:textId="64382B44" w:rsidR="00E321C7" w:rsidRPr="003273FB" w:rsidRDefault="00E905CE" w:rsidP="009E6A8D">
      <w:pPr>
        <w:pStyle w:val="a0"/>
        <w:widowControl w:val="0"/>
        <w:numPr>
          <w:ilvl w:val="0"/>
          <w:numId w:val="200"/>
        </w:numPr>
        <w:spacing w:before="0" w:after="0"/>
        <w:ind w:left="0" w:firstLine="709"/>
        <w:rPr>
          <w:sz w:val="28"/>
          <w:szCs w:val="28"/>
        </w:rPr>
      </w:pPr>
      <w:r>
        <w:rPr>
          <w:sz w:val="28"/>
          <w:szCs w:val="28"/>
        </w:rPr>
        <w:t>М</w:t>
      </w:r>
      <w:r w:rsidR="00E321C7" w:rsidRPr="003273FB">
        <w:rPr>
          <w:sz w:val="28"/>
          <w:szCs w:val="28"/>
        </w:rPr>
        <w:t>еры, направленные на поддержку уязвимых групп населения:</w:t>
      </w:r>
    </w:p>
    <w:p w14:paraId="4853A1F6" w14:textId="416E2119" w:rsidR="00E321C7" w:rsidRPr="003273FB" w:rsidRDefault="00E905CE" w:rsidP="009E6A8D">
      <w:pPr>
        <w:pStyle w:val="a0"/>
        <w:widowControl w:val="0"/>
        <w:spacing w:before="0" w:after="0"/>
        <w:ind w:left="0" w:firstLine="709"/>
        <w:rPr>
          <w:sz w:val="28"/>
          <w:szCs w:val="28"/>
        </w:rPr>
      </w:pPr>
      <w:r>
        <w:rPr>
          <w:sz w:val="28"/>
          <w:szCs w:val="28"/>
        </w:rPr>
        <w:t xml:space="preserve">а) </w:t>
      </w:r>
      <w:r w:rsidR="00E321C7" w:rsidRPr="003273FB">
        <w:rPr>
          <w:sz w:val="28"/>
          <w:szCs w:val="28"/>
        </w:rPr>
        <w:t>создание резервных фондов, обеспечивающих увеличение пособий по безработице и поддержание предпринимателей, вынужденных приостановить свою деятельность из-за пандемии;</w:t>
      </w:r>
    </w:p>
    <w:p w14:paraId="4B793601" w14:textId="38F8A3DC" w:rsidR="00E321C7" w:rsidRPr="003273FB" w:rsidRDefault="00E905CE" w:rsidP="009E6A8D">
      <w:pPr>
        <w:pStyle w:val="a0"/>
        <w:widowControl w:val="0"/>
        <w:spacing w:before="0" w:after="0"/>
        <w:ind w:left="0" w:firstLine="709"/>
        <w:rPr>
          <w:sz w:val="28"/>
          <w:szCs w:val="28"/>
        </w:rPr>
      </w:pPr>
      <w:r>
        <w:rPr>
          <w:sz w:val="28"/>
          <w:szCs w:val="28"/>
        </w:rPr>
        <w:t xml:space="preserve">б) </w:t>
      </w:r>
      <w:r w:rsidR="00E321C7" w:rsidRPr="003273FB">
        <w:rPr>
          <w:sz w:val="28"/>
          <w:szCs w:val="28"/>
        </w:rPr>
        <w:t>помощь самозанятым и лицам, оставшимся без работы;</w:t>
      </w:r>
    </w:p>
    <w:p w14:paraId="0419A3D3" w14:textId="2F1ECEED" w:rsidR="00E321C7" w:rsidRPr="003273FB" w:rsidRDefault="00E905CE" w:rsidP="009E6A8D">
      <w:pPr>
        <w:pStyle w:val="a0"/>
        <w:widowControl w:val="0"/>
        <w:spacing w:before="0" w:after="0"/>
        <w:ind w:left="0" w:firstLine="709"/>
        <w:rPr>
          <w:sz w:val="28"/>
          <w:szCs w:val="28"/>
        </w:rPr>
      </w:pPr>
      <w:r>
        <w:rPr>
          <w:sz w:val="28"/>
          <w:szCs w:val="28"/>
        </w:rPr>
        <w:t xml:space="preserve">в) </w:t>
      </w:r>
      <w:r w:rsidR="00E321C7" w:rsidRPr="003273FB">
        <w:rPr>
          <w:sz w:val="28"/>
          <w:szCs w:val="28"/>
        </w:rPr>
        <w:t>единоразовые выплаты населению для стимулирования спроса (безработным; всем взрослым гражданам, гражданам с детьми; самозанятым, микропредприятиям и т.</w:t>
      </w:r>
      <w:r>
        <w:rPr>
          <w:sz w:val="28"/>
          <w:szCs w:val="28"/>
        </w:rPr>
        <w:t xml:space="preserve"> </w:t>
      </w:r>
      <w:r w:rsidR="00E321C7" w:rsidRPr="003273FB">
        <w:rPr>
          <w:sz w:val="28"/>
          <w:szCs w:val="28"/>
        </w:rPr>
        <w:t>д.)</w:t>
      </w:r>
      <w:r>
        <w:rPr>
          <w:sz w:val="28"/>
          <w:szCs w:val="28"/>
        </w:rPr>
        <w:t>.</w:t>
      </w:r>
    </w:p>
    <w:p w14:paraId="66AE98DC" w14:textId="164CAD17" w:rsidR="00E321C7" w:rsidRPr="003273FB" w:rsidRDefault="00E905CE" w:rsidP="009E6A8D">
      <w:pPr>
        <w:pStyle w:val="a0"/>
        <w:widowControl w:val="0"/>
        <w:numPr>
          <w:ilvl w:val="0"/>
          <w:numId w:val="200"/>
        </w:numPr>
        <w:spacing w:before="0" w:after="0"/>
        <w:ind w:left="0" w:firstLine="709"/>
        <w:rPr>
          <w:sz w:val="28"/>
          <w:szCs w:val="28"/>
        </w:rPr>
      </w:pPr>
      <w:r>
        <w:rPr>
          <w:sz w:val="28"/>
          <w:szCs w:val="28"/>
        </w:rPr>
        <w:t>М</w:t>
      </w:r>
      <w:r w:rsidR="00E321C7" w:rsidRPr="003273FB">
        <w:rPr>
          <w:sz w:val="28"/>
          <w:szCs w:val="28"/>
        </w:rPr>
        <w:t>еры, направленные на поддержку рабочих мест:</w:t>
      </w:r>
    </w:p>
    <w:p w14:paraId="532B2D80" w14:textId="643DD778" w:rsidR="00E321C7" w:rsidRPr="003273FB" w:rsidRDefault="00E905CE" w:rsidP="009E6A8D">
      <w:pPr>
        <w:pStyle w:val="a0"/>
        <w:widowControl w:val="0"/>
        <w:spacing w:before="0" w:after="0"/>
        <w:ind w:left="0" w:firstLine="709"/>
        <w:rPr>
          <w:sz w:val="28"/>
          <w:szCs w:val="28"/>
        </w:rPr>
      </w:pPr>
      <w:r>
        <w:rPr>
          <w:sz w:val="28"/>
          <w:szCs w:val="28"/>
        </w:rPr>
        <w:t xml:space="preserve">а) </w:t>
      </w:r>
      <w:r w:rsidR="00E321C7" w:rsidRPr="003273FB">
        <w:rPr>
          <w:sz w:val="28"/>
          <w:szCs w:val="28"/>
        </w:rPr>
        <w:t>выплата работодателям компенсаций за издержки, понесенные вследствие нетрудоспособности сотрудников во время карантина;</w:t>
      </w:r>
    </w:p>
    <w:p w14:paraId="3A7D71D3" w14:textId="497A893A" w:rsidR="00E321C7" w:rsidRPr="003273FB" w:rsidRDefault="00E905CE" w:rsidP="009E6A8D">
      <w:pPr>
        <w:pStyle w:val="a0"/>
        <w:widowControl w:val="0"/>
        <w:spacing w:before="0" w:after="0"/>
        <w:ind w:left="0" w:firstLine="709"/>
        <w:rPr>
          <w:sz w:val="28"/>
          <w:szCs w:val="28"/>
        </w:rPr>
      </w:pPr>
      <w:r>
        <w:rPr>
          <w:sz w:val="28"/>
          <w:szCs w:val="28"/>
        </w:rPr>
        <w:t xml:space="preserve">б) </w:t>
      </w:r>
      <w:r w:rsidR="00E321C7" w:rsidRPr="003273FB">
        <w:rPr>
          <w:sz w:val="28"/>
          <w:szCs w:val="28"/>
        </w:rPr>
        <w:t>частичная компенсация оплачиваемого отпуска сотрудников, им</w:t>
      </w:r>
      <w:r w:rsidR="00190D4A">
        <w:rPr>
          <w:sz w:val="28"/>
          <w:szCs w:val="28"/>
        </w:rPr>
        <w:t>еющих детей возрастом до 14 лет.</w:t>
      </w:r>
    </w:p>
    <w:p w14:paraId="79847BD3" w14:textId="5C295E95" w:rsidR="00E321C7" w:rsidRPr="003273FB" w:rsidRDefault="00190D4A" w:rsidP="009E6A8D">
      <w:pPr>
        <w:pStyle w:val="a0"/>
        <w:widowControl w:val="0"/>
        <w:numPr>
          <w:ilvl w:val="0"/>
          <w:numId w:val="200"/>
        </w:numPr>
        <w:spacing w:before="0" w:after="0"/>
        <w:ind w:left="0" w:firstLine="709"/>
        <w:rPr>
          <w:sz w:val="28"/>
          <w:szCs w:val="28"/>
        </w:rPr>
      </w:pPr>
      <w:r>
        <w:rPr>
          <w:sz w:val="28"/>
          <w:szCs w:val="28"/>
        </w:rPr>
        <w:t>М</w:t>
      </w:r>
      <w:r w:rsidR="00E321C7" w:rsidRPr="003273FB">
        <w:rPr>
          <w:sz w:val="28"/>
          <w:szCs w:val="28"/>
        </w:rPr>
        <w:t>еры в сфере здравоохранения:</w:t>
      </w:r>
    </w:p>
    <w:p w14:paraId="6A8F3520" w14:textId="60413B24" w:rsidR="00E321C7" w:rsidRPr="003273FB" w:rsidRDefault="005D3113" w:rsidP="009E6A8D">
      <w:pPr>
        <w:pStyle w:val="a0"/>
        <w:widowControl w:val="0"/>
        <w:spacing w:before="0" w:after="0"/>
        <w:ind w:left="0" w:firstLine="709"/>
        <w:rPr>
          <w:sz w:val="28"/>
          <w:szCs w:val="28"/>
        </w:rPr>
      </w:pPr>
      <w:r>
        <w:rPr>
          <w:sz w:val="28"/>
          <w:szCs w:val="28"/>
        </w:rPr>
        <w:t xml:space="preserve">а) </w:t>
      </w:r>
      <w:r w:rsidR="00E321C7" w:rsidRPr="003273FB">
        <w:rPr>
          <w:sz w:val="28"/>
          <w:szCs w:val="28"/>
        </w:rPr>
        <w:t>создание специальных государственных фондов для финансирования сектора здравоохранения;</w:t>
      </w:r>
    </w:p>
    <w:p w14:paraId="12F606FC" w14:textId="4186AB5F" w:rsidR="00E321C7" w:rsidRPr="003273FB" w:rsidRDefault="005D3113" w:rsidP="009E6A8D">
      <w:pPr>
        <w:pStyle w:val="a0"/>
        <w:widowControl w:val="0"/>
        <w:spacing w:before="0" w:after="0"/>
        <w:ind w:left="0" w:firstLine="709"/>
        <w:rPr>
          <w:sz w:val="28"/>
          <w:szCs w:val="28"/>
        </w:rPr>
      </w:pPr>
      <w:r>
        <w:rPr>
          <w:sz w:val="28"/>
          <w:szCs w:val="28"/>
        </w:rPr>
        <w:t xml:space="preserve">б) </w:t>
      </w:r>
      <w:r w:rsidR="00E321C7" w:rsidRPr="003273FB">
        <w:rPr>
          <w:sz w:val="28"/>
          <w:szCs w:val="28"/>
        </w:rPr>
        <w:t>организация грантов для научных исследований и разработки программ по борьбе с коронавирусом;</w:t>
      </w:r>
    </w:p>
    <w:p w14:paraId="0376BCC7" w14:textId="66692670" w:rsidR="00E321C7" w:rsidRPr="003273FB" w:rsidRDefault="005D3113" w:rsidP="009E6A8D">
      <w:pPr>
        <w:pStyle w:val="a0"/>
        <w:widowControl w:val="0"/>
        <w:spacing w:before="0" w:after="0"/>
        <w:ind w:left="0" w:firstLine="709"/>
        <w:rPr>
          <w:sz w:val="28"/>
          <w:szCs w:val="28"/>
        </w:rPr>
      </w:pPr>
      <w:r>
        <w:rPr>
          <w:sz w:val="28"/>
          <w:szCs w:val="28"/>
        </w:rPr>
        <w:t xml:space="preserve">в) </w:t>
      </w:r>
      <w:r w:rsidR="00E321C7" w:rsidRPr="003273FB">
        <w:rPr>
          <w:sz w:val="28"/>
          <w:szCs w:val="28"/>
        </w:rPr>
        <w:t>денежные выплаты и медицинское страхование докторов, медсестер и прочих передовых сотрудников;</w:t>
      </w:r>
    </w:p>
    <w:p w14:paraId="7D34DFDA" w14:textId="31EE687D" w:rsidR="00E321C7" w:rsidRPr="003273FB" w:rsidRDefault="005D3113" w:rsidP="009E6A8D">
      <w:pPr>
        <w:pStyle w:val="a0"/>
        <w:widowControl w:val="0"/>
        <w:spacing w:before="0" w:after="0"/>
        <w:ind w:left="0" w:firstLine="709"/>
        <w:rPr>
          <w:sz w:val="28"/>
          <w:szCs w:val="28"/>
        </w:rPr>
      </w:pPr>
      <w:r>
        <w:rPr>
          <w:sz w:val="28"/>
          <w:szCs w:val="28"/>
        </w:rPr>
        <w:t xml:space="preserve">г) </w:t>
      </w:r>
      <w:r w:rsidR="00E321C7" w:rsidRPr="003273FB">
        <w:rPr>
          <w:sz w:val="28"/>
          <w:szCs w:val="28"/>
        </w:rPr>
        <w:t>установление нулевой ставки ввозной таможенной пошлины на лекарства, медицинское оборудование и средства защиты, а также для некоторых товаров, ис</w:t>
      </w:r>
      <w:r>
        <w:rPr>
          <w:sz w:val="28"/>
          <w:szCs w:val="28"/>
        </w:rPr>
        <w:t>пользуемых в транспортной сфере.</w:t>
      </w:r>
    </w:p>
    <w:p w14:paraId="707CABEC" w14:textId="77A36DB8" w:rsidR="00E321C7" w:rsidRPr="003273FB" w:rsidRDefault="001F1DED" w:rsidP="009E6A8D">
      <w:pPr>
        <w:pStyle w:val="a0"/>
        <w:widowControl w:val="0"/>
        <w:numPr>
          <w:ilvl w:val="0"/>
          <w:numId w:val="200"/>
        </w:numPr>
        <w:spacing w:before="0" w:after="0"/>
        <w:ind w:left="0" w:firstLine="709"/>
        <w:rPr>
          <w:sz w:val="28"/>
          <w:szCs w:val="28"/>
        </w:rPr>
      </w:pPr>
      <w:r>
        <w:rPr>
          <w:sz w:val="28"/>
          <w:szCs w:val="28"/>
        </w:rPr>
        <w:t>М</w:t>
      </w:r>
      <w:r w:rsidR="00E321C7" w:rsidRPr="003273FB">
        <w:rPr>
          <w:sz w:val="28"/>
          <w:szCs w:val="28"/>
        </w:rPr>
        <w:t>еры, направленные на смягчение импортных ограничений:</w:t>
      </w:r>
    </w:p>
    <w:p w14:paraId="79DC7524" w14:textId="04203552" w:rsidR="00E321C7" w:rsidRPr="003273FB" w:rsidRDefault="005D3113" w:rsidP="009E6A8D">
      <w:pPr>
        <w:pStyle w:val="a0"/>
        <w:widowControl w:val="0"/>
        <w:spacing w:before="0" w:after="0"/>
        <w:ind w:left="0" w:firstLine="709"/>
        <w:rPr>
          <w:sz w:val="28"/>
          <w:szCs w:val="28"/>
        </w:rPr>
      </w:pPr>
      <w:r>
        <w:rPr>
          <w:sz w:val="28"/>
          <w:szCs w:val="28"/>
        </w:rPr>
        <w:t xml:space="preserve">а) </w:t>
      </w:r>
      <w:r w:rsidR="00E321C7" w:rsidRPr="003273FB">
        <w:rPr>
          <w:sz w:val="28"/>
          <w:szCs w:val="28"/>
        </w:rPr>
        <w:t xml:space="preserve">установление нулевой ставки ввозной таможенной пошлины на </w:t>
      </w:r>
      <w:r w:rsidR="00E321C7" w:rsidRPr="003273FB">
        <w:rPr>
          <w:sz w:val="28"/>
          <w:szCs w:val="28"/>
        </w:rPr>
        <w:lastRenderedPageBreak/>
        <w:t xml:space="preserve">продукцию и оборудование, необходимые для борьбы с </w:t>
      </w:r>
      <w:r>
        <w:rPr>
          <w:sz w:val="28"/>
          <w:szCs w:val="28"/>
          <w:lang w:val="en-US"/>
        </w:rPr>
        <w:t>COVID</w:t>
      </w:r>
      <w:r w:rsidR="007F383B" w:rsidRPr="003273FB">
        <w:rPr>
          <w:sz w:val="28"/>
          <w:szCs w:val="28"/>
        </w:rPr>
        <w:t>-19</w:t>
      </w:r>
      <w:r w:rsidR="00E321C7" w:rsidRPr="003273FB">
        <w:rPr>
          <w:sz w:val="28"/>
          <w:szCs w:val="28"/>
        </w:rPr>
        <w:t>;</w:t>
      </w:r>
    </w:p>
    <w:p w14:paraId="1986E263" w14:textId="10A11F1E" w:rsidR="00E321C7" w:rsidRPr="003273FB" w:rsidRDefault="005D3113" w:rsidP="009E6A8D">
      <w:pPr>
        <w:pStyle w:val="a0"/>
        <w:widowControl w:val="0"/>
        <w:spacing w:before="0" w:after="0"/>
        <w:ind w:left="0" w:firstLine="709"/>
        <w:rPr>
          <w:sz w:val="28"/>
          <w:szCs w:val="28"/>
        </w:rPr>
      </w:pPr>
      <w:r>
        <w:rPr>
          <w:sz w:val="28"/>
          <w:szCs w:val="28"/>
        </w:rPr>
        <w:t>б</w:t>
      </w:r>
      <w:r w:rsidRPr="005D3113">
        <w:rPr>
          <w:sz w:val="28"/>
          <w:szCs w:val="28"/>
        </w:rPr>
        <w:t>)</w:t>
      </w:r>
      <w:r>
        <w:rPr>
          <w:sz w:val="28"/>
          <w:szCs w:val="28"/>
        </w:rPr>
        <w:t xml:space="preserve"> </w:t>
      </w:r>
      <w:r w:rsidR="00E321C7" w:rsidRPr="003273FB">
        <w:rPr>
          <w:sz w:val="28"/>
          <w:szCs w:val="28"/>
        </w:rPr>
        <w:t>установление нулевой ставки ввозной таможенной пошлины на лекарства, медицинское оборудование и средства защиты;</w:t>
      </w:r>
    </w:p>
    <w:p w14:paraId="66A7B0A0" w14:textId="4EFFB452" w:rsidR="00E321C7" w:rsidRPr="003273FB" w:rsidRDefault="00802A60" w:rsidP="009E6A8D">
      <w:pPr>
        <w:pStyle w:val="a0"/>
        <w:widowControl w:val="0"/>
        <w:spacing w:before="0" w:after="0"/>
        <w:ind w:left="0" w:firstLine="709"/>
        <w:rPr>
          <w:sz w:val="28"/>
          <w:szCs w:val="28"/>
        </w:rPr>
      </w:pPr>
      <w:r>
        <w:rPr>
          <w:sz w:val="28"/>
          <w:szCs w:val="28"/>
        </w:rPr>
        <w:t xml:space="preserve">в) </w:t>
      </w:r>
      <w:r w:rsidR="00E321C7" w:rsidRPr="003273FB">
        <w:rPr>
          <w:sz w:val="28"/>
          <w:szCs w:val="28"/>
        </w:rPr>
        <w:t>установление нулевой ставки ввозной таможенной пошлины на продовольственные и непродовольственные товары первой необходимости;</w:t>
      </w:r>
    </w:p>
    <w:p w14:paraId="4A2FE0F6" w14:textId="65FD95D6" w:rsidR="00E321C7" w:rsidRPr="003273FB" w:rsidRDefault="001F1DED" w:rsidP="009E6A8D">
      <w:pPr>
        <w:pStyle w:val="a0"/>
        <w:widowControl w:val="0"/>
        <w:numPr>
          <w:ilvl w:val="0"/>
          <w:numId w:val="200"/>
        </w:numPr>
        <w:spacing w:before="0" w:after="0"/>
        <w:ind w:left="0" w:firstLine="709"/>
        <w:rPr>
          <w:sz w:val="28"/>
          <w:szCs w:val="28"/>
        </w:rPr>
      </w:pPr>
      <w:r>
        <w:rPr>
          <w:sz w:val="28"/>
          <w:szCs w:val="28"/>
        </w:rPr>
        <w:t>М</w:t>
      </w:r>
      <w:r w:rsidR="00E321C7" w:rsidRPr="003273FB">
        <w:rPr>
          <w:sz w:val="28"/>
          <w:szCs w:val="28"/>
        </w:rPr>
        <w:t>еры в сфере недвижимости:</w:t>
      </w:r>
    </w:p>
    <w:p w14:paraId="29D61A5B" w14:textId="1EF38C87" w:rsidR="00E321C7" w:rsidRPr="003273FB" w:rsidRDefault="001F1DED" w:rsidP="009E6A8D">
      <w:pPr>
        <w:pStyle w:val="a0"/>
        <w:widowControl w:val="0"/>
        <w:spacing w:before="0" w:after="0"/>
        <w:ind w:left="0" w:firstLine="709"/>
        <w:rPr>
          <w:sz w:val="28"/>
          <w:szCs w:val="28"/>
        </w:rPr>
      </w:pPr>
      <w:r>
        <w:rPr>
          <w:sz w:val="28"/>
          <w:szCs w:val="28"/>
        </w:rPr>
        <w:t>а) л</w:t>
      </w:r>
      <w:r w:rsidR="00E321C7" w:rsidRPr="003273FB">
        <w:rPr>
          <w:sz w:val="28"/>
          <w:szCs w:val="28"/>
        </w:rPr>
        <w:t>ьготное кредитование с отсрочкой процентных платежей и гарантией государства на покрытие части долга;</w:t>
      </w:r>
    </w:p>
    <w:p w14:paraId="15BDD87F" w14:textId="0062D6D0" w:rsidR="00E321C7" w:rsidRPr="003273FB" w:rsidRDefault="001F1DED" w:rsidP="009E6A8D">
      <w:pPr>
        <w:pStyle w:val="a0"/>
        <w:widowControl w:val="0"/>
        <w:spacing w:before="0" w:after="0"/>
        <w:ind w:left="0" w:firstLine="709"/>
        <w:rPr>
          <w:sz w:val="28"/>
          <w:szCs w:val="28"/>
        </w:rPr>
      </w:pPr>
      <w:r>
        <w:rPr>
          <w:sz w:val="28"/>
          <w:szCs w:val="28"/>
        </w:rPr>
        <w:t xml:space="preserve">б) </w:t>
      </w:r>
      <w:r w:rsidR="00E321C7" w:rsidRPr="003273FB">
        <w:rPr>
          <w:sz w:val="28"/>
          <w:szCs w:val="28"/>
        </w:rPr>
        <w:t>субсидирование затрат на аренду помещений, отсрочка оплаты аренды государственной недвижимости;</w:t>
      </w:r>
    </w:p>
    <w:p w14:paraId="2F2745E5" w14:textId="6AD78CC7" w:rsidR="00E321C7" w:rsidRPr="003273FB" w:rsidRDefault="001F1DED" w:rsidP="009E6A8D">
      <w:pPr>
        <w:pStyle w:val="a0"/>
        <w:widowControl w:val="0"/>
        <w:spacing w:before="0" w:after="0"/>
        <w:ind w:left="0" w:firstLine="709"/>
        <w:rPr>
          <w:sz w:val="28"/>
          <w:szCs w:val="28"/>
        </w:rPr>
      </w:pPr>
      <w:r>
        <w:rPr>
          <w:sz w:val="28"/>
          <w:szCs w:val="28"/>
        </w:rPr>
        <w:t xml:space="preserve">в) </w:t>
      </w:r>
      <w:r w:rsidR="00E321C7" w:rsidRPr="003273FB">
        <w:rPr>
          <w:sz w:val="28"/>
          <w:szCs w:val="28"/>
        </w:rPr>
        <w:t>временная отсрочка или приостановление сроков по уплате налогов на недвижимость, платы за коммунальные услуги;</w:t>
      </w:r>
    </w:p>
    <w:p w14:paraId="10B14028" w14:textId="507ECBCD" w:rsidR="00E321C7" w:rsidRPr="003273FB" w:rsidRDefault="001F1DED" w:rsidP="009E6A8D">
      <w:pPr>
        <w:pStyle w:val="a0"/>
        <w:widowControl w:val="0"/>
        <w:spacing w:before="0" w:after="0"/>
        <w:ind w:left="0" w:firstLine="709"/>
        <w:rPr>
          <w:sz w:val="28"/>
          <w:szCs w:val="28"/>
        </w:rPr>
      </w:pPr>
      <w:r>
        <w:rPr>
          <w:sz w:val="28"/>
          <w:szCs w:val="28"/>
        </w:rPr>
        <w:t xml:space="preserve">г) </w:t>
      </w:r>
      <w:r w:rsidR="00E321C7" w:rsidRPr="003273FB">
        <w:rPr>
          <w:sz w:val="28"/>
          <w:szCs w:val="28"/>
        </w:rPr>
        <w:t xml:space="preserve">создание программ поддержки арендаторов, включающих компенсацию аренды для </w:t>
      </w:r>
      <w:proofErr w:type="spellStart"/>
      <w:r w:rsidR="00E321C7" w:rsidRPr="003273FB">
        <w:rPr>
          <w:sz w:val="28"/>
          <w:szCs w:val="28"/>
        </w:rPr>
        <w:t>р</w:t>
      </w:r>
      <w:r>
        <w:rPr>
          <w:sz w:val="28"/>
          <w:szCs w:val="28"/>
        </w:rPr>
        <w:t>е</w:t>
      </w:r>
      <w:r w:rsidR="00E321C7" w:rsidRPr="003273FB">
        <w:rPr>
          <w:sz w:val="28"/>
          <w:szCs w:val="28"/>
        </w:rPr>
        <w:t>тейлеров</w:t>
      </w:r>
      <w:proofErr w:type="spellEnd"/>
      <w:r w:rsidR="00E321C7" w:rsidRPr="003273FB">
        <w:rPr>
          <w:sz w:val="28"/>
          <w:szCs w:val="28"/>
        </w:rPr>
        <w:t>, компаний в сфере досуга и гостиничного бизнеса</w:t>
      </w:r>
      <w:r>
        <w:rPr>
          <w:sz w:val="28"/>
          <w:szCs w:val="28"/>
        </w:rPr>
        <w:t>.</w:t>
      </w:r>
    </w:p>
    <w:p w14:paraId="7AF6E976" w14:textId="2B5D4E77" w:rsidR="00E321C7" w:rsidRPr="003273FB" w:rsidRDefault="001F1DED" w:rsidP="009E6A8D">
      <w:pPr>
        <w:pStyle w:val="a0"/>
        <w:widowControl w:val="0"/>
        <w:numPr>
          <w:ilvl w:val="0"/>
          <w:numId w:val="200"/>
        </w:numPr>
        <w:spacing w:before="0" w:after="0"/>
        <w:ind w:left="0" w:firstLine="709"/>
        <w:rPr>
          <w:sz w:val="28"/>
          <w:szCs w:val="28"/>
        </w:rPr>
      </w:pPr>
      <w:r>
        <w:rPr>
          <w:sz w:val="28"/>
          <w:szCs w:val="28"/>
        </w:rPr>
        <w:t>М</w:t>
      </w:r>
      <w:r w:rsidR="00E321C7" w:rsidRPr="003273FB">
        <w:rPr>
          <w:sz w:val="28"/>
          <w:szCs w:val="28"/>
        </w:rPr>
        <w:t>еры в сфере культуры, досуга и развлечений:</w:t>
      </w:r>
    </w:p>
    <w:p w14:paraId="6D675724" w14:textId="5A160757" w:rsidR="00E321C7" w:rsidRPr="003273FB" w:rsidRDefault="001F1DED" w:rsidP="009E6A8D">
      <w:pPr>
        <w:pStyle w:val="a0"/>
        <w:widowControl w:val="0"/>
        <w:spacing w:before="0" w:after="0"/>
        <w:ind w:left="0" w:firstLine="709"/>
        <w:rPr>
          <w:sz w:val="28"/>
          <w:szCs w:val="28"/>
        </w:rPr>
      </w:pPr>
      <w:r>
        <w:rPr>
          <w:sz w:val="28"/>
          <w:szCs w:val="28"/>
        </w:rPr>
        <w:t xml:space="preserve">а) </w:t>
      </w:r>
      <w:r w:rsidR="00E321C7" w:rsidRPr="003273FB">
        <w:rPr>
          <w:sz w:val="28"/>
          <w:szCs w:val="28"/>
        </w:rPr>
        <w:t>льготное кредитование с отсрочкой процентных платежей и гарантией государства на покрытие части долга;</w:t>
      </w:r>
    </w:p>
    <w:p w14:paraId="3086E2E9" w14:textId="1A248321" w:rsidR="00E321C7" w:rsidRPr="003273FB" w:rsidRDefault="001F1DED" w:rsidP="009E6A8D">
      <w:pPr>
        <w:pStyle w:val="a0"/>
        <w:widowControl w:val="0"/>
        <w:spacing w:before="0" w:after="0"/>
        <w:ind w:left="0" w:firstLine="709"/>
        <w:rPr>
          <w:sz w:val="28"/>
          <w:szCs w:val="28"/>
        </w:rPr>
      </w:pPr>
      <w:r>
        <w:rPr>
          <w:sz w:val="28"/>
          <w:szCs w:val="28"/>
        </w:rPr>
        <w:t xml:space="preserve">б) </w:t>
      </w:r>
      <w:r w:rsidR="00E321C7" w:rsidRPr="003273FB">
        <w:rPr>
          <w:sz w:val="28"/>
          <w:szCs w:val="28"/>
        </w:rPr>
        <w:t>выплата компенсаций финансовых потерь учреждениям культуры, досуга и развлечений, связанных с отменой или переносом мероприятий или закрытием предприятия;</w:t>
      </w:r>
    </w:p>
    <w:p w14:paraId="41BBCE99" w14:textId="05C73965" w:rsidR="00E321C7" w:rsidRPr="003273FB" w:rsidRDefault="001F1DED" w:rsidP="009E6A8D">
      <w:pPr>
        <w:pStyle w:val="a0"/>
        <w:widowControl w:val="0"/>
        <w:spacing w:before="0" w:after="0"/>
        <w:ind w:left="0" w:firstLine="709"/>
        <w:rPr>
          <w:sz w:val="28"/>
          <w:szCs w:val="28"/>
        </w:rPr>
      </w:pPr>
      <w:r>
        <w:rPr>
          <w:sz w:val="28"/>
          <w:szCs w:val="28"/>
        </w:rPr>
        <w:t xml:space="preserve">в) </w:t>
      </w:r>
      <w:r w:rsidR="00E321C7" w:rsidRPr="003273FB">
        <w:rPr>
          <w:sz w:val="28"/>
          <w:szCs w:val="28"/>
        </w:rPr>
        <w:t>выдача беспроцентных кредитов для обеспечения ликвидности;</w:t>
      </w:r>
    </w:p>
    <w:p w14:paraId="5CF1A822" w14:textId="63EE0EB8" w:rsidR="00E321C7" w:rsidRPr="003273FB" w:rsidRDefault="001F1DED" w:rsidP="009E6A8D">
      <w:pPr>
        <w:pStyle w:val="a0"/>
        <w:widowControl w:val="0"/>
        <w:spacing w:before="0" w:after="0"/>
        <w:ind w:left="0" w:firstLine="709"/>
        <w:rPr>
          <w:sz w:val="28"/>
          <w:szCs w:val="28"/>
        </w:rPr>
      </w:pPr>
      <w:r>
        <w:rPr>
          <w:sz w:val="28"/>
          <w:szCs w:val="28"/>
        </w:rPr>
        <w:t xml:space="preserve">г) </w:t>
      </w:r>
      <w:r w:rsidR="00E321C7" w:rsidRPr="003273FB">
        <w:rPr>
          <w:sz w:val="28"/>
          <w:szCs w:val="28"/>
        </w:rPr>
        <w:t>снижение ставо</w:t>
      </w:r>
      <w:r>
        <w:rPr>
          <w:sz w:val="28"/>
          <w:szCs w:val="28"/>
        </w:rPr>
        <w:t>к НДС для пострадавших компаний.</w:t>
      </w:r>
    </w:p>
    <w:p w14:paraId="3DCC176A" w14:textId="24EE9947" w:rsidR="00E321C7" w:rsidRPr="003273FB" w:rsidRDefault="001F1DED" w:rsidP="009E6A8D">
      <w:pPr>
        <w:pStyle w:val="a0"/>
        <w:widowControl w:val="0"/>
        <w:numPr>
          <w:ilvl w:val="0"/>
          <w:numId w:val="200"/>
        </w:numPr>
        <w:spacing w:before="0" w:after="0"/>
        <w:ind w:left="0" w:firstLine="709"/>
        <w:rPr>
          <w:sz w:val="28"/>
          <w:szCs w:val="28"/>
        </w:rPr>
      </w:pPr>
      <w:r>
        <w:rPr>
          <w:sz w:val="28"/>
          <w:szCs w:val="28"/>
        </w:rPr>
        <w:t>М</w:t>
      </w:r>
      <w:r w:rsidR="00E321C7" w:rsidRPr="003273FB">
        <w:rPr>
          <w:sz w:val="28"/>
          <w:szCs w:val="28"/>
        </w:rPr>
        <w:t>еры в сфере туризма и гостиничного бизнеса:</w:t>
      </w:r>
    </w:p>
    <w:p w14:paraId="59AB0909" w14:textId="2FA3909E" w:rsidR="00E321C7" w:rsidRPr="003273FB" w:rsidRDefault="001F1DED" w:rsidP="009E6A8D">
      <w:pPr>
        <w:pStyle w:val="a0"/>
        <w:widowControl w:val="0"/>
        <w:spacing w:before="0" w:after="0"/>
        <w:ind w:left="0" w:firstLine="709"/>
        <w:rPr>
          <w:sz w:val="28"/>
          <w:szCs w:val="28"/>
        </w:rPr>
      </w:pPr>
      <w:r>
        <w:rPr>
          <w:sz w:val="28"/>
          <w:szCs w:val="28"/>
        </w:rPr>
        <w:t xml:space="preserve">а) </w:t>
      </w:r>
      <w:r w:rsidR="00E321C7" w:rsidRPr="003273FB">
        <w:rPr>
          <w:sz w:val="28"/>
          <w:szCs w:val="28"/>
        </w:rPr>
        <w:t>льготное кредитование с отсрочкой процентных платежей и гарантией государства на покрытие части долга;</w:t>
      </w:r>
    </w:p>
    <w:p w14:paraId="11867BB5" w14:textId="7B019DC3" w:rsidR="00E321C7" w:rsidRPr="003273FB" w:rsidRDefault="001F1DED" w:rsidP="009E6A8D">
      <w:pPr>
        <w:pStyle w:val="a0"/>
        <w:widowControl w:val="0"/>
        <w:spacing w:before="0" w:after="0"/>
        <w:ind w:left="0" w:firstLine="709"/>
        <w:rPr>
          <w:sz w:val="28"/>
          <w:szCs w:val="28"/>
        </w:rPr>
      </w:pPr>
      <w:r>
        <w:rPr>
          <w:sz w:val="28"/>
          <w:szCs w:val="28"/>
        </w:rPr>
        <w:t xml:space="preserve">б) </w:t>
      </w:r>
      <w:r w:rsidR="00E321C7" w:rsidRPr="003273FB">
        <w:rPr>
          <w:sz w:val="28"/>
          <w:szCs w:val="28"/>
        </w:rPr>
        <w:t>временная отсрочка или приостановление сроков по оплате налогов на доходы предприятия, страховых взносов;</w:t>
      </w:r>
    </w:p>
    <w:p w14:paraId="6F4495A2" w14:textId="080E37B5" w:rsidR="00E321C7" w:rsidRPr="003273FB" w:rsidRDefault="001F1DED" w:rsidP="009E6A8D">
      <w:pPr>
        <w:pStyle w:val="a0"/>
        <w:widowControl w:val="0"/>
        <w:spacing w:before="0" w:after="0"/>
        <w:ind w:left="0" w:firstLine="709"/>
        <w:rPr>
          <w:sz w:val="28"/>
          <w:szCs w:val="28"/>
        </w:rPr>
      </w:pPr>
      <w:r>
        <w:rPr>
          <w:sz w:val="28"/>
          <w:szCs w:val="28"/>
        </w:rPr>
        <w:t xml:space="preserve">в) </w:t>
      </w:r>
      <w:r w:rsidR="00E321C7" w:rsidRPr="003273FB">
        <w:rPr>
          <w:sz w:val="28"/>
          <w:szCs w:val="28"/>
        </w:rPr>
        <w:t>программа выплат компенсаций самозанятым в сфере туризма;</w:t>
      </w:r>
    </w:p>
    <w:p w14:paraId="352D619C" w14:textId="247BC398" w:rsidR="00E321C7" w:rsidRPr="003273FB" w:rsidRDefault="001F1DED" w:rsidP="009E6A8D">
      <w:pPr>
        <w:pStyle w:val="a0"/>
        <w:widowControl w:val="0"/>
        <w:spacing w:before="0" w:after="0"/>
        <w:ind w:left="0" w:firstLine="709"/>
        <w:rPr>
          <w:sz w:val="28"/>
          <w:szCs w:val="28"/>
        </w:rPr>
      </w:pPr>
      <w:r>
        <w:rPr>
          <w:sz w:val="28"/>
          <w:szCs w:val="28"/>
        </w:rPr>
        <w:t xml:space="preserve">г) </w:t>
      </w:r>
      <w:r w:rsidR="00E321C7" w:rsidRPr="003273FB">
        <w:rPr>
          <w:sz w:val="28"/>
          <w:szCs w:val="28"/>
        </w:rPr>
        <w:t>освобождение компаний от коммунальных платежей;</w:t>
      </w:r>
    </w:p>
    <w:p w14:paraId="29067DF5" w14:textId="3B0B5178" w:rsidR="00E321C7" w:rsidRPr="003273FB" w:rsidRDefault="001F1DED" w:rsidP="009E6A8D">
      <w:pPr>
        <w:pStyle w:val="a0"/>
        <w:widowControl w:val="0"/>
        <w:spacing w:before="0" w:after="0"/>
        <w:ind w:left="0" w:firstLine="709"/>
        <w:rPr>
          <w:sz w:val="28"/>
          <w:szCs w:val="28"/>
        </w:rPr>
      </w:pPr>
      <w:r>
        <w:rPr>
          <w:sz w:val="28"/>
          <w:szCs w:val="28"/>
        </w:rPr>
        <w:t xml:space="preserve">д) </w:t>
      </w:r>
      <w:r w:rsidR="00E321C7" w:rsidRPr="003273FB">
        <w:rPr>
          <w:sz w:val="28"/>
          <w:szCs w:val="28"/>
        </w:rPr>
        <w:t>отсрочка платежей по туристических сборам;</w:t>
      </w:r>
    </w:p>
    <w:p w14:paraId="791AE323" w14:textId="3C414BB9" w:rsidR="00E321C7" w:rsidRPr="003273FB" w:rsidRDefault="001F1DED" w:rsidP="009E6A8D">
      <w:pPr>
        <w:pStyle w:val="a0"/>
        <w:widowControl w:val="0"/>
        <w:spacing w:before="0" w:after="0"/>
        <w:ind w:left="0" w:firstLine="709"/>
        <w:rPr>
          <w:sz w:val="28"/>
          <w:szCs w:val="28"/>
        </w:rPr>
      </w:pPr>
      <w:r>
        <w:rPr>
          <w:sz w:val="28"/>
          <w:szCs w:val="28"/>
        </w:rPr>
        <w:t xml:space="preserve">е) </w:t>
      </w:r>
      <w:r w:rsidR="00E321C7" w:rsidRPr="003273FB">
        <w:rPr>
          <w:sz w:val="28"/>
          <w:szCs w:val="28"/>
        </w:rPr>
        <w:t>создание специальных государственных фондов для поддержки инвестиционной активности в сфере туризма, стимулирование частных инвестиций в туристической отрасли;</w:t>
      </w:r>
    </w:p>
    <w:p w14:paraId="1788AC54" w14:textId="0DCE18EA" w:rsidR="00E321C7" w:rsidRPr="003273FB" w:rsidRDefault="001F1DED" w:rsidP="009E6A8D">
      <w:pPr>
        <w:pStyle w:val="a0"/>
        <w:widowControl w:val="0"/>
        <w:spacing w:before="0" w:after="0"/>
        <w:ind w:left="0" w:firstLine="709"/>
        <w:rPr>
          <w:sz w:val="28"/>
          <w:szCs w:val="28"/>
        </w:rPr>
      </w:pPr>
      <w:r>
        <w:rPr>
          <w:sz w:val="28"/>
          <w:szCs w:val="28"/>
        </w:rPr>
        <w:t xml:space="preserve">ж) </w:t>
      </w:r>
      <w:r w:rsidR="00E321C7" w:rsidRPr="003273FB">
        <w:rPr>
          <w:sz w:val="28"/>
          <w:szCs w:val="28"/>
        </w:rPr>
        <w:t>временная отсрочка или приостановление сроков по оплате НДС и НДФЛ</w:t>
      </w:r>
      <w:r>
        <w:rPr>
          <w:sz w:val="28"/>
          <w:szCs w:val="28"/>
        </w:rPr>
        <w:t>.</w:t>
      </w:r>
    </w:p>
    <w:p w14:paraId="7147DAAB" w14:textId="7A8A6229" w:rsidR="00E321C7" w:rsidRPr="003273FB" w:rsidRDefault="001F1DED" w:rsidP="009E6A8D">
      <w:pPr>
        <w:pStyle w:val="a0"/>
        <w:widowControl w:val="0"/>
        <w:numPr>
          <w:ilvl w:val="0"/>
          <w:numId w:val="200"/>
        </w:numPr>
        <w:spacing w:before="0" w:after="0"/>
        <w:ind w:left="0" w:firstLine="709"/>
        <w:rPr>
          <w:sz w:val="28"/>
          <w:szCs w:val="28"/>
        </w:rPr>
      </w:pPr>
      <w:r>
        <w:rPr>
          <w:sz w:val="28"/>
          <w:szCs w:val="28"/>
        </w:rPr>
        <w:t>М</w:t>
      </w:r>
      <w:r w:rsidR="00E321C7" w:rsidRPr="003273FB">
        <w:rPr>
          <w:sz w:val="28"/>
          <w:szCs w:val="28"/>
        </w:rPr>
        <w:t>еры в сфере физической культуры и спорта:</w:t>
      </w:r>
    </w:p>
    <w:p w14:paraId="6C9CCF40" w14:textId="65D1F51A" w:rsidR="00E321C7" w:rsidRPr="003273FB" w:rsidRDefault="001F1DED" w:rsidP="009E6A8D">
      <w:pPr>
        <w:pStyle w:val="a0"/>
        <w:widowControl w:val="0"/>
        <w:spacing w:before="0" w:after="0"/>
        <w:ind w:left="0" w:firstLine="709"/>
        <w:rPr>
          <w:sz w:val="28"/>
          <w:szCs w:val="28"/>
        </w:rPr>
      </w:pPr>
      <w:r>
        <w:rPr>
          <w:sz w:val="28"/>
          <w:szCs w:val="28"/>
        </w:rPr>
        <w:t xml:space="preserve">а) </w:t>
      </w:r>
      <w:r w:rsidR="00E321C7" w:rsidRPr="003273FB">
        <w:rPr>
          <w:sz w:val="28"/>
          <w:szCs w:val="28"/>
        </w:rPr>
        <w:t>льготное кредитование с отсрочкой процентных платежей и гарантией государства на покрытие части долга;</w:t>
      </w:r>
    </w:p>
    <w:p w14:paraId="56C7B146" w14:textId="42B4D770" w:rsidR="00E321C7" w:rsidRPr="003273FB" w:rsidRDefault="001F1DED" w:rsidP="009E6A8D">
      <w:pPr>
        <w:pStyle w:val="a0"/>
        <w:widowControl w:val="0"/>
        <w:spacing w:before="0" w:after="0"/>
        <w:ind w:left="0" w:firstLine="709"/>
        <w:rPr>
          <w:sz w:val="28"/>
          <w:szCs w:val="28"/>
        </w:rPr>
      </w:pPr>
      <w:r>
        <w:rPr>
          <w:sz w:val="28"/>
          <w:szCs w:val="28"/>
        </w:rPr>
        <w:t xml:space="preserve">б) </w:t>
      </w:r>
      <w:r w:rsidR="00E321C7" w:rsidRPr="003273FB">
        <w:rPr>
          <w:sz w:val="28"/>
          <w:szCs w:val="28"/>
        </w:rPr>
        <w:t>освобождение от налога на имущество для спортивных объектов;</w:t>
      </w:r>
    </w:p>
    <w:p w14:paraId="45E8C157" w14:textId="2EB9BA3B" w:rsidR="00E321C7" w:rsidRPr="003273FB" w:rsidRDefault="001F1DED" w:rsidP="009E6A8D">
      <w:pPr>
        <w:pStyle w:val="a0"/>
        <w:widowControl w:val="0"/>
        <w:spacing w:before="0" w:after="0"/>
        <w:ind w:left="0" w:firstLine="709"/>
        <w:rPr>
          <w:sz w:val="28"/>
          <w:szCs w:val="28"/>
        </w:rPr>
      </w:pPr>
      <w:r>
        <w:rPr>
          <w:sz w:val="28"/>
          <w:szCs w:val="28"/>
        </w:rPr>
        <w:t xml:space="preserve">в) </w:t>
      </w:r>
      <w:r w:rsidR="00E321C7" w:rsidRPr="003273FB">
        <w:rPr>
          <w:sz w:val="28"/>
          <w:szCs w:val="28"/>
        </w:rPr>
        <w:t>субсидирование учреждений, проводящих профессиональные спортивные соревнования, пропагандирующих массовый спорт и базирующихся на принципах волонтерской работы;</w:t>
      </w:r>
    </w:p>
    <w:p w14:paraId="0D4E0A90" w14:textId="55069E50" w:rsidR="00E321C7" w:rsidRPr="003273FB" w:rsidRDefault="001F1DED" w:rsidP="009E6A8D">
      <w:pPr>
        <w:pStyle w:val="a0"/>
        <w:widowControl w:val="0"/>
        <w:spacing w:before="0" w:after="0"/>
        <w:ind w:left="0" w:firstLine="709"/>
        <w:rPr>
          <w:sz w:val="28"/>
          <w:szCs w:val="28"/>
        </w:rPr>
      </w:pPr>
      <w:r>
        <w:rPr>
          <w:sz w:val="28"/>
          <w:szCs w:val="28"/>
        </w:rPr>
        <w:t xml:space="preserve">г) </w:t>
      </w:r>
      <w:r w:rsidR="00E321C7" w:rsidRPr="003273FB">
        <w:rPr>
          <w:sz w:val="28"/>
          <w:szCs w:val="28"/>
        </w:rPr>
        <w:t>увеличение размера возмещения НДС до 100%</w:t>
      </w:r>
      <w:r>
        <w:rPr>
          <w:sz w:val="28"/>
          <w:szCs w:val="28"/>
        </w:rPr>
        <w:t>.</w:t>
      </w:r>
    </w:p>
    <w:p w14:paraId="05F7F5A1" w14:textId="2DAE0F1A" w:rsidR="00E321C7" w:rsidRPr="003273FB" w:rsidRDefault="001F1DED" w:rsidP="009E6A8D">
      <w:pPr>
        <w:pStyle w:val="a0"/>
        <w:widowControl w:val="0"/>
        <w:numPr>
          <w:ilvl w:val="0"/>
          <w:numId w:val="200"/>
        </w:numPr>
        <w:spacing w:before="0" w:after="0"/>
        <w:ind w:left="0" w:firstLine="709"/>
        <w:rPr>
          <w:sz w:val="28"/>
          <w:szCs w:val="28"/>
        </w:rPr>
      </w:pPr>
      <w:r>
        <w:rPr>
          <w:sz w:val="28"/>
          <w:szCs w:val="28"/>
        </w:rPr>
        <w:lastRenderedPageBreak/>
        <w:t>М</w:t>
      </w:r>
      <w:r w:rsidR="00E321C7" w:rsidRPr="003273FB">
        <w:rPr>
          <w:sz w:val="28"/>
          <w:szCs w:val="28"/>
        </w:rPr>
        <w:t>еры в транспортной сфере (авто- и авиаперевозки, деятельность аэропортов):</w:t>
      </w:r>
    </w:p>
    <w:p w14:paraId="1496E7A0" w14:textId="086AA28E" w:rsidR="00E321C7" w:rsidRPr="003273FB" w:rsidRDefault="001F1DED" w:rsidP="009E6A8D">
      <w:pPr>
        <w:pStyle w:val="a0"/>
        <w:widowControl w:val="0"/>
        <w:spacing w:before="0" w:after="0"/>
        <w:ind w:left="0" w:firstLine="709"/>
        <w:rPr>
          <w:sz w:val="28"/>
          <w:szCs w:val="28"/>
        </w:rPr>
      </w:pPr>
      <w:r>
        <w:rPr>
          <w:sz w:val="28"/>
          <w:szCs w:val="28"/>
        </w:rPr>
        <w:t xml:space="preserve">а) </w:t>
      </w:r>
      <w:r w:rsidR="00E321C7" w:rsidRPr="003273FB">
        <w:rPr>
          <w:sz w:val="28"/>
          <w:szCs w:val="28"/>
        </w:rPr>
        <w:t>льготное кредитование с отсрочкой процентных платежей и гарантией государства на покрытие части долга;</w:t>
      </w:r>
    </w:p>
    <w:p w14:paraId="7C409932" w14:textId="7DEADE6D" w:rsidR="00E321C7" w:rsidRPr="003273FB" w:rsidRDefault="001F1DED" w:rsidP="009E6A8D">
      <w:pPr>
        <w:pStyle w:val="a0"/>
        <w:widowControl w:val="0"/>
        <w:spacing w:before="0" w:after="0"/>
        <w:ind w:left="0" w:firstLine="709"/>
        <w:rPr>
          <w:sz w:val="28"/>
          <w:szCs w:val="28"/>
        </w:rPr>
      </w:pPr>
      <w:r>
        <w:rPr>
          <w:sz w:val="28"/>
          <w:szCs w:val="28"/>
        </w:rPr>
        <w:t xml:space="preserve">б) </w:t>
      </w:r>
      <w:r w:rsidR="00E321C7" w:rsidRPr="003273FB">
        <w:rPr>
          <w:sz w:val="28"/>
          <w:szCs w:val="28"/>
        </w:rPr>
        <w:t>создание фондов для покрытия ущерба в авиационном секторе;</w:t>
      </w:r>
    </w:p>
    <w:p w14:paraId="55421C95" w14:textId="31D45AD8" w:rsidR="00E321C7" w:rsidRPr="003273FB" w:rsidRDefault="001F1DED" w:rsidP="009E6A8D">
      <w:pPr>
        <w:pStyle w:val="a0"/>
        <w:widowControl w:val="0"/>
        <w:spacing w:before="0" w:after="0"/>
        <w:ind w:left="0" w:firstLine="709"/>
        <w:rPr>
          <w:sz w:val="28"/>
          <w:szCs w:val="28"/>
        </w:rPr>
      </w:pPr>
      <w:r>
        <w:rPr>
          <w:sz w:val="28"/>
          <w:szCs w:val="28"/>
        </w:rPr>
        <w:t xml:space="preserve">в) </w:t>
      </w:r>
      <w:r w:rsidR="00E321C7" w:rsidRPr="003273FB">
        <w:rPr>
          <w:sz w:val="28"/>
          <w:szCs w:val="28"/>
        </w:rPr>
        <w:t>временная отсрочка или приостановление выплат налогов на доходы предприятий, налогов на транспортные средства и т.</w:t>
      </w:r>
      <w:r>
        <w:rPr>
          <w:sz w:val="28"/>
          <w:szCs w:val="28"/>
        </w:rPr>
        <w:t xml:space="preserve"> </w:t>
      </w:r>
      <w:r w:rsidR="00E321C7" w:rsidRPr="003273FB">
        <w:rPr>
          <w:sz w:val="28"/>
          <w:szCs w:val="28"/>
        </w:rPr>
        <w:t>д.;</w:t>
      </w:r>
    </w:p>
    <w:p w14:paraId="71602AB2" w14:textId="3AADEE21" w:rsidR="004C093C" w:rsidRPr="003273FB" w:rsidRDefault="001F1DED" w:rsidP="009E6A8D">
      <w:pPr>
        <w:pStyle w:val="a0"/>
        <w:widowControl w:val="0"/>
        <w:spacing w:before="0" w:after="0"/>
        <w:ind w:left="0" w:firstLine="709"/>
        <w:rPr>
          <w:sz w:val="28"/>
          <w:szCs w:val="28"/>
        </w:rPr>
      </w:pPr>
      <w:r>
        <w:rPr>
          <w:sz w:val="28"/>
          <w:szCs w:val="28"/>
        </w:rPr>
        <w:t xml:space="preserve">г) </w:t>
      </w:r>
      <w:r w:rsidR="00E321C7" w:rsidRPr="003273FB">
        <w:rPr>
          <w:sz w:val="28"/>
          <w:szCs w:val="28"/>
        </w:rPr>
        <w:t>отмена НДС для компаний, обеспечивающих поставки средств для борьбы с пандемией, и для общественного транспорта.</w:t>
      </w:r>
    </w:p>
    <w:p w14:paraId="18777BDA" w14:textId="359800A6" w:rsidR="00C219D8" w:rsidRPr="00511C3B" w:rsidRDefault="00511C3B" w:rsidP="009E6A8D">
      <w:pPr>
        <w:widowControl w:val="0"/>
        <w:spacing w:before="0" w:after="0"/>
        <w:ind w:firstLine="709"/>
        <w:rPr>
          <w:b/>
          <w:sz w:val="28"/>
          <w:szCs w:val="28"/>
        </w:rPr>
      </w:pPr>
      <w:bookmarkStart w:id="58" w:name="_Toc106209213"/>
      <w:r>
        <w:rPr>
          <w:b/>
          <w:sz w:val="28"/>
          <w:szCs w:val="28"/>
        </w:rPr>
        <w:t>6.3. </w:t>
      </w:r>
      <w:r>
        <w:rPr>
          <w:b/>
          <w:sz w:val="28"/>
          <w:szCs w:val="28"/>
          <w:lang w:val="en-US"/>
        </w:rPr>
        <w:t>COVID</w:t>
      </w:r>
      <w:r w:rsidR="00AB48A2" w:rsidRPr="00511C3B">
        <w:rPr>
          <w:b/>
          <w:sz w:val="28"/>
          <w:szCs w:val="28"/>
        </w:rPr>
        <w:t xml:space="preserve">-19: </w:t>
      </w:r>
      <w:r>
        <w:rPr>
          <w:b/>
          <w:sz w:val="28"/>
          <w:szCs w:val="28"/>
        </w:rPr>
        <w:t>п</w:t>
      </w:r>
      <w:r w:rsidR="00C219D8" w:rsidRPr="00511C3B">
        <w:rPr>
          <w:b/>
          <w:sz w:val="28"/>
          <w:szCs w:val="28"/>
        </w:rPr>
        <w:t xml:space="preserve">одходы к антикризисной политике </w:t>
      </w:r>
      <w:r>
        <w:rPr>
          <w:b/>
          <w:sz w:val="28"/>
          <w:szCs w:val="28"/>
        </w:rPr>
        <w:t>государств </w:t>
      </w:r>
      <w:r w:rsidR="00081DDF" w:rsidRPr="00511C3B">
        <w:rPr>
          <w:b/>
          <w:sz w:val="28"/>
          <w:szCs w:val="28"/>
        </w:rPr>
        <w:t xml:space="preserve">— </w:t>
      </w:r>
      <w:r w:rsidR="00C219D8" w:rsidRPr="00511C3B">
        <w:rPr>
          <w:b/>
          <w:sz w:val="28"/>
          <w:szCs w:val="28"/>
        </w:rPr>
        <w:t>участни</w:t>
      </w:r>
      <w:r w:rsidR="00E619D8" w:rsidRPr="00511C3B">
        <w:rPr>
          <w:b/>
          <w:sz w:val="28"/>
          <w:szCs w:val="28"/>
        </w:rPr>
        <w:t xml:space="preserve">ков </w:t>
      </w:r>
      <w:r w:rsidR="00C219D8" w:rsidRPr="00511C3B">
        <w:rPr>
          <w:b/>
          <w:sz w:val="28"/>
          <w:szCs w:val="28"/>
        </w:rPr>
        <w:t>СНГ</w:t>
      </w:r>
      <w:bookmarkEnd w:id="58"/>
    </w:p>
    <w:p w14:paraId="6B963414" w14:textId="235DBCD8" w:rsidR="00C219D8" w:rsidRPr="003273FB" w:rsidRDefault="00C219D8" w:rsidP="009E6A8D">
      <w:pPr>
        <w:widowControl w:val="0"/>
        <w:spacing w:before="0" w:after="0"/>
        <w:ind w:firstLine="709"/>
        <w:rPr>
          <w:sz w:val="28"/>
          <w:szCs w:val="28"/>
        </w:rPr>
      </w:pPr>
      <w:r w:rsidRPr="003273FB">
        <w:rPr>
          <w:sz w:val="28"/>
          <w:szCs w:val="28"/>
        </w:rPr>
        <w:t xml:space="preserve">В условиях ухудшения экономической ситуации в большинстве </w:t>
      </w:r>
      <w:r w:rsidR="00AB48A2" w:rsidRPr="003273FB">
        <w:rPr>
          <w:sz w:val="28"/>
          <w:szCs w:val="28"/>
        </w:rPr>
        <w:t>государств</w:t>
      </w:r>
      <w:r w:rsidR="005E6F65" w:rsidRPr="003273FB">
        <w:rPr>
          <w:sz w:val="28"/>
          <w:szCs w:val="28"/>
        </w:rPr>
        <w:t xml:space="preserve"> </w:t>
      </w:r>
      <w:r w:rsidR="00081DDF">
        <w:rPr>
          <w:sz w:val="28"/>
          <w:szCs w:val="28"/>
        </w:rPr>
        <w:t xml:space="preserve">— </w:t>
      </w:r>
      <w:r w:rsidR="00AB48A2" w:rsidRPr="003273FB">
        <w:rPr>
          <w:sz w:val="28"/>
          <w:szCs w:val="28"/>
        </w:rPr>
        <w:t>участников</w:t>
      </w:r>
      <w:r w:rsidRPr="003273FB">
        <w:rPr>
          <w:sz w:val="28"/>
          <w:szCs w:val="28"/>
        </w:rPr>
        <w:t xml:space="preserve"> СНГ </w:t>
      </w:r>
      <w:r w:rsidR="008D7C1B" w:rsidRPr="003273FB">
        <w:rPr>
          <w:sz w:val="28"/>
          <w:szCs w:val="28"/>
        </w:rPr>
        <w:t xml:space="preserve">применялись </w:t>
      </w:r>
      <w:r w:rsidRPr="003273FB">
        <w:rPr>
          <w:sz w:val="28"/>
          <w:szCs w:val="28"/>
        </w:rPr>
        <w:t xml:space="preserve">меры, направленные на стабилизацию экономики. В ответ на нестандартные причины возникновения кризиса </w:t>
      </w:r>
      <w:r w:rsidR="00746DFB">
        <w:rPr>
          <w:sz w:val="28"/>
          <w:szCs w:val="28"/>
        </w:rPr>
        <w:t>приняты</w:t>
      </w:r>
      <w:r w:rsidR="00746DFB" w:rsidRPr="003273FB">
        <w:rPr>
          <w:sz w:val="28"/>
          <w:szCs w:val="28"/>
        </w:rPr>
        <w:t xml:space="preserve"> </w:t>
      </w:r>
      <w:r w:rsidRPr="003273FB">
        <w:rPr>
          <w:sz w:val="28"/>
          <w:szCs w:val="28"/>
        </w:rPr>
        <w:t>меры бюджетной поддержки, а также меры денежно-кредитной политики, направленные на противодействие распространению инфекции и стабилизацию экономической ситуации.</w:t>
      </w:r>
    </w:p>
    <w:p w14:paraId="20413D3C" w14:textId="5E226A75" w:rsidR="00C219D8" w:rsidRPr="003273FB" w:rsidRDefault="00C219D8" w:rsidP="009E6A8D">
      <w:pPr>
        <w:widowControl w:val="0"/>
        <w:spacing w:before="0" w:after="0"/>
        <w:ind w:firstLine="709"/>
        <w:rPr>
          <w:sz w:val="28"/>
          <w:szCs w:val="28"/>
        </w:rPr>
      </w:pPr>
      <w:r w:rsidRPr="003273FB">
        <w:rPr>
          <w:sz w:val="28"/>
          <w:szCs w:val="28"/>
        </w:rPr>
        <w:t>Государственные программы поддержки населения и бизнеса,</w:t>
      </w:r>
      <w:r w:rsidR="008D7C1B" w:rsidRPr="003273FB">
        <w:rPr>
          <w:sz w:val="28"/>
          <w:szCs w:val="28"/>
        </w:rPr>
        <w:t xml:space="preserve"> </w:t>
      </w:r>
      <w:r w:rsidRPr="003273FB">
        <w:rPr>
          <w:sz w:val="28"/>
          <w:szCs w:val="28"/>
        </w:rPr>
        <w:t xml:space="preserve">разработанные правительствами </w:t>
      </w:r>
      <w:r w:rsidR="00AB48A2" w:rsidRPr="003273FB">
        <w:rPr>
          <w:sz w:val="28"/>
          <w:szCs w:val="28"/>
        </w:rPr>
        <w:t>государств</w:t>
      </w:r>
      <w:r w:rsidR="00746DFB">
        <w:rPr>
          <w:sz w:val="28"/>
          <w:szCs w:val="28"/>
        </w:rPr>
        <w:t xml:space="preserve"> — </w:t>
      </w:r>
      <w:r w:rsidR="00AB48A2" w:rsidRPr="003273FB">
        <w:rPr>
          <w:sz w:val="28"/>
          <w:szCs w:val="28"/>
        </w:rPr>
        <w:t xml:space="preserve">участников </w:t>
      </w:r>
      <w:r w:rsidR="008D7C1B" w:rsidRPr="003273FB">
        <w:rPr>
          <w:sz w:val="28"/>
          <w:szCs w:val="28"/>
        </w:rPr>
        <w:t xml:space="preserve">СНГ </w:t>
      </w:r>
      <w:r w:rsidRPr="003273FB">
        <w:rPr>
          <w:sz w:val="28"/>
          <w:szCs w:val="28"/>
        </w:rPr>
        <w:t>схожи по своей</w:t>
      </w:r>
      <w:r w:rsidR="008D7C1B" w:rsidRPr="003273FB">
        <w:rPr>
          <w:sz w:val="28"/>
          <w:szCs w:val="28"/>
        </w:rPr>
        <w:t xml:space="preserve"> </w:t>
      </w:r>
      <w:r w:rsidRPr="003273FB">
        <w:rPr>
          <w:sz w:val="28"/>
          <w:szCs w:val="28"/>
        </w:rPr>
        <w:t>направленности. Однако принятые национальные программы различаются по</w:t>
      </w:r>
      <w:r w:rsidR="008D7C1B" w:rsidRPr="003273FB">
        <w:rPr>
          <w:sz w:val="28"/>
          <w:szCs w:val="28"/>
        </w:rPr>
        <w:t xml:space="preserve"> </w:t>
      </w:r>
      <w:r w:rsidRPr="003273FB">
        <w:rPr>
          <w:sz w:val="28"/>
          <w:szCs w:val="28"/>
        </w:rPr>
        <w:t>инструментам поддержки, объему финансирования и охвату секторов экономики.</w:t>
      </w:r>
    </w:p>
    <w:p w14:paraId="7BA96C4D" w14:textId="2AA9143A" w:rsidR="00C219D8" w:rsidRPr="003273FB" w:rsidRDefault="008D7C1B" w:rsidP="009E6A8D">
      <w:pPr>
        <w:widowControl w:val="0"/>
        <w:spacing w:before="0" w:after="0"/>
        <w:ind w:firstLine="709"/>
        <w:rPr>
          <w:sz w:val="28"/>
          <w:szCs w:val="28"/>
        </w:rPr>
      </w:pPr>
      <w:r w:rsidRPr="003273FB">
        <w:rPr>
          <w:sz w:val="28"/>
          <w:szCs w:val="28"/>
        </w:rPr>
        <w:t xml:space="preserve">Почти во всех странах </w:t>
      </w:r>
      <w:r w:rsidR="00746DFB">
        <w:rPr>
          <w:sz w:val="28"/>
          <w:szCs w:val="28"/>
        </w:rPr>
        <w:t>Содружества</w:t>
      </w:r>
      <w:r w:rsidR="00746DFB" w:rsidRPr="003273FB">
        <w:rPr>
          <w:sz w:val="28"/>
          <w:szCs w:val="28"/>
        </w:rPr>
        <w:t xml:space="preserve"> </w:t>
      </w:r>
      <w:r w:rsidR="00C219D8" w:rsidRPr="003273FB">
        <w:rPr>
          <w:sz w:val="28"/>
          <w:szCs w:val="28"/>
        </w:rPr>
        <w:t>был определен перечень отраслей, которым требуются</w:t>
      </w:r>
      <w:r w:rsidRPr="003273FB">
        <w:rPr>
          <w:sz w:val="28"/>
          <w:szCs w:val="28"/>
        </w:rPr>
        <w:t xml:space="preserve"> </w:t>
      </w:r>
      <w:r w:rsidR="00C219D8" w:rsidRPr="003273FB">
        <w:rPr>
          <w:sz w:val="28"/>
          <w:szCs w:val="28"/>
        </w:rPr>
        <w:t>дополнительные меры бюджетной поддержки. В данный перечень отраслей в</w:t>
      </w:r>
      <w:r w:rsidRPr="003273FB">
        <w:rPr>
          <w:sz w:val="28"/>
          <w:szCs w:val="28"/>
        </w:rPr>
        <w:t xml:space="preserve"> </w:t>
      </w:r>
      <w:r w:rsidR="00C219D8" w:rsidRPr="003273FB">
        <w:rPr>
          <w:sz w:val="28"/>
          <w:szCs w:val="28"/>
        </w:rPr>
        <w:t>основном вошли</w:t>
      </w:r>
      <w:r w:rsidR="00746DFB">
        <w:rPr>
          <w:sz w:val="28"/>
          <w:szCs w:val="28"/>
        </w:rPr>
        <w:t>:</w:t>
      </w:r>
      <w:r w:rsidR="00081DDF">
        <w:rPr>
          <w:sz w:val="28"/>
          <w:szCs w:val="28"/>
        </w:rPr>
        <w:t xml:space="preserve"> </w:t>
      </w:r>
      <w:r w:rsidR="00C219D8" w:rsidRPr="003273FB">
        <w:rPr>
          <w:sz w:val="28"/>
          <w:szCs w:val="28"/>
        </w:rPr>
        <w:t>транспортная деятельность (в частности автоперевозки),</w:t>
      </w:r>
      <w:r w:rsidRPr="003273FB">
        <w:rPr>
          <w:sz w:val="28"/>
          <w:szCs w:val="28"/>
        </w:rPr>
        <w:t xml:space="preserve"> </w:t>
      </w:r>
      <w:r w:rsidR="00C219D8" w:rsidRPr="003273FB">
        <w:rPr>
          <w:sz w:val="28"/>
          <w:szCs w:val="28"/>
        </w:rPr>
        <w:t>обрабатывающая промышленность, торговля, общественно</w:t>
      </w:r>
      <w:r w:rsidR="00231132">
        <w:rPr>
          <w:sz w:val="28"/>
          <w:szCs w:val="28"/>
        </w:rPr>
        <w:t>е</w:t>
      </w:r>
      <w:r w:rsidR="00C219D8" w:rsidRPr="003273FB">
        <w:rPr>
          <w:sz w:val="28"/>
          <w:szCs w:val="28"/>
        </w:rPr>
        <w:t xml:space="preserve"> питани</w:t>
      </w:r>
      <w:r w:rsidR="00231132">
        <w:rPr>
          <w:sz w:val="28"/>
          <w:szCs w:val="28"/>
        </w:rPr>
        <w:t>е,</w:t>
      </w:r>
      <w:r w:rsidR="00C219D8" w:rsidRPr="003273FB">
        <w:rPr>
          <w:sz w:val="28"/>
          <w:szCs w:val="28"/>
        </w:rPr>
        <w:t xml:space="preserve"> досуг</w:t>
      </w:r>
      <w:r w:rsidRPr="003273FB">
        <w:rPr>
          <w:sz w:val="28"/>
          <w:szCs w:val="28"/>
        </w:rPr>
        <w:t xml:space="preserve"> </w:t>
      </w:r>
      <w:r w:rsidR="00C219D8" w:rsidRPr="003273FB">
        <w:rPr>
          <w:sz w:val="28"/>
          <w:szCs w:val="28"/>
        </w:rPr>
        <w:t xml:space="preserve">и туризм. </w:t>
      </w:r>
      <w:proofErr w:type="gramStart"/>
      <w:r w:rsidR="00C219D8" w:rsidRPr="003273FB">
        <w:rPr>
          <w:sz w:val="28"/>
          <w:szCs w:val="28"/>
        </w:rPr>
        <w:t xml:space="preserve">Кроме того, в </w:t>
      </w:r>
      <w:r w:rsidRPr="003273FB">
        <w:rPr>
          <w:sz w:val="28"/>
          <w:szCs w:val="28"/>
        </w:rPr>
        <w:t xml:space="preserve">некоторых </w:t>
      </w:r>
      <w:r w:rsidR="00C219D8" w:rsidRPr="003273FB">
        <w:rPr>
          <w:sz w:val="28"/>
          <w:szCs w:val="28"/>
        </w:rPr>
        <w:t xml:space="preserve">странах </w:t>
      </w:r>
      <w:r w:rsidRPr="003273FB">
        <w:rPr>
          <w:sz w:val="28"/>
          <w:szCs w:val="28"/>
        </w:rPr>
        <w:t>СНГ</w:t>
      </w:r>
      <w:r w:rsidR="00C219D8" w:rsidRPr="003273FB">
        <w:rPr>
          <w:sz w:val="28"/>
          <w:szCs w:val="28"/>
        </w:rPr>
        <w:t xml:space="preserve"> оказывается дополнительная поддержка</w:t>
      </w:r>
      <w:r w:rsidRPr="003273FB">
        <w:rPr>
          <w:sz w:val="28"/>
          <w:szCs w:val="28"/>
        </w:rPr>
        <w:t xml:space="preserve"> </w:t>
      </w:r>
      <w:r w:rsidR="00C219D8" w:rsidRPr="003273FB">
        <w:rPr>
          <w:sz w:val="28"/>
          <w:szCs w:val="28"/>
        </w:rPr>
        <w:t xml:space="preserve">следующим отраслям: в </w:t>
      </w:r>
      <w:r w:rsidRPr="003273FB">
        <w:rPr>
          <w:sz w:val="28"/>
          <w:szCs w:val="28"/>
        </w:rPr>
        <w:t xml:space="preserve">Республике </w:t>
      </w:r>
      <w:r w:rsidR="00C219D8" w:rsidRPr="003273FB">
        <w:rPr>
          <w:sz w:val="28"/>
          <w:szCs w:val="28"/>
        </w:rPr>
        <w:t>Армени</w:t>
      </w:r>
      <w:r w:rsidRPr="003273FB">
        <w:rPr>
          <w:sz w:val="28"/>
          <w:szCs w:val="28"/>
        </w:rPr>
        <w:t>я</w:t>
      </w:r>
      <w:r w:rsidR="00C219D8" w:rsidRPr="003273FB">
        <w:rPr>
          <w:sz w:val="28"/>
          <w:szCs w:val="28"/>
        </w:rPr>
        <w:t xml:space="preserve"> </w:t>
      </w:r>
      <w:r w:rsidRPr="003273FB">
        <w:rPr>
          <w:sz w:val="28"/>
          <w:szCs w:val="28"/>
        </w:rPr>
        <w:t>—</w:t>
      </w:r>
      <w:r w:rsidR="00C219D8" w:rsidRPr="003273FB">
        <w:rPr>
          <w:sz w:val="28"/>
          <w:szCs w:val="28"/>
        </w:rPr>
        <w:t xml:space="preserve"> сельское хозяйство; в </w:t>
      </w:r>
      <w:r w:rsidRPr="003273FB">
        <w:rPr>
          <w:sz w:val="28"/>
          <w:szCs w:val="28"/>
        </w:rPr>
        <w:t xml:space="preserve">Республике </w:t>
      </w:r>
      <w:r w:rsidR="00C219D8" w:rsidRPr="003273FB">
        <w:rPr>
          <w:sz w:val="28"/>
          <w:szCs w:val="28"/>
        </w:rPr>
        <w:t>Беларус</w:t>
      </w:r>
      <w:r w:rsidRPr="003273FB">
        <w:rPr>
          <w:sz w:val="28"/>
          <w:szCs w:val="28"/>
        </w:rPr>
        <w:t>ь</w:t>
      </w:r>
      <w:r w:rsidR="00C219D8" w:rsidRPr="003273FB">
        <w:rPr>
          <w:sz w:val="28"/>
          <w:szCs w:val="28"/>
        </w:rPr>
        <w:t xml:space="preserve"> </w:t>
      </w:r>
      <w:r w:rsidRPr="003273FB">
        <w:rPr>
          <w:sz w:val="28"/>
          <w:szCs w:val="28"/>
        </w:rPr>
        <w:t>—</w:t>
      </w:r>
      <w:r w:rsidR="00C219D8" w:rsidRPr="003273FB">
        <w:rPr>
          <w:sz w:val="28"/>
          <w:szCs w:val="28"/>
        </w:rPr>
        <w:t xml:space="preserve"> авиаперевозки,</w:t>
      </w:r>
      <w:r w:rsidRPr="003273FB">
        <w:rPr>
          <w:sz w:val="28"/>
          <w:szCs w:val="28"/>
        </w:rPr>
        <w:t xml:space="preserve"> </w:t>
      </w:r>
      <w:r w:rsidR="00C219D8" w:rsidRPr="003273FB">
        <w:rPr>
          <w:sz w:val="28"/>
          <w:szCs w:val="28"/>
        </w:rPr>
        <w:t xml:space="preserve">операции с недвижимым имуществом, образование и здравоохранение; </w:t>
      </w:r>
      <w:r w:rsidR="00BB4A8E" w:rsidRPr="003273FB">
        <w:rPr>
          <w:sz w:val="28"/>
          <w:szCs w:val="28"/>
        </w:rPr>
        <w:t xml:space="preserve">в Республике Казахстан </w:t>
      </w:r>
      <w:r w:rsidR="00BB4A8E">
        <w:rPr>
          <w:sz w:val="28"/>
          <w:szCs w:val="28"/>
        </w:rPr>
        <w:t xml:space="preserve">— </w:t>
      </w:r>
      <w:r w:rsidR="00BB4A8E" w:rsidRPr="003273FB">
        <w:rPr>
          <w:sz w:val="28"/>
          <w:szCs w:val="28"/>
        </w:rPr>
        <w:t>строительство, энергетика, аренда недвижимости</w:t>
      </w:r>
      <w:r w:rsidR="00BB4A8E">
        <w:rPr>
          <w:sz w:val="28"/>
          <w:szCs w:val="28"/>
        </w:rPr>
        <w:t>;</w:t>
      </w:r>
      <w:r w:rsidR="00BB4A8E" w:rsidRPr="003273FB">
        <w:rPr>
          <w:sz w:val="28"/>
          <w:szCs w:val="28"/>
        </w:rPr>
        <w:t xml:space="preserve"> </w:t>
      </w:r>
      <w:r w:rsidR="00C219D8" w:rsidRPr="003273FB">
        <w:rPr>
          <w:sz w:val="28"/>
          <w:szCs w:val="28"/>
        </w:rPr>
        <w:t>в Росси</w:t>
      </w:r>
      <w:r w:rsidR="005E6F65" w:rsidRPr="003273FB">
        <w:rPr>
          <w:sz w:val="28"/>
          <w:szCs w:val="28"/>
        </w:rPr>
        <w:t>йской Федерации</w:t>
      </w:r>
      <w:r w:rsidR="00BB4A8E">
        <w:rPr>
          <w:sz w:val="28"/>
          <w:szCs w:val="28"/>
        </w:rPr>
        <w:t> </w:t>
      </w:r>
      <w:r w:rsidR="00081DDF">
        <w:rPr>
          <w:sz w:val="28"/>
          <w:szCs w:val="28"/>
        </w:rPr>
        <w:t xml:space="preserve">— </w:t>
      </w:r>
      <w:r w:rsidR="00C219D8" w:rsidRPr="003273FB">
        <w:rPr>
          <w:sz w:val="28"/>
          <w:szCs w:val="28"/>
        </w:rPr>
        <w:t>воздушный транспорт, строительство, выставочная деятельность, культура и спорт,</w:t>
      </w:r>
      <w:r w:rsidRPr="003273FB">
        <w:rPr>
          <w:sz w:val="28"/>
          <w:szCs w:val="28"/>
        </w:rPr>
        <w:t xml:space="preserve"> </w:t>
      </w:r>
      <w:r w:rsidR="00C219D8" w:rsidRPr="003273FB">
        <w:rPr>
          <w:sz w:val="28"/>
          <w:szCs w:val="28"/>
        </w:rPr>
        <w:t>розничная торговля непродовольственными товарами, стоматологические услуги.</w:t>
      </w:r>
      <w:proofErr w:type="gramEnd"/>
      <w:r w:rsidR="00C219D8" w:rsidRPr="003273FB">
        <w:rPr>
          <w:sz w:val="28"/>
          <w:szCs w:val="28"/>
        </w:rPr>
        <w:t xml:space="preserve"> В </w:t>
      </w:r>
      <w:r w:rsidRPr="003273FB">
        <w:rPr>
          <w:sz w:val="28"/>
          <w:szCs w:val="28"/>
        </w:rPr>
        <w:t xml:space="preserve">Республике </w:t>
      </w:r>
      <w:r w:rsidR="00C219D8" w:rsidRPr="003273FB">
        <w:rPr>
          <w:sz w:val="28"/>
          <w:szCs w:val="28"/>
        </w:rPr>
        <w:t>Казахстан и Росси</w:t>
      </w:r>
      <w:r w:rsidR="00BB4A8E">
        <w:rPr>
          <w:sz w:val="28"/>
          <w:szCs w:val="28"/>
        </w:rPr>
        <w:t>йской Федерации</w:t>
      </w:r>
      <w:r w:rsidRPr="003273FB">
        <w:rPr>
          <w:sz w:val="28"/>
          <w:szCs w:val="28"/>
        </w:rPr>
        <w:t xml:space="preserve"> </w:t>
      </w:r>
      <w:r w:rsidR="00C219D8" w:rsidRPr="003273FB">
        <w:rPr>
          <w:sz w:val="28"/>
          <w:szCs w:val="28"/>
        </w:rPr>
        <w:t>дополнительно сформирован список системообразующих предприятий, которым</w:t>
      </w:r>
      <w:r w:rsidRPr="003273FB">
        <w:rPr>
          <w:sz w:val="28"/>
          <w:szCs w:val="28"/>
        </w:rPr>
        <w:t xml:space="preserve"> </w:t>
      </w:r>
      <w:r w:rsidR="00C219D8" w:rsidRPr="003273FB">
        <w:rPr>
          <w:sz w:val="28"/>
          <w:szCs w:val="28"/>
        </w:rPr>
        <w:t>будет оказана помощь со стороны государства.</w:t>
      </w:r>
    </w:p>
    <w:p w14:paraId="076B81F6" w14:textId="3379B4FC" w:rsidR="00C219D8" w:rsidRPr="003273FB" w:rsidRDefault="00C219D8" w:rsidP="009E6A8D">
      <w:pPr>
        <w:widowControl w:val="0"/>
        <w:spacing w:before="0" w:after="0"/>
        <w:ind w:firstLine="709"/>
        <w:rPr>
          <w:sz w:val="28"/>
          <w:szCs w:val="28"/>
        </w:rPr>
      </w:pPr>
      <w:r w:rsidRPr="003273FB">
        <w:rPr>
          <w:sz w:val="28"/>
          <w:szCs w:val="28"/>
        </w:rPr>
        <w:t xml:space="preserve">В рамках поддержки экономической активности и бизнеса можно выделить </w:t>
      </w:r>
      <w:r w:rsidR="00BB4A8E">
        <w:rPr>
          <w:sz w:val="28"/>
          <w:szCs w:val="28"/>
        </w:rPr>
        <w:t>три</w:t>
      </w:r>
      <w:r w:rsidR="008D7C1B" w:rsidRPr="003273FB">
        <w:rPr>
          <w:sz w:val="28"/>
          <w:szCs w:val="28"/>
        </w:rPr>
        <w:t xml:space="preserve"> </w:t>
      </w:r>
      <w:r w:rsidRPr="003273FB">
        <w:rPr>
          <w:sz w:val="28"/>
          <w:szCs w:val="28"/>
        </w:rPr>
        <w:t>направления бюджетной поддержки бизнеса</w:t>
      </w:r>
      <w:r w:rsidR="008D7C1B" w:rsidRPr="003273FB">
        <w:rPr>
          <w:sz w:val="28"/>
          <w:szCs w:val="28"/>
        </w:rPr>
        <w:t>.</w:t>
      </w:r>
    </w:p>
    <w:p w14:paraId="5EA8BEAB" w14:textId="3C779FE0" w:rsidR="008D7C1B" w:rsidRPr="00BB4A8E" w:rsidRDefault="00BB4A8E" w:rsidP="009E6A8D">
      <w:pPr>
        <w:widowControl w:val="0"/>
        <w:spacing w:before="0" w:after="0"/>
        <w:ind w:firstLine="709"/>
        <w:rPr>
          <w:b/>
          <w:sz w:val="28"/>
          <w:szCs w:val="28"/>
        </w:rPr>
      </w:pPr>
      <w:bookmarkStart w:id="59" w:name="_Toc106209214"/>
      <w:r>
        <w:rPr>
          <w:b/>
          <w:sz w:val="28"/>
          <w:szCs w:val="28"/>
        </w:rPr>
        <w:t xml:space="preserve">6.3.1. </w:t>
      </w:r>
      <w:r w:rsidR="00C219D8" w:rsidRPr="00BB4A8E">
        <w:rPr>
          <w:b/>
          <w:sz w:val="28"/>
          <w:szCs w:val="28"/>
        </w:rPr>
        <w:t>Налоговое стимулирование</w:t>
      </w:r>
      <w:bookmarkEnd w:id="59"/>
    </w:p>
    <w:p w14:paraId="360B35B6" w14:textId="3A4B52F3" w:rsidR="00C219D8" w:rsidRPr="003273FB" w:rsidRDefault="00C219D8" w:rsidP="009E6A8D">
      <w:pPr>
        <w:widowControl w:val="0"/>
        <w:spacing w:before="0" w:after="0"/>
        <w:ind w:firstLine="709"/>
        <w:rPr>
          <w:sz w:val="28"/>
          <w:szCs w:val="28"/>
        </w:rPr>
      </w:pPr>
      <w:r w:rsidRPr="003273FB">
        <w:rPr>
          <w:sz w:val="28"/>
          <w:szCs w:val="28"/>
        </w:rPr>
        <w:t xml:space="preserve">В рамках реализации данных мер </w:t>
      </w:r>
      <w:r w:rsidR="001348BB">
        <w:rPr>
          <w:sz w:val="28"/>
          <w:szCs w:val="28"/>
        </w:rPr>
        <w:t>п</w:t>
      </w:r>
      <w:r w:rsidRPr="003273FB">
        <w:rPr>
          <w:sz w:val="28"/>
          <w:szCs w:val="28"/>
        </w:rPr>
        <w:t>равительствами предоставлены отсрочки по уплате некоторых видов налогов и других обязательных платежей, за исключением оплаты НДС в некоторых странах; снижены ставки или предоставлены отсрочки по оплате обязательных социальных платежей, в том числе для субъектов</w:t>
      </w:r>
      <w:r w:rsidR="00884B54">
        <w:rPr>
          <w:sz w:val="28"/>
          <w:szCs w:val="28"/>
        </w:rPr>
        <w:t xml:space="preserve"> </w:t>
      </w:r>
      <w:r w:rsidR="003E2973">
        <w:rPr>
          <w:sz w:val="28"/>
          <w:szCs w:val="28"/>
        </w:rPr>
        <w:t>среднего</w:t>
      </w:r>
      <w:r w:rsidR="00884B54">
        <w:rPr>
          <w:sz w:val="28"/>
          <w:szCs w:val="28"/>
        </w:rPr>
        <w:t>,</w:t>
      </w:r>
      <w:r w:rsidRPr="003273FB">
        <w:rPr>
          <w:sz w:val="28"/>
          <w:szCs w:val="28"/>
        </w:rPr>
        <w:t xml:space="preserve"> </w:t>
      </w:r>
      <w:r w:rsidR="00884B54">
        <w:rPr>
          <w:sz w:val="28"/>
          <w:szCs w:val="28"/>
        </w:rPr>
        <w:t>малого или микро</w:t>
      </w:r>
      <w:r w:rsidRPr="003273FB">
        <w:rPr>
          <w:sz w:val="28"/>
          <w:szCs w:val="28"/>
        </w:rPr>
        <w:t xml:space="preserve">предпринимательства; </w:t>
      </w:r>
      <w:r w:rsidRPr="003273FB">
        <w:rPr>
          <w:sz w:val="28"/>
          <w:szCs w:val="28"/>
        </w:rPr>
        <w:lastRenderedPageBreak/>
        <w:t>приостановлено принятие мер по начислению штрафов и пени, а также принудительному взысканию с налогоплательщиков задолженности по налогам и социальным платежам.</w:t>
      </w:r>
    </w:p>
    <w:p w14:paraId="4DA853F8" w14:textId="74796EE8" w:rsidR="008D7C1B" w:rsidRPr="00BB4A8E" w:rsidRDefault="00BB4A8E" w:rsidP="009E6A8D">
      <w:pPr>
        <w:widowControl w:val="0"/>
        <w:spacing w:before="0" w:after="0"/>
        <w:ind w:firstLine="709"/>
        <w:rPr>
          <w:b/>
          <w:sz w:val="28"/>
          <w:szCs w:val="28"/>
        </w:rPr>
      </w:pPr>
      <w:bookmarkStart w:id="60" w:name="_Toc106209215"/>
      <w:r>
        <w:rPr>
          <w:b/>
          <w:sz w:val="28"/>
          <w:szCs w:val="28"/>
        </w:rPr>
        <w:t xml:space="preserve">6.3.2. </w:t>
      </w:r>
      <w:r w:rsidR="00C219D8" w:rsidRPr="00BB4A8E">
        <w:rPr>
          <w:b/>
          <w:sz w:val="28"/>
          <w:szCs w:val="28"/>
        </w:rPr>
        <w:t>Льготное финансирование за счет бюджетных средств</w:t>
      </w:r>
      <w:bookmarkEnd w:id="60"/>
    </w:p>
    <w:p w14:paraId="7497BADC" w14:textId="66CE402A" w:rsidR="00C219D8" w:rsidRPr="003273FB" w:rsidRDefault="00C219D8" w:rsidP="009E6A8D">
      <w:pPr>
        <w:widowControl w:val="0"/>
        <w:spacing w:before="0" w:after="0"/>
        <w:ind w:firstLine="709"/>
        <w:rPr>
          <w:sz w:val="28"/>
          <w:szCs w:val="28"/>
        </w:rPr>
      </w:pPr>
      <w:r w:rsidRPr="003273FB">
        <w:rPr>
          <w:sz w:val="28"/>
          <w:szCs w:val="28"/>
        </w:rPr>
        <w:t>В рамках данного пакета мер предусмотрено предоставление бюджетного финансирования на безвозмездной основе организациям, которые в большей степени пострадали в период пандемии. Для всех отраслей экономики расширено кредитование на льготных условиях, а также предоставлена возможность для получения беспроцентных займов на выплату заработной платы. Кроме того, обеспечена возможность предоставления малому и среднему бизнесу гос</w:t>
      </w:r>
      <w:r w:rsidR="00771365">
        <w:rPr>
          <w:sz w:val="28"/>
          <w:szCs w:val="28"/>
        </w:rPr>
        <w:t xml:space="preserve">ударственной </w:t>
      </w:r>
      <w:r w:rsidRPr="003273FB">
        <w:rPr>
          <w:sz w:val="28"/>
          <w:szCs w:val="28"/>
        </w:rPr>
        <w:t>гарантии в случае нехватки залогов для получения займов, внедрен механизм субсидирование части процентов по кредитам и предоставлена отсрочка платежей по выданным кредитам.</w:t>
      </w:r>
    </w:p>
    <w:p w14:paraId="05B85B5C" w14:textId="6228AE36" w:rsidR="008D7C1B" w:rsidRPr="00BB4A8E" w:rsidRDefault="00BB4A8E" w:rsidP="009E6A8D">
      <w:pPr>
        <w:widowControl w:val="0"/>
        <w:spacing w:before="0" w:after="0"/>
        <w:ind w:firstLine="709"/>
        <w:rPr>
          <w:b/>
          <w:sz w:val="28"/>
          <w:szCs w:val="28"/>
        </w:rPr>
      </w:pPr>
      <w:bookmarkStart w:id="61" w:name="_Toc106209216"/>
      <w:r>
        <w:rPr>
          <w:b/>
          <w:sz w:val="28"/>
          <w:szCs w:val="28"/>
        </w:rPr>
        <w:t xml:space="preserve">6.3.3. </w:t>
      </w:r>
      <w:r w:rsidR="00C219D8" w:rsidRPr="00BB4A8E">
        <w:rPr>
          <w:b/>
          <w:sz w:val="28"/>
          <w:szCs w:val="28"/>
        </w:rPr>
        <w:t>Общесистемные меры</w:t>
      </w:r>
      <w:bookmarkEnd w:id="61"/>
    </w:p>
    <w:p w14:paraId="7696ED5E" w14:textId="33B3BE74" w:rsidR="00C219D8" w:rsidRPr="003273FB" w:rsidRDefault="00C219D8" w:rsidP="009E6A8D">
      <w:pPr>
        <w:widowControl w:val="0"/>
        <w:spacing w:before="0" w:after="0"/>
        <w:ind w:firstLine="709"/>
        <w:rPr>
          <w:sz w:val="28"/>
          <w:szCs w:val="28"/>
        </w:rPr>
      </w:pPr>
      <w:r w:rsidRPr="003273FB">
        <w:rPr>
          <w:sz w:val="28"/>
          <w:szCs w:val="28"/>
        </w:rPr>
        <w:t>Введен мораторий на банкротство, проведение</w:t>
      </w:r>
      <w:r w:rsidR="008D7C1B" w:rsidRPr="003273FB">
        <w:rPr>
          <w:sz w:val="28"/>
          <w:szCs w:val="28"/>
        </w:rPr>
        <w:t xml:space="preserve"> </w:t>
      </w:r>
      <w:r w:rsidRPr="003273FB">
        <w:rPr>
          <w:sz w:val="28"/>
          <w:szCs w:val="28"/>
        </w:rPr>
        <w:t>налоговых проверок и иных видов проверок предпринимателей. Кроме того, в</w:t>
      </w:r>
      <w:r w:rsidR="008D7C1B" w:rsidRPr="003273FB">
        <w:rPr>
          <w:sz w:val="28"/>
          <w:szCs w:val="28"/>
        </w:rPr>
        <w:t xml:space="preserve"> </w:t>
      </w:r>
      <w:r w:rsidRPr="003273FB">
        <w:rPr>
          <w:sz w:val="28"/>
          <w:szCs w:val="28"/>
        </w:rPr>
        <w:t>некоторых странах предоставлена временная отсрочка или введен мораторий</w:t>
      </w:r>
      <w:r w:rsidR="008D7C1B" w:rsidRPr="003273FB">
        <w:rPr>
          <w:sz w:val="28"/>
          <w:szCs w:val="28"/>
        </w:rPr>
        <w:t xml:space="preserve"> </w:t>
      </w:r>
      <w:r w:rsidRPr="003273FB">
        <w:rPr>
          <w:sz w:val="28"/>
          <w:szCs w:val="28"/>
        </w:rPr>
        <w:t>на уплату платежей за аренду государственного или муниципального имущества.</w:t>
      </w:r>
    </w:p>
    <w:p w14:paraId="32008984" w14:textId="29BB9712" w:rsidR="00C219D8" w:rsidRPr="003273FB" w:rsidRDefault="00C219D8" w:rsidP="009E6A8D">
      <w:pPr>
        <w:widowControl w:val="0"/>
        <w:spacing w:before="0" w:after="0"/>
        <w:ind w:firstLine="709"/>
        <w:rPr>
          <w:sz w:val="28"/>
          <w:szCs w:val="28"/>
        </w:rPr>
      </w:pPr>
      <w:r w:rsidRPr="003273FB">
        <w:rPr>
          <w:sz w:val="28"/>
          <w:szCs w:val="28"/>
        </w:rPr>
        <w:t>Снижены требования к обеспечению гос</w:t>
      </w:r>
      <w:r w:rsidR="00771365">
        <w:rPr>
          <w:sz w:val="28"/>
          <w:szCs w:val="28"/>
        </w:rPr>
        <w:t>ударственных контрактов, а </w:t>
      </w:r>
      <w:r w:rsidRPr="003273FB">
        <w:rPr>
          <w:sz w:val="28"/>
          <w:szCs w:val="28"/>
        </w:rPr>
        <w:t>также отменены штрафные</w:t>
      </w:r>
      <w:r w:rsidR="008D7C1B" w:rsidRPr="003273FB">
        <w:rPr>
          <w:sz w:val="28"/>
          <w:szCs w:val="28"/>
        </w:rPr>
        <w:t xml:space="preserve"> </w:t>
      </w:r>
      <w:r w:rsidRPr="003273FB">
        <w:rPr>
          <w:sz w:val="28"/>
          <w:szCs w:val="28"/>
        </w:rPr>
        <w:t>санкций для субъектов малого и среднего бизнеса. Уполномоченными органами</w:t>
      </w:r>
      <w:r w:rsidR="008D7C1B" w:rsidRPr="003273FB">
        <w:rPr>
          <w:sz w:val="28"/>
          <w:szCs w:val="28"/>
        </w:rPr>
        <w:t xml:space="preserve"> </w:t>
      </w:r>
      <w:r w:rsidRPr="003273FB">
        <w:rPr>
          <w:sz w:val="28"/>
          <w:szCs w:val="28"/>
        </w:rPr>
        <w:t>государственного управления на бесплатной основе осуществляется выдача</w:t>
      </w:r>
      <w:r w:rsidR="008D7C1B" w:rsidRPr="003273FB">
        <w:rPr>
          <w:sz w:val="28"/>
          <w:szCs w:val="28"/>
        </w:rPr>
        <w:t xml:space="preserve"> </w:t>
      </w:r>
      <w:r w:rsidRPr="003273FB">
        <w:rPr>
          <w:sz w:val="28"/>
          <w:szCs w:val="28"/>
        </w:rPr>
        <w:t>сертификатов о форс-мажоре (обстоятельствах непреодолимой силы) в соответствии</w:t>
      </w:r>
      <w:r w:rsidR="008D7C1B" w:rsidRPr="003273FB">
        <w:rPr>
          <w:sz w:val="28"/>
          <w:szCs w:val="28"/>
        </w:rPr>
        <w:t xml:space="preserve"> </w:t>
      </w:r>
      <w:r w:rsidRPr="003273FB">
        <w:rPr>
          <w:sz w:val="28"/>
          <w:szCs w:val="28"/>
        </w:rPr>
        <w:t>с условиями внешнеторговых сделок и международных договоров. Продлено</w:t>
      </w:r>
      <w:r w:rsidR="008D7C1B" w:rsidRPr="003273FB">
        <w:rPr>
          <w:sz w:val="28"/>
          <w:szCs w:val="28"/>
        </w:rPr>
        <w:t xml:space="preserve"> </w:t>
      </w:r>
      <w:r w:rsidRPr="003273FB">
        <w:rPr>
          <w:sz w:val="28"/>
          <w:szCs w:val="28"/>
        </w:rPr>
        <w:t>действие всех ранее выданных лицензий, сертификатов и других разрешительных</w:t>
      </w:r>
      <w:r w:rsidR="008D7C1B" w:rsidRPr="003273FB">
        <w:rPr>
          <w:sz w:val="28"/>
          <w:szCs w:val="28"/>
        </w:rPr>
        <w:t xml:space="preserve"> </w:t>
      </w:r>
      <w:r w:rsidRPr="003273FB">
        <w:rPr>
          <w:sz w:val="28"/>
          <w:szCs w:val="28"/>
        </w:rPr>
        <w:t>документов, связанных с ведением бизнеса.</w:t>
      </w:r>
      <w:r w:rsidR="008D7C1B" w:rsidRPr="003273FB">
        <w:rPr>
          <w:sz w:val="28"/>
          <w:szCs w:val="28"/>
        </w:rPr>
        <w:t xml:space="preserve"> </w:t>
      </w:r>
      <w:r w:rsidRPr="003273FB">
        <w:rPr>
          <w:sz w:val="28"/>
          <w:szCs w:val="28"/>
        </w:rPr>
        <w:t xml:space="preserve">Правительствами стран </w:t>
      </w:r>
      <w:r w:rsidR="008D7C1B" w:rsidRPr="003273FB">
        <w:rPr>
          <w:sz w:val="28"/>
          <w:szCs w:val="28"/>
        </w:rPr>
        <w:t>велась</w:t>
      </w:r>
      <w:r w:rsidRPr="003273FB">
        <w:rPr>
          <w:sz w:val="28"/>
          <w:szCs w:val="28"/>
        </w:rPr>
        <w:t xml:space="preserve"> активная работа по поддержке</w:t>
      </w:r>
      <w:r w:rsidR="008D7C1B" w:rsidRPr="003273FB">
        <w:rPr>
          <w:sz w:val="28"/>
          <w:szCs w:val="28"/>
        </w:rPr>
        <w:t xml:space="preserve"> </w:t>
      </w:r>
      <w:r w:rsidRPr="003273FB">
        <w:rPr>
          <w:sz w:val="28"/>
          <w:szCs w:val="28"/>
        </w:rPr>
        <w:t xml:space="preserve">населения. В этой связи во всех странах </w:t>
      </w:r>
      <w:r w:rsidR="008D7C1B" w:rsidRPr="003273FB">
        <w:rPr>
          <w:sz w:val="28"/>
          <w:szCs w:val="28"/>
        </w:rPr>
        <w:t>разработан</w:t>
      </w:r>
      <w:r w:rsidRPr="003273FB">
        <w:rPr>
          <w:sz w:val="28"/>
          <w:szCs w:val="28"/>
        </w:rPr>
        <w:t xml:space="preserve"> ряд ключевых</w:t>
      </w:r>
      <w:r w:rsidR="008D7C1B" w:rsidRPr="003273FB">
        <w:rPr>
          <w:sz w:val="28"/>
          <w:szCs w:val="28"/>
        </w:rPr>
        <w:t xml:space="preserve"> </w:t>
      </w:r>
      <w:r w:rsidRPr="003273FB">
        <w:rPr>
          <w:sz w:val="28"/>
          <w:szCs w:val="28"/>
        </w:rPr>
        <w:t>государственных программ по смягчению социальных последствий для населения,</w:t>
      </w:r>
      <w:r w:rsidR="008D7C1B" w:rsidRPr="003273FB">
        <w:rPr>
          <w:sz w:val="28"/>
          <w:szCs w:val="28"/>
        </w:rPr>
        <w:t xml:space="preserve"> </w:t>
      </w:r>
      <w:r w:rsidRPr="003273FB">
        <w:rPr>
          <w:sz w:val="28"/>
          <w:szCs w:val="28"/>
        </w:rPr>
        <w:t>вызванных пандемией. Данными мерами бюджетной поддержки являются</w:t>
      </w:r>
      <w:r w:rsidR="008D7C1B" w:rsidRPr="003273FB">
        <w:rPr>
          <w:sz w:val="28"/>
          <w:szCs w:val="28"/>
        </w:rPr>
        <w:t xml:space="preserve"> </w:t>
      </w:r>
      <w:r w:rsidRPr="003273FB">
        <w:rPr>
          <w:sz w:val="28"/>
          <w:szCs w:val="28"/>
        </w:rPr>
        <w:t>предоставление единовременных семейных пособий на детей и беременным</w:t>
      </w:r>
      <w:r w:rsidR="008D7C1B" w:rsidRPr="003273FB">
        <w:rPr>
          <w:sz w:val="28"/>
          <w:szCs w:val="28"/>
        </w:rPr>
        <w:t xml:space="preserve"> </w:t>
      </w:r>
      <w:r w:rsidRPr="003273FB">
        <w:rPr>
          <w:sz w:val="28"/>
          <w:szCs w:val="28"/>
        </w:rPr>
        <w:t>женщинам, оказание финансовой помощи лицам, потерявшим доходы во время</w:t>
      </w:r>
      <w:r w:rsidR="008D7C1B" w:rsidRPr="003273FB">
        <w:rPr>
          <w:sz w:val="28"/>
          <w:szCs w:val="28"/>
        </w:rPr>
        <w:t xml:space="preserve"> </w:t>
      </w:r>
      <w:r w:rsidRPr="003273FB">
        <w:rPr>
          <w:sz w:val="28"/>
          <w:szCs w:val="28"/>
        </w:rPr>
        <w:t>пандемии, предоставление продуктовых наборов социально уязвимым слоям</w:t>
      </w:r>
      <w:r w:rsidR="008D7C1B" w:rsidRPr="003273FB">
        <w:rPr>
          <w:sz w:val="28"/>
          <w:szCs w:val="28"/>
        </w:rPr>
        <w:t xml:space="preserve"> </w:t>
      </w:r>
      <w:r w:rsidRPr="003273FB">
        <w:rPr>
          <w:sz w:val="28"/>
          <w:szCs w:val="28"/>
        </w:rPr>
        <w:t>населения, субсидирование и отсрочка платы населению за коммунальные услуги,</w:t>
      </w:r>
      <w:r w:rsidR="008D7C1B" w:rsidRPr="003273FB">
        <w:rPr>
          <w:sz w:val="28"/>
          <w:szCs w:val="28"/>
        </w:rPr>
        <w:t xml:space="preserve"> </w:t>
      </w:r>
      <w:r w:rsidRPr="003273FB">
        <w:rPr>
          <w:sz w:val="28"/>
          <w:szCs w:val="28"/>
        </w:rPr>
        <w:t>всесторонняя поддержка медицинских работников и ряд других мер социальной</w:t>
      </w:r>
      <w:r w:rsidR="008D7C1B" w:rsidRPr="003273FB">
        <w:rPr>
          <w:sz w:val="28"/>
          <w:szCs w:val="28"/>
        </w:rPr>
        <w:t xml:space="preserve"> </w:t>
      </w:r>
      <w:r w:rsidRPr="003273FB">
        <w:rPr>
          <w:sz w:val="28"/>
          <w:szCs w:val="28"/>
        </w:rPr>
        <w:t>поддержки.</w:t>
      </w:r>
    </w:p>
    <w:p w14:paraId="7DA60C29" w14:textId="1019B0BC" w:rsidR="00C219D8" w:rsidRPr="003273FB" w:rsidRDefault="00C219D8" w:rsidP="009E6A8D">
      <w:pPr>
        <w:widowControl w:val="0"/>
        <w:spacing w:before="0" w:after="0"/>
        <w:ind w:firstLine="709"/>
        <w:rPr>
          <w:sz w:val="28"/>
          <w:szCs w:val="28"/>
        </w:rPr>
      </w:pPr>
      <w:r w:rsidRPr="003273FB">
        <w:rPr>
          <w:sz w:val="28"/>
          <w:szCs w:val="28"/>
        </w:rPr>
        <w:t xml:space="preserve">На фоне пандемии </w:t>
      </w:r>
      <w:r w:rsidR="00EA6267" w:rsidRPr="00EA6267">
        <w:rPr>
          <w:sz w:val="28"/>
          <w:szCs w:val="28"/>
        </w:rPr>
        <w:t xml:space="preserve">центральные </w:t>
      </w:r>
      <w:r w:rsidRPr="00EA6267">
        <w:rPr>
          <w:sz w:val="28"/>
          <w:szCs w:val="28"/>
        </w:rPr>
        <w:t>(</w:t>
      </w:r>
      <w:r w:rsidR="00EA6267" w:rsidRPr="00EA6267">
        <w:rPr>
          <w:sz w:val="28"/>
          <w:szCs w:val="28"/>
        </w:rPr>
        <w:t>национальные</w:t>
      </w:r>
      <w:r w:rsidRPr="00EA6267">
        <w:rPr>
          <w:sz w:val="28"/>
          <w:szCs w:val="28"/>
        </w:rPr>
        <w:t>) банки</w:t>
      </w:r>
      <w:r w:rsidRPr="003273FB">
        <w:rPr>
          <w:sz w:val="28"/>
          <w:szCs w:val="28"/>
        </w:rPr>
        <w:t xml:space="preserve"> принима</w:t>
      </w:r>
      <w:r w:rsidR="008D7C1B" w:rsidRPr="003273FB">
        <w:rPr>
          <w:sz w:val="28"/>
          <w:szCs w:val="28"/>
        </w:rPr>
        <w:t>ли</w:t>
      </w:r>
      <w:r w:rsidRPr="003273FB">
        <w:rPr>
          <w:sz w:val="28"/>
          <w:szCs w:val="28"/>
        </w:rPr>
        <w:t xml:space="preserve"> необходимые меры, которые направлены на оказание поддержки</w:t>
      </w:r>
      <w:r w:rsidR="008D7C1B" w:rsidRPr="003273FB">
        <w:rPr>
          <w:sz w:val="28"/>
          <w:szCs w:val="28"/>
        </w:rPr>
        <w:t xml:space="preserve"> </w:t>
      </w:r>
      <w:r w:rsidRPr="003273FB">
        <w:rPr>
          <w:sz w:val="28"/>
          <w:szCs w:val="28"/>
        </w:rPr>
        <w:t>экономики и бизнесу путем снижения ставок, некоторых регуляторных послаблений,</w:t>
      </w:r>
      <w:r w:rsidR="008D7C1B" w:rsidRPr="003273FB">
        <w:rPr>
          <w:sz w:val="28"/>
          <w:szCs w:val="28"/>
        </w:rPr>
        <w:t xml:space="preserve"> </w:t>
      </w:r>
      <w:r w:rsidRPr="003273FB">
        <w:rPr>
          <w:sz w:val="28"/>
          <w:szCs w:val="28"/>
        </w:rPr>
        <w:t>предоставления коммерческим банкам кредитов на льготных условиях и уменьшения</w:t>
      </w:r>
      <w:r w:rsidR="008D7C1B" w:rsidRPr="003273FB">
        <w:rPr>
          <w:sz w:val="28"/>
          <w:szCs w:val="28"/>
        </w:rPr>
        <w:t xml:space="preserve"> </w:t>
      </w:r>
      <w:r w:rsidRPr="003273FB">
        <w:rPr>
          <w:sz w:val="28"/>
          <w:szCs w:val="28"/>
        </w:rPr>
        <w:t>платежей по займам предприятий и населения.</w:t>
      </w:r>
    </w:p>
    <w:p w14:paraId="6467FE43" w14:textId="458D427D" w:rsidR="00C219D8" w:rsidRPr="003273FB" w:rsidRDefault="00C219D8" w:rsidP="009E6A8D">
      <w:pPr>
        <w:widowControl w:val="0"/>
        <w:spacing w:before="0" w:after="0"/>
        <w:ind w:firstLine="709"/>
        <w:rPr>
          <w:sz w:val="28"/>
          <w:szCs w:val="28"/>
        </w:rPr>
      </w:pPr>
      <w:r w:rsidRPr="003273FB">
        <w:rPr>
          <w:sz w:val="28"/>
          <w:szCs w:val="28"/>
        </w:rPr>
        <w:t xml:space="preserve">Для стимулирования экономической активности ряд </w:t>
      </w:r>
      <w:r w:rsidR="00EA6267" w:rsidRPr="003273FB">
        <w:rPr>
          <w:sz w:val="28"/>
          <w:szCs w:val="28"/>
        </w:rPr>
        <w:t xml:space="preserve">центральных </w:t>
      </w:r>
      <w:r w:rsidRPr="003273FB">
        <w:rPr>
          <w:sz w:val="28"/>
          <w:szCs w:val="28"/>
        </w:rPr>
        <w:t>(</w:t>
      </w:r>
      <w:r w:rsidR="00EA6267" w:rsidRPr="003273FB">
        <w:rPr>
          <w:sz w:val="28"/>
          <w:szCs w:val="28"/>
        </w:rPr>
        <w:t>национальных</w:t>
      </w:r>
      <w:r w:rsidRPr="003273FB">
        <w:rPr>
          <w:sz w:val="28"/>
          <w:szCs w:val="28"/>
        </w:rPr>
        <w:t>) банков в период пандемии (</w:t>
      </w:r>
      <w:r w:rsidR="008D7C1B" w:rsidRPr="003273FB">
        <w:rPr>
          <w:sz w:val="28"/>
          <w:szCs w:val="28"/>
        </w:rPr>
        <w:t xml:space="preserve">Республика </w:t>
      </w:r>
      <w:r w:rsidRPr="003273FB">
        <w:rPr>
          <w:sz w:val="28"/>
          <w:szCs w:val="28"/>
        </w:rPr>
        <w:t xml:space="preserve">Армения, </w:t>
      </w:r>
      <w:r w:rsidR="008D7C1B" w:rsidRPr="003273FB">
        <w:rPr>
          <w:sz w:val="28"/>
          <w:szCs w:val="28"/>
        </w:rPr>
        <w:t xml:space="preserve">Республика </w:t>
      </w:r>
      <w:r w:rsidRPr="003273FB">
        <w:rPr>
          <w:sz w:val="28"/>
          <w:szCs w:val="28"/>
        </w:rPr>
        <w:t>Казахстан, Росси</w:t>
      </w:r>
      <w:r w:rsidR="005E6F65" w:rsidRPr="003273FB">
        <w:rPr>
          <w:sz w:val="28"/>
          <w:szCs w:val="28"/>
        </w:rPr>
        <w:t>йская Федерация</w:t>
      </w:r>
      <w:r w:rsidRPr="003273FB">
        <w:rPr>
          <w:sz w:val="28"/>
          <w:szCs w:val="28"/>
        </w:rPr>
        <w:t>)</w:t>
      </w:r>
      <w:r w:rsidR="008D7C1B" w:rsidRPr="003273FB">
        <w:rPr>
          <w:sz w:val="28"/>
          <w:szCs w:val="28"/>
        </w:rPr>
        <w:t xml:space="preserve"> </w:t>
      </w:r>
      <w:r w:rsidRPr="003273FB">
        <w:rPr>
          <w:sz w:val="28"/>
          <w:szCs w:val="28"/>
        </w:rPr>
        <w:t>пошли на смягчение денежно-кредитной политики путем снижения учетной</w:t>
      </w:r>
      <w:r w:rsidR="008D7C1B" w:rsidRPr="003273FB">
        <w:rPr>
          <w:sz w:val="28"/>
          <w:szCs w:val="28"/>
        </w:rPr>
        <w:t xml:space="preserve"> </w:t>
      </w:r>
      <w:r w:rsidRPr="003273FB">
        <w:rPr>
          <w:sz w:val="28"/>
          <w:szCs w:val="28"/>
        </w:rPr>
        <w:t xml:space="preserve">ставки или ставки рефинансирования. </w:t>
      </w:r>
    </w:p>
    <w:p w14:paraId="74B544DC" w14:textId="71C99E8F" w:rsidR="001938BC" w:rsidRDefault="00C219D8" w:rsidP="009E6A8D">
      <w:pPr>
        <w:widowControl w:val="0"/>
        <w:spacing w:before="0" w:after="0"/>
        <w:ind w:firstLine="709"/>
        <w:rPr>
          <w:sz w:val="28"/>
          <w:szCs w:val="28"/>
        </w:rPr>
      </w:pPr>
      <w:r w:rsidRPr="003273FB">
        <w:rPr>
          <w:sz w:val="28"/>
          <w:szCs w:val="28"/>
        </w:rPr>
        <w:lastRenderedPageBreak/>
        <w:t xml:space="preserve">Кроме того, в период действия ограничительных мер, органы </w:t>
      </w:r>
      <w:r w:rsidR="008D7C1B" w:rsidRPr="003273FB">
        <w:rPr>
          <w:sz w:val="28"/>
          <w:szCs w:val="28"/>
        </w:rPr>
        <w:t>денежно-кредитного</w:t>
      </w:r>
      <w:r w:rsidRPr="003273FB">
        <w:rPr>
          <w:sz w:val="28"/>
          <w:szCs w:val="28"/>
        </w:rPr>
        <w:t xml:space="preserve"> регулирования приняли различные дополнительные меры поддержки бизнеса и населения. Так, в Армении, Казахстане и</w:t>
      </w:r>
      <w:r w:rsidR="008D7C1B" w:rsidRPr="003273FB">
        <w:rPr>
          <w:sz w:val="28"/>
          <w:szCs w:val="28"/>
        </w:rPr>
        <w:t xml:space="preserve"> </w:t>
      </w:r>
      <w:r w:rsidRPr="003273FB">
        <w:rPr>
          <w:sz w:val="28"/>
          <w:szCs w:val="28"/>
        </w:rPr>
        <w:t xml:space="preserve">России </w:t>
      </w:r>
      <w:r w:rsidR="004D7778" w:rsidRPr="003273FB">
        <w:rPr>
          <w:sz w:val="28"/>
          <w:szCs w:val="28"/>
        </w:rPr>
        <w:t xml:space="preserve">центральные </w:t>
      </w:r>
      <w:r w:rsidRPr="003273FB">
        <w:rPr>
          <w:sz w:val="28"/>
          <w:szCs w:val="28"/>
        </w:rPr>
        <w:t>(</w:t>
      </w:r>
      <w:r w:rsidR="004D7778" w:rsidRPr="003273FB">
        <w:rPr>
          <w:sz w:val="28"/>
          <w:szCs w:val="28"/>
        </w:rPr>
        <w:t>национальные</w:t>
      </w:r>
      <w:r w:rsidRPr="003273FB">
        <w:rPr>
          <w:sz w:val="28"/>
          <w:szCs w:val="28"/>
        </w:rPr>
        <w:t>) банки внедрили программы льготного</w:t>
      </w:r>
      <w:r w:rsidR="008D7C1B" w:rsidRPr="003273FB">
        <w:rPr>
          <w:sz w:val="28"/>
          <w:szCs w:val="28"/>
        </w:rPr>
        <w:t xml:space="preserve"> </w:t>
      </w:r>
      <w:r w:rsidRPr="003273FB">
        <w:rPr>
          <w:sz w:val="28"/>
          <w:szCs w:val="28"/>
        </w:rPr>
        <w:t>кредитования и рефинансирования займов малого и среднего бизнеса. В</w:t>
      </w:r>
      <w:r w:rsidR="00FB05A1">
        <w:rPr>
          <w:sz w:val="28"/>
          <w:szCs w:val="28"/>
        </w:rPr>
        <w:t> </w:t>
      </w:r>
      <w:r w:rsidRPr="003273FB">
        <w:rPr>
          <w:sz w:val="28"/>
          <w:szCs w:val="28"/>
        </w:rPr>
        <w:t>Казахстане на реализацию программы льготного кредитования выделено 600 млрд</w:t>
      </w:r>
      <w:r w:rsidR="008D7C1B" w:rsidRPr="003273FB">
        <w:rPr>
          <w:sz w:val="28"/>
          <w:szCs w:val="28"/>
        </w:rPr>
        <w:t xml:space="preserve"> </w:t>
      </w:r>
      <w:r w:rsidRPr="003273FB">
        <w:rPr>
          <w:sz w:val="28"/>
          <w:szCs w:val="28"/>
        </w:rPr>
        <w:t>тенге при условии, что ставка по кредиту для конечного пользователя составит не</w:t>
      </w:r>
      <w:r w:rsidR="008D7C1B" w:rsidRPr="003273FB">
        <w:rPr>
          <w:sz w:val="28"/>
          <w:szCs w:val="28"/>
        </w:rPr>
        <w:t xml:space="preserve"> </w:t>
      </w:r>
      <w:r w:rsidRPr="003273FB">
        <w:rPr>
          <w:sz w:val="28"/>
          <w:szCs w:val="28"/>
        </w:rPr>
        <w:t>более 8%. В России процентная ставка для банков по программам льготного</w:t>
      </w:r>
      <w:r w:rsidR="008D7C1B" w:rsidRPr="003273FB">
        <w:rPr>
          <w:sz w:val="28"/>
          <w:szCs w:val="28"/>
        </w:rPr>
        <w:t xml:space="preserve"> </w:t>
      </w:r>
      <w:r w:rsidRPr="003273FB">
        <w:rPr>
          <w:sz w:val="28"/>
          <w:szCs w:val="28"/>
        </w:rPr>
        <w:t>кредитования малого и среднего бизнеса состави</w:t>
      </w:r>
      <w:r w:rsidR="00E43C9B" w:rsidRPr="003273FB">
        <w:rPr>
          <w:sz w:val="28"/>
          <w:szCs w:val="28"/>
        </w:rPr>
        <w:t>ла</w:t>
      </w:r>
      <w:r w:rsidRPr="003273FB">
        <w:rPr>
          <w:sz w:val="28"/>
          <w:szCs w:val="28"/>
        </w:rPr>
        <w:t xml:space="preserve"> 4%, а объем финансирования</w:t>
      </w:r>
      <w:r w:rsidR="008D7C1B" w:rsidRPr="003273FB">
        <w:rPr>
          <w:sz w:val="28"/>
          <w:szCs w:val="28"/>
        </w:rPr>
        <w:t xml:space="preserve"> </w:t>
      </w:r>
      <w:r w:rsidR="00E43C9B" w:rsidRPr="003273FB">
        <w:rPr>
          <w:sz w:val="28"/>
          <w:szCs w:val="28"/>
        </w:rPr>
        <w:t>достиг</w:t>
      </w:r>
      <w:r w:rsidRPr="003273FB">
        <w:rPr>
          <w:sz w:val="28"/>
          <w:szCs w:val="28"/>
        </w:rPr>
        <w:t xml:space="preserve"> 500 млрд рублей. </w:t>
      </w:r>
      <w:r w:rsidR="00FB05A1">
        <w:rPr>
          <w:sz w:val="28"/>
          <w:szCs w:val="28"/>
        </w:rPr>
        <w:t>Также</w:t>
      </w:r>
      <w:r w:rsidRPr="003273FB">
        <w:rPr>
          <w:sz w:val="28"/>
          <w:szCs w:val="28"/>
        </w:rPr>
        <w:t xml:space="preserve"> в Армении и России осуществл</w:t>
      </w:r>
      <w:r w:rsidR="00E43C9B" w:rsidRPr="003273FB">
        <w:rPr>
          <w:sz w:val="28"/>
          <w:szCs w:val="28"/>
        </w:rPr>
        <w:t>ялось</w:t>
      </w:r>
      <w:r w:rsidR="008D7C1B" w:rsidRPr="003273FB">
        <w:rPr>
          <w:sz w:val="28"/>
          <w:szCs w:val="28"/>
        </w:rPr>
        <w:t xml:space="preserve"> </w:t>
      </w:r>
      <w:r w:rsidRPr="003273FB">
        <w:rPr>
          <w:sz w:val="28"/>
          <w:szCs w:val="28"/>
        </w:rPr>
        <w:t>субсидирование кредитов банков на выплату заработной платы.</w:t>
      </w:r>
    </w:p>
    <w:p w14:paraId="691FA6BA" w14:textId="77777777" w:rsidR="001938BC" w:rsidRDefault="001938BC" w:rsidP="009E6A8D">
      <w:pPr>
        <w:widowControl w:val="0"/>
        <w:spacing w:before="0" w:after="0"/>
        <w:ind w:firstLine="709"/>
        <w:rPr>
          <w:sz w:val="28"/>
          <w:szCs w:val="28"/>
        </w:rPr>
        <w:sectPr w:rsidR="001938BC" w:rsidSect="009E6A8D">
          <w:headerReference w:type="even" r:id="rId17"/>
          <w:headerReference w:type="default" r:id="rId18"/>
          <w:headerReference w:type="first" r:id="rId19"/>
          <w:pgSz w:w="11906" w:h="16838"/>
          <w:pgMar w:top="1134" w:right="1134" w:bottom="1134" w:left="1134" w:header="709" w:footer="720" w:gutter="0"/>
          <w:cols w:space="720"/>
          <w:docGrid w:linePitch="600" w:charSpace="24576"/>
        </w:sectPr>
      </w:pPr>
    </w:p>
    <w:p w14:paraId="4F96E79B" w14:textId="49E86D48" w:rsidR="00FB05A1" w:rsidRDefault="00FB05A1" w:rsidP="009E6A8D">
      <w:pPr>
        <w:widowControl w:val="0"/>
        <w:spacing w:before="0" w:after="0"/>
        <w:ind w:firstLine="851"/>
        <w:rPr>
          <w:rFonts w:eastAsia="Calibri"/>
          <w:i/>
          <w:kern w:val="1"/>
          <w:sz w:val="28"/>
          <w:szCs w:val="28"/>
        </w:rPr>
      </w:pPr>
    </w:p>
    <w:p w14:paraId="7994CB72" w14:textId="5ED4C70A" w:rsidR="00C219D8" w:rsidRPr="003273FB" w:rsidRDefault="00A860C4" w:rsidP="009E6A8D">
      <w:pPr>
        <w:pStyle w:val="16"/>
        <w:widowControl w:val="0"/>
        <w:spacing w:after="0"/>
        <w:rPr>
          <w:sz w:val="28"/>
          <w:szCs w:val="28"/>
        </w:rPr>
      </w:pPr>
      <w:r w:rsidRPr="003273FB">
        <w:rPr>
          <w:i/>
          <w:sz w:val="28"/>
          <w:szCs w:val="28"/>
        </w:rPr>
        <w:t>Табл</w:t>
      </w:r>
      <w:r w:rsidR="00FB05A1">
        <w:rPr>
          <w:i/>
          <w:sz w:val="28"/>
          <w:szCs w:val="28"/>
        </w:rPr>
        <w:t>ица</w:t>
      </w:r>
      <w:r w:rsidRPr="003273FB">
        <w:rPr>
          <w:i/>
          <w:sz w:val="28"/>
          <w:szCs w:val="28"/>
        </w:rPr>
        <w:t xml:space="preserve"> </w:t>
      </w:r>
      <w:r w:rsidR="00201F0B">
        <w:rPr>
          <w:i/>
          <w:iCs/>
          <w:sz w:val="28"/>
          <w:szCs w:val="28"/>
        </w:rPr>
        <w:t>6.1.</w:t>
      </w:r>
      <w:r w:rsidRPr="003273FB">
        <w:rPr>
          <w:i/>
          <w:sz w:val="28"/>
          <w:szCs w:val="28"/>
        </w:rPr>
        <w:t xml:space="preserve"> </w:t>
      </w:r>
      <w:r w:rsidR="00C219D8" w:rsidRPr="003273FB">
        <w:rPr>
          <w:sz w:val="28"/>
          <w:szCs w:val="28"/>
        </w:rPr>
        <w:t xml:space="preserve">Основные меры, принятые государствами </w:t>
      </w:r>
      <w:r w:rsidR="00081DDF">
        <w:rPr>
          <w:sz w:val="28"/>
          <w:szCs w:val="28"/>
        </w:rPr>
        <w:t xml:space="preserve">— </w:t>
      </w:r>
      <w:r w:rsidR="00C219D8" w:rsidRPr="003273FB">
        <w:rPr>
          <w:sz w:val="28"/>
          <w:szCs w:val="28"/>
        </w:rPr>
        <w:t>членами ЕАЭС</w:t>
      </w:r>
      <w:r w:rsidR="001938BC">
        <w:rPr>
          <w:rStyle w:val="af1"/>
          <w:sz w:val="28"/>
          <w:szCs w:val="28"/>
        </w:rPr>
        <w:footnoteReference w:id="6"/>
      </w:r>
    </w:p>
    <w:tbl>
      <w:tblPr>
        <w:tblStyle w:val="a7"/>
        <w:tblW w:w="15134" w:type="dxa"/>
        <w:tblLayout w:type="fixed"/>
        <w:tblLook w:val="04A0" w:firstRow="1" w:lastRow="0" w:firstColumn="1" w:lastColumn="0" w:noHBand="0" w:noVBand="1"/>
      </w:tblPr>
      <w:tblGrid>
        <w:gridCol w:w="3539"/>
        <w:gridCol w:w="2319"/>
        <w:gridCol w:w="2319"/>
        <w:gridCol w:w="2319"/>
        <w:gridCol w:w="2319"/>
        <w:gridCol w:w="2319"/>
      </w:tblGrid>
      <w:tr w:rsidR="003273FB" w:rsidRPr="003273FB" w14:paraId="11FBC640" w14:textId="77777777" w:rsidTr="00DD2A28">
        <w:trPr>
          <w:trHeight w:val="624"/>
          <w:tblHeader/>
        </w:trPr>
        <w:tc>
          <w:tcPr>
            <w:tcW w:w="3539" w:type="dxa"/>
            <w:vAlign w:val="center"/>
          </w:tcPr>
          <w:p w14:paraId="035A1352" w14:textId="210EB6DF" w:rsidR="00A860C4" w:rsidRPr="003273FB" w:rsidRDefault="00A860C4" w:rsidP="009E6A8D">
            <w:pPr>
              <w:widowControl w:val="0"/>
              <w:spacing w:before="0" w:after="0"/>
              <w:jc w:val="left"/>
              <w:rPr>
                <w:sz w:val="28"/>
                <w:szCs w:val="28"/>
              </w:rPr>
            </w:pPr>
            <w:r w:rsidRPr="003273FB">
              <w:rPr>
                <w:sz w:val="28"/>
                <w:szCs w:val="28"/>
              </w:rPr>
              <w:t>Основные меры</w:t>
            </w:r>
          </w:p>
        </w:tc>
        <w:tc>
          <w:tcPr>
            <w:tcW w:w="2319" w:type="dxa"/>
            <w:vAlign w:val="center"/>
          </w:tcPr>
          <w:p w14:paraId="31A3EFA8" w14:textId="77B0CEC8" w:rsidR="00A860C4" w:rsidRPr="003273FB" w:rsidRDefault="00A860C4" w:rsidP="009E6A8D">
            <w:pPr>
              <w:widowControl w:val="0"/>
              <w:spacing w:before="0" w:after="0"/>
              <w:jc w:val="center"/>
              <w:rPr>
                <w:sz w:val="28"/>
                <w:szCs w:val="28"/>
              </w:rPr>
            </w:pPr>
            <w:r w:rsidRPr="003273FB">
              <w:rPr>
                <w:sz w:val="28"/>
                <w:szCs w:val="28"/>
              </w:rPr>
              <w:t>Республика Армения</w:t>
            </w:r>
          </w:p>
        </w:tc>
        <w:tc>
          <w:tcPr>
            <w:tcW w:w="2319" w:type="dxa"/>
            <w:vAlign w:val="center"/>
          </w:tcPr>
          <w:p w14:paraId="792DC2B7" w14:textId="305C9F2A" w:rsidR="00A860C4" w:rsidRPr="003273FB" w:rsidRDefault="00A860C4" w:rsidP="009E6A8D">
            <w:pPr>
              <w:widowControl w:val="0"/>
              <w:spacing w:before="0" w:after="0"/>
              <w:jc w:val="center"/>
              <w:rPr>
                <w:sz w:val="28"/>
                <w:szCs w:val="28"/>
              </w:rPr>
            </w:pPr>
            <w:r w:rsidRPr="003273FB">
              <w:rPr>
                <w:sz w:val="28"/>
                <w:szCs w:val="28"/>
              </w:rPr>
              <w:t>Республика Беларусь</w:t>
            </w:r>
          </w:p>
        </w:tc>
        <w:tc>
          <w:tcPr>
            <w:tcW w:w="2319" w:type="dxa"/>
            <w:vAlign w:val="center"/>
          </w:tcPr>
          <w:p w14:paraId="6A1553C2" w14:textId="55883C18" w:rsidR="00A860C4" w:rsidRPr="003273FB" w:rsidRDefault="00A860C4" w:rsidP="009E6A8D">
            <w:pPr>
              <w:widowControl w:val="0"/>
              <w:spacing w:before="0" w:after="0"/>
              <w:jc w:val="center"/>
              <w:rPr>
                <w:sz w:val="28"/>
                <w:szCs w:val="28"/>
              </w:rPr>
            </w:pPr>
            <w:r w:rsidRPr="003273FB">
              <w:rPr>
                <w:sz w:val="28"/>
                <w:szCs w:val="28"/>
              </w:rPr>
              <w:t>Республика Казахстан</w:t>
            </w:r>
          </w:p>
        </w:tc>
        <w:tc>
          <w:tcPr>
            <w:tcW w:w="2319" w:type="dxa"/>
            <w:vAlign w:val="center"/>
          </w:tcPr>
          <w:p w14:paraId="6B93D9A5" w14:textId="6E776277" w:rsidR="00A860C4" w:rsidRPr="003273FB" w:rsidRDefault="00A860C4" w:rsidP="009E6A8D">
            <w:pPr>
              <w:widowControl w:val="0"/>
              <w:spacing w:before="0" w:after="0"/>
              <w:jc w:val="center"/>
              <w:rPr>
                <w:sz w:val="28"/>
                <w:szCs w:val="28"/>
              </w:rPr>
            </w:pPr>
            <w:r w:rsidRPr="003273FB">
              <w:rPr>
                <w:sz w:val="28"/>
                <w:szCs w:val="28"/>
              </w:rPr>
              <w:t>Кыргызская Республика</w:t>
            </w:r>
          </w:p>
        </w:tc>
        <w:tc>
          <w:tcPr>
            <w:tcW w:w="2319" w:type="dxa"/>
            <w:vAlign w:val="center"/>
          </w:tcPr>
          <w:p w14:paraId="22116FD3" w14:textId="5EE66CA3" w:rsidR="00A860C4" w:rsidRPr="003273FB" w:rsidRDefault="00753987" w:rsidP="009E6A8D">
            <w:pPr>
              <w:widowControl w:val="0"/>
              <w:spacing w:before="0" w:after="0"/>
              <w:jc w:val="center"/>
              <w:rPr>
                <w:sz w:val="28"/>
                <w:szCs w:val="28"/>
              </w:rPr>
            </w:pPr>
            <w:r w:rsidRPr="003273FB">
              <w:rPr>
                <w:sz w:val="28"/>
                <w:szCs w:val="28"/>
              </w:rPr>
              <w:t>Российская Федерация</w:t>
            </w:r>
          </w:p>
        </w:tc>
      </w:tr>
      <w:tr w:rsidR="003273FB" w:rsidRPr="003273FB" w14:paraId="2B3EECE3" w14:textId="6EE5D633" w:rsidTr="00DD2A28">
        <w:trPr>
          <w:trHeight w:val="405"/>
        </w:trPr>
        <w:tc>
          <w:tcPr>
            <w:tcW w:w="3539" w:type="dxa"/>
            <w:shd w:val="clear" w:color="auto" w:fill="F2F2F2" w:themeFill="background1" w:themeFillShade="F2"/>
            <w:vAlign w:val="center"/>
          </w:tcPr>
          <w:p w14:paraId="725468A1" w14:textId="77777777" w:rsidR="00A860C4" w:rsidRPr="003273FB" w:rsidRDefault="00A860C4" w:rsidP="009E6A8D">
            <w:pPr>
              <w:widowControl w:val="0"/>
              <w:spacing w:before="0" w:after="0"/>
              <w:jc w:val="left"/>
              <w:rPr>
                <w:b/>
                <w:bCs/>
                <w:sz w:val="28"/>
                <w:szCs w:val="28"/>
              </w:rPr>
            </w:pPr>
            <w:r w:rsidRPr="003273FB">
              <w:rPr>
                <w:b/>
                <w:bCs/>
                <w:sz w:val="28"/>
                <w:szCs w:val="28"/>
              </w:rPr>
              <w:t>I. Поддержка системы здравоохранения</w:t>
            </w:r>
          </w:p>
        </w:tc>
        <w:tc>
          <w:tcPr>
            <w:tcW w:w="2319" w:type="dxa"/>
            <w:shd w:val="clear" w:color="auto" w:fill="F2F2F2" w:themeFill="background1" w:themeFillShade="F2"/>
            <w:vAlign w:val="center"/>
          </w:tcPr>
          <w:p w14:paraId="56C35009" w14:textId="059A28ED" w:rsidR="00A860C4" w:rsidRPr="003273FB" w:rsidRDefault="00A860C4" w:rsidP="009E6A8D">
            <w:pPr>
              <w:widowControl w:val="0"/>
              <w:spacing w:before="0" w:after="0"/>
              <w:jc w:val="center"/>
              <w:rPr>
                <w:b/>
                <w:bCs/>
                <w:sz w:val="28"/>
                <w:szCs w:val="28"/>
              </w:rPr>
            </w:pPr>
          </w:p>
        </w:tc>
        <w:tc>
          <w:tcPr>
            <w:tcW w:w="2319" w:type="dxa"/>
            <w:shd w:val="clear" w:color="auto" w:fill="F2F2F2" w:themeFill="background1" w:themeFillShade="F2"/>
            <w:vAlign w:val="center"/>
          </w:tcPr>
          <w:p w14:paraId="13687D74" w14:textId="170DC062" w:rsidR="00A860C4" w:rsidRPr="003273FB" w:rsidRDefault="00A860C4" w:rsidP="009E6A8D">
            <w:pPr>
              <w:widowControl w:val="0"/>
              <w:spacing w:before="0" w:after="0"/>
              <w:jc w:val="center"/>
              <w:rPr>
                <w:b/>
                <w:bCs/>
                <w:sz w:val="28"/>
                <w:szCs w:val="28"/>
              </w:rPr>
            </w:pPr>
          </w:p>
        </w:tc>
        <w:tc>
          <w:tcPr>
            <w:tcW w:w="2319" w:type="dxa"/>
            <w:shd w:val="clear" w:color="auto" w:fill="F2F2F2" w:themeFill="background1" w:themeFillShade="F2"/>
            <w:vAlign w:val="center"/>
          </w:tcPr>
          <w:p w14:paraId="291BB3B1" w14:textId="00CEC2A4" w:rsidR="00A860C4" w:rsidRPr="003273FB" w:rsidRDefault="00A860C4" w:rsidP="009E6A8D">
            <w:pPr>
              <w:widowControl w:val="0"/>
              <w:spacing w:before="0" w:after="0"/>
              <w:jc w:val="center"/>
              <w:rPr>
                <w:b/>
                <w:bCs/>
                <w:sz w:val="28"/>
                <w:szCs w:val="28"/>
              </w:rPr>
            </w:pPr>
          </w:p>
        </w:tc>
        <w:tc>
          <w:tcPr>
            <w:tcW w:w="2319" w:type="dxa"/>
            <w:shd w:val="clear" w:color="auto" w:fill="F2F2F2" w:themeFill="background1" w:themeFillShade="F2"/>
            <w:vAlign w:val="center"/>
          </w:tcPr>
          <w:p w14:paraId="025755B2" w14:textId="443A0496" w:rsidR="00A860C4" w:rsidRPr="003273FB" w:rsidRDefault="00A860C4" w:rsidP="009E6A8D">
            <w:pPr>
              <w:widowControl w:val="0"/>
              <w:spacing w:before="0" w:after="0"/>
              <w:jc w:val="center"/>
              <w:rPr>
                <w:b/>
                <w:bCs/>
                <w:sz w:val="28"/>
                <w:szCs w:val="28"/>
              </w:rPr>
            </w:pPr>
          </w:p>
        </w:tc>
        <w:tc>
          <w:tcPr>
            <w:tcW w:w="2319" w:type="dxa"/>
            <w:shd w:val="clear" w:color="auto" w:fill="F2F2F2" w:themeFill="background1" w:themeFillShade="F2"/>
            <w:vAlign w:val="center"/>
          </w:tcPr>
          <w:p w14:paraId="6B7F482E" w14:textId="6D67DA99" w:rsidR="00A860C4" w:rsidRPr="003273FB" w:rsidRDefault="00A860C4" w:rsidP="009E6A8D">
            <w:pPr>
              <w:widowControl w:val="0"/>
              <w:spacing w:before="0" w:after="0"/>
              <w:jc w:val="center"/>
              <w:rPr>
                <w:b/>
                <w:bCs/>
                <w:sz w:val="28"/>
                <w:szCs w:val="28"/>
              </w:rPr>
            </w:pPr>
          </w:p>
        </w:tc>
      </w:tr>
      <w:tr w:rsidR="003273FB" w:rsidRPr="003273FB" w14:paraId="6C7CF698" w14:textId="0D010799" w:rsidTr="00DD2A28">
        <w:trPr>
          <w:trHeight w:val="624"/>
        </w:trPr>
        <w:tc>
          <w:tcPr>
            <w:tcW w:w="3539" w:type="dxa"/>
            <w:vAlign w:val="center"/>
          </w:tcPr>
          <w:p w14:paraId="281298CF" w14:textId="2F6EBDF3" w:rsidR="00A860C4" w:rsidRPr="003273FB" w:rsidRDefault="00A860C4" w:rsidP="009E6A8D">
            <w:pPr>
              <w:widowControl w:val="0"/>
              <w:spacing w:before="0" w:after="0"/>
              <w:jc w:val="left"/>
              <w:rPr>
                <w:sz w:val="28"/>
                <w:szCs w:val="28"/>
              </w:rPr>
            </w:pPr>
            <w:r w:rsidRPr="003273FB">
              <w:rPr>
                <w:sz w:val="28"/>
                <w:szCs w:val="28"/>
              </w:rPr>
              <w:t xml:space="preserve">Обеспечение функционирования системы здравоохранения </w:t>
            </w:r>
          </w:p>
        </w:tc>
        <w:tc>
          <w:tcPr>
            <w:tcW w:w="2319" w:type="dxa"/>
            <w:vAlign w:val="center"/>
          </w:tcPr>
          <w:p w14:paraId="101ACDF9" w14:textId="29B8A424"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104407EB" w14:textId="2B7DAFC7"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178F415D" w14:textId="0FCD2FB3"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7B8D3EF0" w14:textId="4DABA7AA"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74B46C87" w14:textId="4D4C0318"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r>
      <w:tr w:rsidR="003273FB" w:rsidRPr="003273FB" w14:paraId="3B6AEB25" w14:textId="48B4743F" w:rsidTr="00DD2A28">
        <w:trPr>
          <w:trHeight w:val="624"/>
        </w:trPr>
        <w:tc>
          <w:tcPr>
            <w:tcW w:w="3539" w:type="dxa"/>
            <w:vAlign w:val="center"/>
          </w:tcPr>
          <w:p w14:paraId="110D044E" w14:textId="4679F223" w:rsidR="00A860C4" w:rsidRPr="003273FB" w:rsidRDefault="00A860C4" w:rsidP="009E6A8D">
            <w:pPr>
              <w:widowControl w:val="0"/>
              <w:spacing w:before="0" w:after="0"/>
              <w:jc w:val="left"/>
              <w:rPr>
                <w:sz w:val="28"/>
                <w:szCs w:val="28"/>
              </w:rPr>
            </w:pPr>
            <w:r w:rsidRPr="003273FB">
              <w:rPr>
                <w:sz w:val="28"/>
                <w:szCs w:val="28"/>
              </w:rPr>
              <w:t xml:space="preserve">Целевые выплаты медработникам и иные меры поддержки сектора </w:t>
            </w:r>
          </w:p>
        </w:tc>
        <w:tc>
          <w:tcPr>
            <w:tcW w:w="2319" w:type="dxa"/>
            <w:vAlign w:val="center"/>
          </w:tcPr>
          <w:p w14:paraId="488B2182" w14:textId="781F7D7E"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51EB4039" w14:textId="6B1E3971"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2D414FEA" w14:textId="018E88D5"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4DDC82CE" w14:textId="542412B1"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1F930496" w14:textId="06EDFCCD"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r>
      <w:tr w:rsidR="003273FB" w:rsidRPr="003273FB" w14:paraId="153346FB" w14:textId="6623A99C" w:rsidTr="00DD2A28">
        <w:trPr>
          <w:trHeight w:val="624"/>
        </w:trPr>
        <w:tc>
          <w:tcPr>
            <w:tcW w:w="3539" w:type="dxa"/>
            <w:vAlign w:val="center"/>
          </w:tcPr>
          <w:p w14:paraId="0FCBB6DF" w14:textId="61860482" w:rsidR="00A860C4" w:rsidRPr="003273FB" w:rsidRDefault="00A860C4" w:rsidP="009E6A8D">
            <w:pPr>
              <w:widowControl w:val="0"/>
              <w:spacing w:before="0" w:after="0"/>
              <w:jc w:val="left"/>
              <w:rPr>
                <w:sz w:val="28"/>
                <w:szCs w:val="28"/>
              </w:rPr>
            </w:pPr>
            <w:r w:rsidRPr="003273FB">
              <w:rPr>
                <w:sz w:val="28"/>
                <w:szCs w:val="28"/>
              </w:rPr>
              <w:t xml:space="preserve">Программы в области биотехнологий и защиты населения </w:t>
            </w:r>
          </w:p>
        </w:tc>
        <w:tc>
          <w:tcPr>
            <w:tcW w:w="2319" w:type="dxa"/>
            <w:vAlign w:val="center"/>
          </w:tcPr>
          <w:p w14:paraId="0CC43656" w14:textId="73080402"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62747556" w14:textId="158EC221"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453C89EC" w14:textId="4426E69E" w:rsidR="00A860C4" w:rsidRPr="003273FB" w:rsidRDefault="00A860C4" w:rsidP="009E6A8D">
            <w:pPr>
              <w:widowControl w:val="0"/>
              <w:spacing w:before="0" w:after="0"/>
              <w:jc w:val="center"/>
              <w:rPr>
                <w:sz w:val="28"/>
                <w:szCs w:val="28"/>
              </w:rPr>
            </w:pPr>
          </w:p>
        </w:tc>
        <w:tc>
          <w:tcPr>
            <w:tcW w:w="2319" w:type="dxa"/>
            <w:vAlign w:val="center"/>
          </w:tcPr>
          <w:p w14:paraId="012EAB94" w14:textId="236A06A1" w:rsidR="00A860C4" w:rsidRPr="003273FB" w:rsidRDefault="00A860C4" w:rsidP="009E6A8D">
            <w:pPr>
              <w:widowControl w:val="0"/>
              <w:spacing w:before="0" w:after="0"/>
              <w:jc w:val="center"/>
              <w:rPr>
                <w:sz w:val="28"/>
                <w:szCs w:val="28"/>
              </w:rPr>
            </w:pPr>
          </w:p>
        </w:tc>
        <w:tc>
          <w:tcPr>
            <w:tcW w:w="2319" w:type="dxa"/>
            <w:vAlign w:val="center"/>
          </w:tcPr>
          <w:p w14:paraId="76790170" w14:textId="17E65D63"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r>
      <w:tr w:rsidR="003273FB" w:rsidRPr="003273FB" w14:paraId="2F7C3CB6" w14:textId="1B391A21" w:rsidTr="00DD2A28">
        <w:trPr>
          <w:trHeight w:val="367"/>
        </w:trPr>
        <w:tc>
          <w:tcPr>
            <w:tcW w:w="3539" w:type="dxa"/>
            <w:shd w:val="clear" w:color="auto" w:fill="F2F2F2" w:themeFill="background1" w:themeFillShade="F2"/>
            <w:vAlign w:val="center"/>
          </w:tcPr>
          <w:p w14:paraId="6B36C6F9" w14:textId="77777777" w:rsidR="00A860C4" w:rsidRPr="003273FB" w:rsidRDefault="00A860C4" w:rsidP="009E6A8D">
            <w:pPr>
              <w:widowControl w:val="0"/>
              <w:spacing w:before="0" w:after="0"/>
              <w:jc w:val="left"/>
              <w:rPr>
                <w:b/>
                <w:bCs/>
                <w:sz w:val="28"/>
                <w:szCs w:val="28"/>
              </w:rPr>
            </w:pPr>
            <w:r w:rsidRPr="003273FB">
              <w:rPr>
                <w:b/>
                <w:bCs/>
                <w:sz w:val="28"/>
                <w:szCs w:val="28"/>
              </w:rPr>
              <w:t>II. Поддержка населения</w:t>
            </w:r>
          </w:p>
        </w:tc>
        <w:tc>
          <w:tcPr>
            <w:tcW w:w="2319" w:type="dxa"/>
            <w:shd w:val="clear" w:color="auto" w:fill="F2F2F2" w:themeFill="background1" w:themeFillShade="F2"/>
            <w:vAlign w:val="center"/>
          </w:tcPr>
          <w:p w14:paraId="6BC10738" w14:textId="5319D5F3" w:rsidR="00A860C4" w:rsidRPr="003273FB" w:rsidRDefault="00A860C4" w:rsidP="009E6A8D">
            <w:pPr>
              <w:widowControl w:val="0"/>
              <w:spacing w:before="0" w:after="0"/>
              <w:jc w:val="center"/>
              <w:rPr>
                <w:b/>
                <w:bCs/>
                <w:sz w:val="28"/>
                <w:szCs w:val="28"/>
              </w:rPr>
            </w:pPr>
          </w:p>
        </w:tc>
        <w:tc>
          <w:tcPr>
            <w:tcW w:w="2319" w:type="dxa"/>
            <w:shd w:val="clear" w:color="auto" w:fill="F2F2F2" w:themeFill="background1" w:themeFillShade="F2"/>
            <w:vAlign w:val="center"/>
          </w:tcPr>
          <w:p w14:paraId="58E9760F" w14:textId="0DB425C6" w:rsidR="00A860C4" w:rsidRPr="003273FB" w:rsidRDefault="00A860C4" w:rsidP="009E6A8D">
            <w:pPr>
              <w:widowControl w:val="0"/>
              <w:spacing w:before="0" w:after="0"/>
              <w:jc w:val="center"/>
              <w:rPr>
                <w:b/>
                <w:bCs/>
                <w:sz w:val="28"/>
                <w:szCs w:val="28"/>
              </w:rPr>
            </w:pPr>
          </w:p>
        </w:tc>
        <w:tc>
          <w:tcPr>
            <w:tcW w:w="2319" w:type="dxa"/>
            <w:shd w:val="clear" w:color="auto" w:fill="F2F2F2" w:themeFill="background1" w:themeFillShade="F2"/>
            <w:vAlign w:val="center"/>
          </w:tcPr>
          <w:p w14:paraId="69C51654" w14:textId="2FD15B9B" w:rsidR="00A860C4" w:rsidRPr="003273FB" w:rsidRDefault="00A860C4" w:rsidP="009E6A8D">
            <w:pPr>
              <w:widowControl w:val="0"/>
              <w:spacing w:before="0" w:after="0"/>
              <w:jc w:val="center"/>
              <w:rPr>
                <w:b/>
                <w:bCs/>
                <w:sz w:val="28"/>
                <w:szCs w:val="28"/>
              </w:rPr>
            </w:pPr>
          </w:p>
        </w:tc>
        <w:tc>
          <w:tcPr>
            <w:tcW w:w="2319" w:type="dxa"/>
            <w:shd w:val="clear" w:color="auto" w:fill="F2F2F2" w:themeFill="background1" w:themeFillShade="F2"/>
            <w:vAlign w:val="center"/>
          </w:tcPr>
          <w:p w14:paraId="78AC2D57" w14:textId="64F1EB00" w:rsidR="00A860C4" w:rsidRPr="003273FB" w:rsidRDefault="00A860C4" w:rsidP="009E6A8D">
            <w:pPr>
              <w:widowControl w:val="0"/>
              <w:spacing w:before="0" w:after="0"/>
              <w:jc w:val="center"/>
              <w:rPr>
                <w:b/>
                <w:bCs/>
                <w:sz w:val="28"/>
                <w:szCs w:val="28"/>
              </w:rPr>
            </w:pPr>
          </w:p>
        </w:tc>
        <w:tc>
          <w:tcPr>
            <w:tcW w:w="2319" w:type="dxa"/>
            <w:shd w:val="clear" w:color="auto" w:fill="F2F2F2" w:themeFill="background1" w:themeFillShade="F2"/>
            <w:vAlign w:val="center"/>
          </w:tcPr>
          <w:p w14:paraId="00545C25" w14:textId="0CF31825" w:rsidR="00A860C4" w:rsidRPr="003273FB" w:rsidRDefault="00A860C4" w:rsidP="009E6A8D">
            <w:pPr>
              <w:widowControl w:val="0"/>
              <w:spacing w:before="0" w:after="0"/>
              <w:jc w:val="center"/>
              <w:rPr>
                <w:b/>
                <w:bCs/>
                <w:sz w:val="28"/>
                <w:szCs w:val="28"/>
              </w:rPr>
            </w:pPr>
          </w:p>
        </w:tc>
      </w:tr>
      <w:tr w:rsidR="003273FB" w:rsidRPr="003273FB" w14:paraId="3297A348" w14:textId="3F5F9C88" w:rsidTr="00DD2A28">
        <w:trPr>
          <w:trHeight w:val="624"/>
        </w:trPr>
        <w:tc>
          <w:tcPr>
            <w:tcW w:w="3539" w:type="dxa"/>
            <w:vAlign w:val="center"/>
          </w:tcPr>
          <w:p w14:paraId="4C31EE81" w14:textId="1F9E0A05" w:rsidR="00A860C4" w:rsidRPr="003273FB" w:rsidRDefault="00A860C4" w:rsidP="009E6A8D">
            <w:pPr>
              <w:widowControl w:val="0"/>
              <w:spacing w:before="0" w:after="0"/>
              <w:jc w:val="left"/>
              <w:rPr>
                <w:sz w:val="28"/>
                <w:szCs w:val="28"/>
              </w:rPr>
            </w:pPr>
            <w:r w:rsidRPr="003273FB">
              <w:rPr>
                <w:sz w:val="28"/>
                <w:szCs w:val="28"/>
              </w:rPr>
              <w:t>Адресная социальная поддержка (соцобеспечение)</w:t>
            </w:r>
          </w:p>
        </w:tc>
        <w:tc>
          <w:tcPr>
            <w:tcW w:w="2319" w:type="dxa"/>
            <w:vAlign w:val="center"/>
          </w:tcPr>
          <w:p w14:paraId="73FA254B" w14:textId="4B7FD692"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628D655D" w14:textId="358D100D" w:rsidR="00A860C4" w:rsidRPr="003273FB" w:rsidRDefault="00A860C4" w:rsidP="009E6A8D">
            <w:pPr>
              <w:widowControl w:val="0"/>
              <w:spacing w:before="0" w:after="0"/>
              <w:jc w:val="center"/>
              <w:rPr>
                <w:sz w:val="28"/>
                <w:szCs w:val="28"/>
              </w:rPr>
            </w:pPr>
          </w:p>
        </w:tc>
        <w:tc>
          <w:tcPr>
            <w:tcW w:w="2319" w:type="dxa"/>
            <w:vAlign w:val="center"/>
          </w:tcPr>
          <w:p w14:paraId="3538B996" w14:textId="6E949AA0"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5204E3E0" w14:textId="55FCE9DB"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20A6E1C4" w14:textId="62A45F88"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r>
      <w:tr w:rsidR="003273FB" w:rsidRPr="003273FB" w14:paraId="3A8FE648" w14:textId="3D2FEA6E" w:rsidTr="00DD2A28">
        <w:trPr>
          <w:trHeight w:val="624"/>
        </w:trPr>
        <w:tc>
          <w:tcPr>
            <w:tcW w:w="3539" w:type="dxa"/>
            <w:vAlign w:val="center"/>
          </w:tcPr>
          <w:p w14:paraId="7E5FC184" w14:textId="6F9AA152" w:rsidR="00A860C4" w:rsidRPr="003273FB" w:rsidRDefault="00A860C4" w:rsidP="009E6A8D">
            <w:pPr>
              <w:widowControl w:val="0"/>
              <w:spacing w:before="0" w:after="0"/>
              <w:jc w:val="left"/>
              <w:rPr>
                <w:sz w:val="28"/>
                <w:szCs w:val="28"/>
              </w:rPr>
            </w:pPr>
            <w:r w:rsidRPr="003273FB">
              <w:rPr>
                <w:sz w:val="28"/>
                <w:szCs w:val="28"/>
              </w:rPr>
              <w:t>Финансовая поддержка (</w:t>
            </w:r>
            <w:proofErr w:type="spellStart"/>
            <w:r w:rsidRPr="003273FB">
              <w:rPr>
                <w:sz w:val="28"/>
                <w:szCs w:val="28"/>
              </w:rPr>
              <w:t>подушевой</w:t>
            </w:r>
            <w:proofErr w:type="spellEnd"/>
            <w:r w:rsidRPr="003273FB">
              <w:rPr>
                <w:sz w:val="28"/>
                <w:szCs w:val="28"/>
              </w:rPr>
              <w:t xml:space="preserve"> базовый доход)</w:t>
            </w:r>
          </w:p>
        </w:tc>
        <w:tc>
          <w:tcPr>
            <w:tcW w:w="2319" w:type="dxa"/>
            <w:vAlign w:val="center"/>
          </w:tcPr>
          <w:p w14:paraId="6319EA74" w14:textId="56F1D09A"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101F7D36" w14:textId="7FAD9A16" w:rsidR="00A860C4" w:rsidRPr="003273FB" w:rsidRDefault="00A860C4" w:rsidP="009E6A8D">
            <w:pPr>
              <w:widowControl w:val="0"/>
              <w:spacing w:before="0" w:after="0"/>
              <w:jc w:val="center"/>
              <w:rPr>
                <w:sz w:val="28"/>
                <w:szCs w:val="28"/>
              </w:rPr>
            </w:pPr>
          </w:p>
        </w:tc>
        <w:tc>
          <w:tcPr>
            <w:tcW w:w="2319" w:type="dxa"/>
            <w:vAlign w:val="center"/>
          </w:tcPr>
          <w:p w14:paraId="677C886D" w14:textId="487BC68D"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724149B6" w14:textId="4F7CEC82"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4DB5BD75" w14:textId="068A168A"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r>
      <w:tr w:rsidR="003273FB" w:rsidRPr="003273FB" w14:paraId="43FBF562" w14:textId="50321289" w:rsidTr="00DD2A28">
        <w:trPr>
          <w:trHeight w:val="624"/>
        </w:trPr>
        <w:tc>
          <w:tcPr>
            <w:tcW w:w="3539" w:type="dxa"/>
            <w:vAlign w:val="center"/>
          </w:tcPr>
          <w:p w14:paraId="3D821F6A" w14:textId="71B7E909" w:rsidR="00A860C4" w:rsidRPr="003273FB" w:rsidRDefault="00A860C4" w:rsidP="009E6A8D">
            <w:pPr>
              <w:widowControl w:val="0"/>
              <w:spacing w:before="0" w:after="0"/>
              <w:jc w:val="left"/>
              <w:rPr>
                <w:sz w:val="28"/>
                <w:szCs w:val="28"/>
              </w:rPr>
            </w:pPr>
            <w:r w:rsidRPr="003273FB">
              <w:rPr>
                <w:sz w:val="28"/>
                <w:szCs w:val="28"/>
              </w:rPr>
              <w:t>Льготное кредитование и</w:t>
            </w:r>
            <w:r w:rsidR="006A506C">
              <w:rPr>
                <w:sz w:val="28"/>
                <w:szCs w:val="28"/>
              </w:rPr>
              <w:t> </w:t>
            </w:r>
            <w:r w:rsidRPr="003273FB">
              <w:rPr>
                <w:sz w:val="28"/>
                <w:szCs w:val="28"/>
              </w:rPr>
              <w:t>кредитные каникулы</w:t>
            </w:r>
          </w:p>
        </w:tc>
        <w:tc>
          <w:tcPr>
            <w:tcW w:w="2319" w:type="dxa"/>
            <w:vAlign w:val="center"/>
          </w:tcPr>
          <w:p w14:paraId="794CB4E1" w14:textId="7A8F6167"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324993D3" w14:textId="41FD3641" w:rsidR="00A860C4" w:rsidRPr="003273FB" w:rsidRDefault="00A860C4" w:rsidP="009E6A8D">
            <w:pPr>
              <w:widowControl w:val="0"/>
              <w:spacing w:before="0" w:after="0"/>
              <w:jc w:val="center"/>
              <w:rPr>
                <w:sz w:val="28"/>
                <w:szCs w:val="28"/>
              </w:rPr>
            </w:pPr>
          </w:p>
        </w:tc>
        <w:tc>
          <w:tcPr>
            <w:tcW w:w="2319" w:type="dxa"/>
            <w:vAlign w:val="center"/>
          </w:tcPr>
          <w:p w14:paraId="773043B2" w14:textId="21FAB7E3"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2BFDF43A" w14:textId="2A6D3E42"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488F2279" w14:textId="3BFA25B2"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r>
      <w:tr w:rsidR="003273FB" w:rsidRPr="003273FB" w14:paraId="3806BB4C" w14:textId="362A47C9" w:rsidTr="00DD2A28">
        <w:trPr>
          <w:trHeight w:val="624"/>
        </w:trPr>
        <w:tc>
          <w:tcPr>
            <w:tcW w:w="3539" w:type="dxa"/>
            <w:vAlign w:val="center"/>
          </w:tcPr>
          <w:p w14:paraId="34017C35" w14:textId="671A5EED" w:rsidR="00A860C4" w:rsidRPr="003273FB" w:rsidRDefault="00A860C4" w:rsidP="009E6A8D">
            <w:pPr>
              <w:widowControl w:val="0"/>
              <w:spacing w:before="0" w:after="0"/>
              <w:jc w:val="left"/>
              <w:rPr>
                <w:sz w:val="28"/>
                <w:szCs w:val="28"/>
              </w:rPr>
            </w:pPr>
            <w:r w:rsidRPr="003273FB">
              <w:rPr>
                <w:sz w:val="28"/>
                <w:szCs w:val="28"/>
              </w:rPr>
              <w:lastRenderedPageBreak/>
              <w:t>Продуктовые и иные программы прямой помощи</w:t>
            </w:r>
          </w:p>
        </w:tc>
        <w:tc>
          <w:tcPr>
            <w:tcW w:w="2319" w:type="dxa"/>
            <w:vAlign w:val="center"/>
          </w:tcPr>
          <w:p w14:paraId="11AD9E1D" w14:textId="0684EE97"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0B82D78E" w14:textId="34C1D0ED"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0DF9FEBA" w14:textId="0A78E52C"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0F10BCF8" w14:textId="5AFC90FD"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102E2C7F" w14:textId="2653291B"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r>
      <w:tr w:rsidR="003273FB" w:rsidRPr="003273FB" w14:paraId="02DCB149" w14:textId="566DB2AB" w:rsidTr="00DD2A28">
        <w:trPr>
          <w:trHeight w:val="624"/>
        </w:trPr>
        <w:tc>
          <w:tcPr>
            <w:tcW w:w="3539" w:type="dxa"/>
            <w:vAlign w:val="center"/>
          </w:tcPr>
          <w:p w14:paraId="754C155E" w14:textId="5BD8EFC7" w:rsidR="00A860C4" w:rsidRPr="003273FB" w:rsidRDefault="00A860C4" w:rsidP="009E6A8D">
            <w:pPr>
              <w:widowControl w:val="0"/>
              <w:spacing w:before="0" w:after="0"/>
              <w:jc w:val="left"/>
              <w:rPr>
                <w:sz w:val="28"/>
                <w:szCs w:val="28"/>
              </w:rPr>
            </w:pPr>
            <w:r w:rsidRPr="003273FB">
              <w:rPr>
                <w:sz w:val="28"/>
                <w:szCs w:val="28"/>
              </w:rPr>
              <w:t>Поддержка через службы занятости (переобучение, трудоустройство, др.).</w:t>
            </w:r>
          </w:p>
        </w:tc>
        <w:tc>
          <w:tcPr>
            <w:tcW w:w="2319" w:type="dxa"/>
            <w:vAlign w:val="center"/>
          </w:tcPr>
          <w:p w14:paraId="6C6A6751" w14:textId="5F5CB990"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0FEDD528" w14:textId="2A17239F" w:rsidR="00A860C4" w:rsidRPr="003273FB" w:rsidRDefault="00A860C4" w:rsidP="009E6A8D">
            <w:pPr>
              <w:widowControl w:val="0"/>
              <w:spacing w:before="0" w:after="0"/>
              <w:jc w:val="center"/>
              <w:rPr>
                <w:sz w:val="28"/>
                <w:szCs w:val="28"/>
              </w:rPr>
            </w:pPr>
          </w:p>
        </w:tc>
        <w:tc>
          <w:tcPr>
            <w:tcW w:w="2319" w:type="dxa"/>
            <w:vAlign w:val="center"/>
          </w:tcPr>
          <w:p w14:paraId="0DAB2DA9" w14:textId="706FE823"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496C1C3E" w14:textId="1029729E"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5384535C" w14:textId="211ED12C"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r>
      <w:tr w:rsidR="003273FB" w:rsidRPr="003273FB" w14:paraId="32623324" w14:textId="167ECC49" w:rsidTr="00DD2A28">
        <w:trPr>
          <w:trHeight w:val="319"/>
        </w:trPr>
        <w:tc>
          <w:tcPr>
            <w:tcW w:w="3539" w:type="dxa"/>
            <w:shd w:val="clear" w:color="auto" w:fill="F2F2F2" w:themeFill="background1" w:themeFillShade="F2"/>
            <w:vAlign w:val="center"/>
          </w:tcPr>
          <w:p w14:paraId="6789F3FE" w14:textId="77777777" w:rsidR="00A860C4" w:rsidRPr="003273FB" w:rsidRDefault="00A860C4" w:rsidP="009E6A8D">
            <w:pPr>
              <w:widowControl w:val="0"/>
              <w:spacing w:before="0" w:after="0"/>
              <w:jc w:val="left"/>
              <w:rPr>
                <w:b/>
                <w:bCs/>
                <w:sz w:val="28"/>
                <w:szCs w:val="28"/>
              </w:rPr>
            </w:pPr>
            <w:r w:rsidRPr="003273FB">
              <w:rPr>
                <w:b/>
                <w:bCs/>
                <w:sz w:val="28"/>
                <w:szCs w:val="28"/>
              </w:rPr>
              <w:t>III. Поддержка реального сектора</w:t>
            </w:r>
          </w:p>
        </w:tc>
        <w:tc>
          <w:tcPr>
            <w:tcW w:w="2319" w:type="dxa"/>
            <w:shd w:val="clear" w:color="auto" w:fill="F2F2F2" w:themeFill="background1" w:themeFillShade="F2"/>
            <w:vAlign w:val="center"/>
          </w:tcPr>
          <w:p w14:paraId="30995BA7" w14:textId="3D8D9C5D" w:rsidR="00A860C4" w:rsidRPr="003273FB" w:rsidRDefault="00A860C4" w:rsidP="009E6A8D">
            <w:pPr>
              <w:widowControl w:val="0"/>
              <w:spacing w:before="0" w:after="0"/>
              <w:jc w:val="center"/>
              <w:rPr>
                <w:b/>
                <w:bCs/>
                <w:sz w:val="28"/>
                <w:szCs w:val="28"/>
              </w:rPr>
            </w:pPr>
          </w:p>
        </w:tc>
        <w:tc>
          <w:tcPr>
            <w:tcW w:w="2319" w:type="dxa"/>
            <w:shd w:val="clear" w:color="auto" w:fill="F2F2F2" w:themeFill="background1" w:themeFillShade="F2"/>
            <w:vAlign w:val="center"/>
          </w:tcPr>
          <w:p w14:paraId="3B047C9B" w14:textId="46BF8CE9" w:rsidR="00A860C4" w:rsidRPr="003273FB" w:rsidRDefault="00A860C4" w:rsidP="009E6A8D">
            <w:pPr>
              <w:widowControl w:val="0"/>
              <w:spacing w:before="0" w:after="0"/>
              <w:jc w:val="center"/>
              <w:rPr>
                <w:b/>
                <w:bCs/>
                <w:sz w:val="28"/>
                <w:szCs w:val="28"/>
              </w:rPr>
            </w:pPr>
          </w:p>
        </w:tc>
        <w:tc>
          <w:tcPr>
            <w:tcW w:w="2319" w:type="dxa"/>
            <w:shd w:val="clear" w:color="auto" w:fill="F2F2F2" w:themeFill="background1" w:themeFillShade="F2"/>
            <w:vAlign w:val="center"/>
          </w:tcPr>
          <w:p w14:paraId="4B2E636F" w14:textId="3A46BCA3" w:rsidR="00A860C4" w:rsidRPr="003273FB" w:rsidRDefault="00A860C4" w:rsidP="009E6A8D">
            <w:pPr>
              <w:widowControl w:val="0"/>
              <w:spacing w:before="0" w:after="0"/>
              <w:jc w:val="center"/>
              <w:rPr>
                <w:b/>
                <w:bCs/>
                <w:sz w:val="28"/>
                <w:szCs w:val="28"/>
              </w:rPr>
            </w:pPr>
          </w:p>
        </w:tc>
        <w:tc>
          <w:tcPr>
            <w:tcW w:w="2319" w:type="dxa"/>
            <w:shd w:val="clear" w:color="auto" w:fill="F2F2F2" w:themeFill="background1" w:themeFillShade="F2"/>
            <w:vAlign w:val="center"/>
          </w:tcPr>
          <w:p w14:paraId="196FDA86" w14:textId="09E89271" w:rsidR="00A860C4" w:rsidRPr="003273FB" w:rsidRDefault="00A860C4" w:rsidP="009E6A8D">
            <w:pPr>
              <w:widowControl w:val="0"/>
              <w:spacing w:before="0" w:after="0"/>
              <w:jc w:val="center"/>
              <w:rPr>
                <w:b/>
                <w:bCs/>
                <w:sz w:val="28"/>
                <w:szCs w:val="28"/>
              </w:rPr>
            </w:pPr>
          </w:p>
        </w:tc>
        <w:tc>
          <w:tcPr>
            <w:tcW w:w="2319" w:type="dxa"/>
            <w:shd w:val="clear" w:color="auto" w:fill="F2F2F2" w:themeFill="background1" w:themeFillShade="F2"/>
            <w:vAlign w:val="center"/>
          </w:tcPr>
          <w:p w14:paraId="731EFD86" w14:textId="2131ADE3" w:rsidR="00A860C4" w:rsidRPr="003273FB" w:rsidRDefault="00A860C4" w:rsidP="009E6A8D">
            <w:pPr>
              <w:widowControl w:val="0"/>
              <w:spacing w:before="0" w:after="0"/>
              <w:jc w:val="center"/>
              <w:rPr>
                <w:b/>
                <w:bCs/>
                <w:sz w:val="28"/>
                <w:szCs w:val="28"/>
              </w:rPr>
            </w:pPr>
          </w:p>
        </w:tc>
      </w:tr>
      <w:tr w:rsidR="003273FB" w:rsidRPr="003273FB" w14:paraId="3DB228FD" w14:textId="06F0FC63" w:rsidTr="00DD2A28">
        <w:trPr>
          <w:trHeight w:val="624"/>
        </w:trPr>
        <w:tc>
          <w:tcPr>
            <w:tcW w:w="3539" w:type="dxa"/>
            <w:vAlign w:val="center"/>
          </w:tcPr>
          <w:p w14:paraId="7C50AAB7" w14:textId="265F951E" w:rsidR="00A860C4" w:rsidRPr="003273FB" w:rsidRDefault="00A860C4" w:rsidP="009E6A8D">
            <w:pPr>
              <w:widowControl w:val="0"/>
              <w:spacing w:before="0" w:after="0"/>
              <w:jc w:val="left"/>
              <w:rPr>
                <w:sz w:val="28"/>
                <w:szCs w:val="28"/>
              </w:rPr>
            </w:pPr>
            <w:r w:rsidRPr="003273FB">
              <w:rPr>
                <w:sz w:val="28"/>
                <w:szCs w:val="28"/>
              </w:rPr>
              <w:t xml:space="preserve">Финансовая поддержка (льготное кредитование, кредитные каникулы, др.) </w:t>
            </w:r>
          </w:p>
        </w:tc>
        <w:tc>
          <w:tcPr>
            <w:tcW w:w="2319" w:type="dxa"/>
            <w:vAlign w:val="center"/>
          </w:tcPr>
          <w:p w14:paraId="5CB74007" w14:textId="35D9E519"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7A65786D" w14:textId="42C6152B" w:rsidR="00A860C4" w:rsidRPr="003273FB" w:rsidRDefault="00A860C4" w:rsidP="009E6A8D">
            <w:pPr>
              <w:widowControl w:val="0"/>
              <w:spacing w:before="0" w:after="0"/>
              <w:jc w:val="center"/>
              <w:rPr>
                <w:sz w:val="28"/>
                <w:szCs w:val="28"/>
              </w:rPr>
            </w:pPr>
          </w:p>
        </w:tc>
        <w:tc>
          <w:tcPr>
            <w:tcW w:w="2319" w:type="dxa"/>
            <w:vAlign w:val="center"/>
          </w:tcPr>
          <w:p w14:paraId="794F1CF1" w14:textId="63F0C251"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660F1B6F" w14:textId="265B7BFD"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6C9C5760" w14:textId="1EB06C3C"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r>
      <w:tr w:rsidR="003273FB" w:rsidRPr="003273FB" w14:paraId="55DED775" w14:textId="44D0E6D9" w:rsidTr="00DD2A28">
        <w:trPr>
          <w:trHeight w:val="624"/>
        </w:trPr>
        <w:tc>
          <w:tcPr>
            <w:tcW w:w="3539" w:type="dxa"/>
            <w:vAlign w:val="center"/>
          </w:tcPr>
          <w:p w14:paraId="76DB4B26" w14:textId="0522E2B3" w:rsidR="00A860C4" w:rsidRPr="003273FB" w:rsidRDefault="00A860C4" w:rsidP="009E6A8D">
            <w:pPr>
              <w:widowControl w:val="0"/>
              <w:spacing w:before="0" w:after="0"/>
              <w:jc w:val="left"/>
              <w:rPr>
                <w:sz w:val="28"/>
                <w:szCs w:val="28"/>
              </w:rPr>
            </w:pPr>
            <w:r w:rsidRPr="003273FB">
              <w:rPr>
                <w:sz w:val="28"/>
                <w:szCs w:val="28"/>
              </w:rPr>
              <w:t>Предоставление налоговых льгот</w:t>
            </w:r>
          </w:p>
        </w:tc>
        <w:tc>
          <w:tcPr>
            <w:tcW w:w="2319" w:type="dxa"/>
            <w:vAlign w:val="center"/>
          </w:tcPr>
          <w:p w14:paraId="55FA28EF" w14:textId="7134ECAC"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5733CB91" w14:textId="16686924"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522C3672" w14:textId="3E9637DC"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1D34FF1B" w14:textId="23E9CC17"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152B7458" w14:textId="5B4747AD"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r>
      <w:tr w:rsidR="003273FB" w:rsidRPr="003273FB" w14:paraId="5086F478" w14:textId="3F1B1D06" w:rsidTr="00DD2A28">
        <w:trPr>
          <w:trHeight w:val="624"/>
        </w:trPr>
        <w:tc>
          <w:tcPr>
            <w:tcW w:w="3539" w:type="dxa"/>
            <w:vAlign w:val="center"/>
          </w:tcPr>
          <w:p w14:paraId="60FC77A6" w14:textId="1C9D6EAD" w:rsidR="00A860C4" w:rsidRPr="003273FB" w:rsidRDefault="00A860C4" w:rsidP="009E6A8D">
            <w:pPr>
              <w:widowControl w:val="0"/>
              <w:spacing w:before="0" w:after="0"/>
              <w:jc w:val="left"/>
              <w:rPr>
                <w:sz w:val="28"/>
                <w:szCs w:val="28"/>
              </w:rPr>
            </w:pPr>
            <w:r w:rsidRPr="003273FB">
              <w:rPr>
                <w:sz w:val="28"/>
                <w:szCs w:val="28"/>
              </w:rPr>
              <w:t>Прямая поддержка из</w:t>
            </w:r>
            <w:r w:rsidR="006A506C">
              <w:rPr>
                <w:sz w:val="28"/>
                <w:szCs w:val="28"/>
              </w:rPr>
              <w:t> </w:t>
            </w:r>
            <w:r w:rsidRPr="003273FB">
              <w:rPr>
                <w:sz w:val="28"/>
                <w:szCs w:val="28"/>
              </w:rPr>
              <w:t>бюджета (арендные каникулы, базовый доход, др.)</w:t>
            </w:r>
          </w:p>
        </w:tc>
        <w:tc>
          <w:tcPr>
            <w:tcW w:w="2319" w:type="dxa"/>
            <w:vAlign w:val="center"/>
          </w:tcPr>
          <w:p w14:paraId="422EC552" w14:textId="58958FF6"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4622B33B" w14:textId="7CC0C195"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5835D198" w14:textId="09CF5C94"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0E354CD8" w14:textId="731F5F85"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2DD1AFE5" w14:textId="15A075A5"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r>
      <w:tr w:rsidR="003273FB" w:rsidRPr="003273FB" w14:paraId="71E89EE8" w14:textId="6055AB39" w:rsidTr="00DD2A28">
        <w:trPr>
          <w:trHeight w:val="624"/>
        </w:trPr>
        <w:tc>
          <w:tcPr>
            <w:tcW w:w="3539" w:type="dxa"/>
            <w:vAlign w:val="center"/>
          </w:tcPr>
          <w:p w14:paraId="645D7F46" w14:textId="18829841" w:rsidR="00A860C4" w:rsidRPr="003273FB" w:rsidRDefault="00A860C4" w:rsidP="009E6A8D">
            <w:pPr>
              <w:widowControl w:val="0"/>
              <w:spacing w:before="0" w:after="0"/>
              <w:jc w:val="left"/>
              <w:rPr>
                <w:sz w:val="28"/>
                <w:szCs w:val="28"/>
              </w:rPr>
            </w:pPr>
            <w:r w:rsidRPr="003273FB">
              <w:rPr>
                <w:sz w:val="28"/>
                <w:szCs w:val="28"/>
              </w:rPr>
              <w:t>Поддержка малых и</w:t>
            </w:r>
            <w:r w:rsidR="006A506C">
              <w:rPr>
                <w:sz w:val="28"/>
                <w:szCs w:val="28"/>
              </w:rPr>
              <w:t> </w:t>
            </w:r>
            <w:r w:rsidRPr="003273FB">
              <w:rPr>
                <w:sz w:val="28"/>
                <w:szCs w:val="28"/>
              </w:rPr>
              <w:t>средних предприятий</w:t>
            </w:r>
          </w:p>
        </w:tc>
        <w:tc>
          <w:tcPr>
            <w:tcW w:w="2319" w:type="dxa"/>
            <w:vAlign w:val="center"/>
          </w:tcPr>
          <w:p w14:paraId="27D05418" w14:textId="47CDE606"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6847D438" w14:textId="40FE5F07"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319C3746" w14:textId="79906A21"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51968B0A" w14:textId="0F657855" w:rsidR="00A860C4" w:rsidRPr="003273FB" w:rsidRDefault="00A860C4" w:rsidP="009E6A8D">
            <w:pPr>
              <w:widowControl w:val="0"/>
              <w:spacing w:before="0" w:after="0"/>
              <w:jc w:val="center"/>
              <w:rPr>
                <w:sz w:val="28"/>
                <w:szCs w:val="28"/>
              </w:rPr>
            </w:pPr>
          </w:p>
        </w:tc>
        <w:tc>
          <w:tcPr>
            <w:tcW w:w="2319" w:type="dxa"/>
            <w:vAlign w:val="center"/>
          </w:tcPr>
          <w:p w14:paraId="1760D69A" w14:textId="3EE2C7BA"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r>
      <w:tr w:rsidR="003273FB" w:rsidRPr="003273FB" w14:paraId="1E9CC2A9" w14:textId="79158EDC" w:rsidTr="00DD2A28">
        <w:trPr>
          <w:trHeight w:val="624"/>
        </w:trPr>
        <w:tc>
          <w:tcPr>
            <w:tcW w:w="3539" w:type="dxa"/>
            <w:vAlign w:val="center"/>
          </w:tcPr>
          <w:p w14:paraId="04251B80" w14:textId="3302A467" w:rsidR="00A860C4" w:rsidRPr="003273FB" w:rsidRDefault="00A860C4" w:rsidP="009E6A8D">
            <w:pPr>
              <w:widowControl w:val="0"/>
              <w:spacing w:before="0" w:after="0"/>
              <w:jc w:val="left"/>
              <w:rPr>
                <w:sz w:val="28"/>
                <w:szCs w:val="28"/>
              </w:rPr>
            </w:pPr>
            <w:r w:rsidRPr="003273FB">
              <w:rPr>
                <w:sz w:val="28"/>
                <w:szCs w:val="28"/>
              </w:rPr>
              <w:t xml:space="preserve">Поддержка системообразующих предприятий </w:t>
            </w:r>
          </w:p>
        </w:tc>
        <w:tc>
          <w:tcPr>
            <w:tcW w:w="2319" w:type="dxa"/>
            <w:vAlign w:val="center"/>
          </w:tcPr>
          <w:p w14:paraId="196A8DFE" w14:textId="1D14FC8B"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2EA94293" w14:textId="49292F65"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3662A4EB" w14:textId="4C0C19CC"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4B16819C" w14:textId="0746745D"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397728E5" w14:textId="34EAD1AD"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r>
      <w:tr w:rsidR="003273FB" w:rsidRPr="003273FB" w14:paraId="22F3B15D" w14:textId="2B68B042" w:rsidTr="00DD2A28">
        <w:trPr>
          <w:trHeight w:val="371"/>
        </w:trPr>
        <w:tc>
          <w:tcPr>
            <w:tcW w:w="3539" w:type="dxa"/>
            <w:shd w:val="clear" w:color="auto" w:fill="F2F2F2" w:themeFill="background1" w:themeFillShade="F2"/>
            <w:vAlign w:val="center"/>
          </w:tcPr>
          <w:p w14:paraId="7EE499F8" w14:textId="21F8238C" w:rsidR="00A860C4" w:rsidRPr="003273FB" w:rsidRDefault="00A860C4" w:rsidP="009E6A8D">
            <w:pPr>
              <w:widowControl w:val="0"/>
              <w:spacing w:before="0" w:after="0"/>
              <w:jc w:val="left"/>
              <w:rPr>
                <w:b/>
                <w:bCs/>
                <w:sz w:val="28"/>
                <w:szCs w:val="28"/>
              </w:rPr>
            </w:pPr>
            <w:r w:rsidRPr="003273FB">
              <w:rPr>
                <w:b/>
                <w:bCs/>
                <w:sz w:val="28"/>
                <w:szCs w:val="28"/>
              </w:rPr>
              <w:t>IV. Поддержка финансового сектора</w:t>
            </w:r>
          </w:p>
        </w:tc>
        <w:tc>
          <w:tcPr>
            <w:tcW w:w="2319" w:type="dxa"/>
            <w:shd w:val="clear" w:color="auto" w:fill="F2F2F2" w:themeFill="background1" w:themeFillShade="F2"/>
            <w:vAlign w:val="center"/>
          </w:tcPr>
          <w:p w14:paraId="583F988F" w14:textId="3A310BBB" w:rsidR="00A860C4" w:rsidRPr="003273FB" w:rsidRDefault="00A860C4" w:rsidP="009E6A8D">
            <w:pPr>
              <w:widowControl w:val="0"/>
              <w:spacing w:before="0" w:after="0"/>
              <w:jc w:val="center"/>
              <w:rPr>
                <w:b/>
                <w:bCs/>
                <w:sz w:val="28"/>
                <w:szCs w:val="28"/>
              </w:rPr>
            </w:pPr>
          </w:p>
        </w:tc>
        <w:tc>
          <w:tcPr>
            <w:tcW w:w="2319" w:type="dxa"/>
            <w:shd w:val="clear" w:color="auto" w:fill="F2F2F2" w:themeFill="background1" w:themeFillShade="F2"/>
            <w:vAlign w:val="center"/>
          </w:tcPr>
          <w:p w14:paraId="765A1E26" w14:textId="5D7DB261" w:rsidR="00A860C4" w:rsidRPr="003273FB" w:rsidRDefault="00A860C4" w:rsidP="009E6A8D">
            <w:pPr>
              <w:widowControl w:val="0"/>
              <w:spacing w:before="0" w:after="0"/>
              <w:jc w:val="center"/>
              <w:rPr>
                <w:b/>
                <w:bCs/>
                <w:sz w:val="28"/>
                <w:szCs w:val="28"/>
              </w:rPr>
            </w:pPr>
          </w:p>
        </w:tc>
        <w:tc>
          <w:tcPr>
            <w:tcW w:w="2319" w:type="dxa"/>
            <w:shd w:val="clear" w:color="auto" w:fill="F2F2F2" w:themeFill="background1" w:themeFillShade="F2"/>
            <w:vAlign w:val="center"/>
          </w:tcPr>
          <w:p w14:paraId="7EAF3045" w14:textId="10210306" w:rsidR="00A860C4" w:rsidRPr="003273FB" w:rsidRDefault="00A860C4" w:rsidP="009E6A8D">
            <w:pPr>
              <w:widowControl w:val="0"/>
              <w:spacing w:before="0" w:after="0"/>
              <w:jc w:val="center"/>
              <w:rPr>
                <w:b/>
                <w:bCs/>
                <w:sz w:val="28"/>
                <w:szCs w:val="28"/>
              </w:rPr>
            </w:pPr>
          </w:p>
        </w:tc>
        <w:tc>
          <w:tcPr>
            <w:tcW w:w="2319" w:type="dxa"/>
            <w:shd w:val="clear" w:color="auto" w:fill="F2F2F2" w:themeFill="background1" w:themeFillShade="F2"/>
            <w:vAlign w:val="center"/>
          </w:tcPr>
          <w:p w14:paraId="6A3EB05C" w14:textId="30E65A3F" w:rsidR="00A860C4" w:rsidRPr="003273FB" w:rsidRDefault="00A860C4" w:rsidP="009E6A8D">
            <w:pPr>
              <w:widowControl w:val="0"/>
              <w:spacing w:before="0" w:after="0"/>
              <w:jc w:val="center"/>
              <w:rPr>
                <w:b/>
                <w:bCs/>
                <w:sz w:val="28"/>
                <w:szCs w:val="28"/>
              </w:rPr>
            </w:pPr>
          </w:p>
        </w:tc>
        <w:tc>
          <w:tcPr>
            <w:tcW w:w="2319" w:type="dxa"/>
            <w:shd w:val="clear" w:color="auto" w:fill="F2F2F2" w:themeFill="background1" w:themeFillShade="F2"/>
            <w:vAlign w:val="center"/>
          </w:tcPr>
          <w:p w14:paraId="0200B834" w14:textId="7CB46DD4" w:rsidR="00A860C4" w:rsidRPr="003273FB" w:rsidRDefault="00A860C4" w:rsidP="009E6A8D">
            <w:pPr>
              <w:widowControl w:val="0"/>
              <w:spacing w:before="0" w:after="0"/>
              <w:jc w:val="center"/>
              <w:rPr>
                <w:b/>
                <w:bCs/>
                <w:sz w:val="28"/>
                <w:szCs w:val="28"/>
              </w:rPr>
            </w:pPr>
          </w:p>
        </w:tc>
      </w:tr>
      <w:tr w:rsidR="003273FB" w:rsidRPr="003273FB" w14:paraId="51FECBC1" w14:textId="70A76340" w:rsidTr="00DD2A28">
        <w:trPr>
          <w:trHeight w:val="624"/>
        </w:trPr>
        <w:tc>
          <w:tcPr>
            <w:tcW w:w="3539" w:type="dxa"/>
            <w:vAlign w:val="center"/>
          </w:tcPr>
          <w:p w14:paraId="79E7F068" w14:textId="5EAB9CD7" w:rsidR="00A860C4" w:rsidRPr="003273FB" w:rsidRDefault="006A506C" w:rsidP="009E6A8D">
            <w:pPr>
              <w:widowControl w:val="0"/>
              <w:spacing w:before="0" w:after="0"/>
              <w:jc w:val="left"/>
              <w:rPr>
                <w:sz w:val="28"/>
                <w:szCs w:val="28"/>
              </w:rPr>
            </w:pPr>
            <w:r>
              <w:rPr>
                <w:sz w:val="28"/>
                <w:szCs w:val="28"/>
              </w:rPr>
              <w:t>Обеспечение доступа к </w:t>
            </w:r>
            <w:r w:rsidR="00A860C4" w:rsidRPr="003273FB">
              <w:rPr>
                <w:sz w:val="28"/>
                <w:szCs w:val="28"/>
              </w:rPr>
              <w:t xml:space="preserve">ликвидности (механизм </w:t>
            </w:r>
            <w:r>
              <w:rPr>
                <w:sz w:val="28"/>
                <w:szCs w:val="28"/>
              </w:rPr>
              <w:lastRenderedPageBreak/>
              <w:t>безотзывной кредитной линии</w:t>
            </w:r>
            <w:r w:rsidR="00A860C4" w:rsidRPr="003273FB">
              <w:rPr>
                <w:sz w:val="28"/>
                <w:szCs w:val="28"/>
              </w:rPr>
              <w:t>, др.)</w:t>
            </w:r>
          </w:p>
        </w:tc>
        <w:tc>
          <w:tcPr>
            <w:tcW w:w="2319" w:type="dxa"/>
            <w:vAlign w:val="center"/>
          </w:tcPr>
          <w:p w14:paraId="321B7C62" w14:textId="56C00300"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lastRenderedPageBreak/>
              <w:t>✓</w:t>
            </w:r>
          </w:p>
        </w:tc>
        <w:tc>
          <w:tcPr>
            <w:tcW w:w="2319" w:type="dxa"/>
            <w:vAlign w:val="center"/>
          </w:tcPr>
          <w:p w14:paraId="0A378400" w14:textId="225E1C04" w:rsidR="00A860C4" w:rsidRPr="003273FB" w:rsidRDefault="00A860C4" w:rsidP="009E6A8D">
            <w:pPr>
              <w:widowControl w:val="0"/>
              <w:spacing w:before="0" w:after="0"/>
              <w:jc w:val="center"/>
              <w:rPr>
                <w:sz w:val="28"/>
                <w:szCs w:val="28"/>
              </w:rPr>
            </w:pPr>
          </w:p>
        </w:tc>
        <w:tc>
          <w:tcPr>
            <w:tcW w:w="2319" w:type="dxa"/>
            <w:vAlign w:val="center"/>
          </w:tcPr>
          <w:p w14:paraId="08E86ECD" w14:textId="722703DD"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60978F94" w14:textId="5DCC1D36"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316BFEF4" w14:textId="7A89780E"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r>
      <w:tr w:rsidR="003273FB" w:rsidRPr="003273FB" w14:paraId="1D3AE551" w14:textId="1720967B" w:rsidTr="00DD2A28">
        <w:trPr>
          <w:trHeight w:val="624"/>
        </w:trPr>
        <w:tc>
          <w:tcPr>
            <w:tcW w:w="3539" w:type="dxa"/>
            <w:vAlign w:val="center"/>
          </w:tcPr>
          <w:p w14:paraId="36DB7C43" w14:textId="430BB3EF" w:rsidR="00A860C4" w:rsidRPr="003273FB" w:rsidRDefault="00A860C4" w:rsidP="009E6A8D">
            <w:pPr>
              <w:widowControl w:val="0"/>
              <w:spacing w:before="0" w:after="0"/>
              <w:jc w:val="left"/>
              <w:rPr>
                <w:sz w:val="28"/>
                <w:szCs w:val="28"/>
              </w:rPr>
            </w:pPr>
            <w:r w:rsidRPr="003273FB">
              <w:rPr>
                <w:sz w:val="28"/>
                <w:szCs w:val="28"/>
              </w:rPr>
              <w:lastRenderedPageBreak/>
              <w:t xml:space="preserve">Смягчение </w:t>
            </w:r>
            <w:proofErr w:type="spellStart"/>
            <w:r w:rsidRPr="003273FB">
              <w:rPr>
                <w:sz w:val="28"/>
                <w:szCs w:val="28"/>
              </w:rPr>
              <w:t>пруденциальных</w:t>
            </w:r>
            <w:proofErr w:type="spellEnd"/>
            <w:r w:rsidRPr="003273FB">
              <w:rPr>
                <w:sz w:val="28"/>
                <w:szCs w:val="28"/>
              </w:rPr>
              <w:t xml:space="preserve"> требований</w:t>
            </w:r>
          </w:p>
        </w:tc>
        <w:tc>
          <w:tcPr>
            <w:tcW w:w="2319" w:type="dxa"/>
            <w:vAlign w:val="center"/>
          </w:tcPr>
          <w:p w14:paraId="3021E6E6" w14:textId="06CFB051"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4F41C607" w14:textId="68ABD762"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17CF3EF5" w14:textId="2372C124"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5839BD3B" w14:textId="04684332"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c>
          <w:tcPr>
            <w:tcW w:w="2319" w:type="dxa"/>
            <w:vAlign w:val="center"/>
          </w:tcPr>
          <w:p w14:paraId="3A1D6463" w14:textId="2EE682B9" w:rsidR="00A860C4" w:rsidRPr="003273FB" w:rsidRDefault="00A860C4" w:rsidP="009E6A8D">
            <w:pPr>
              <w:widowControl w:val="0"/>
              <w:spacing w:before="0" w:after="0"/>
              <w:jc w:val="center"/>
              <w:rPr>
                <w:sz w:val="28"/>
                <w:szCs w:val="28"/>
              </w:rPr>
            </w:pPr>
            <w:r w:rsidRPr="003273FB">
              <w:rPr>
                <w:rFonts w:ascii="MS Mincho" w:eastAsia="MS Mincho" w:hAnsi="MS Mincho" w:cs="MS Mincho" w:hint="eastAsia"/>
                <w:sz w:val="28"/>
                <w:szCs w:val="28"/>
              </w:rPr>
              <w:t>✓</w:t>
            </w:r>
          </w:p>
        </w:tc>
      </w:tr>
      <w:tr w:rsidR="003273FB" w:rsidRPr="003273FB" w14:paraId="6EDD1CD8" w14:textId="14A10FA5" w:rsidTr="00DD2A28">
        <w:trPr>
          <w:trHeight w:val="624"/>
        </w:trPr>
        <w:tc>
          <w:tcPr>
            <w:tcW w:w="3539" w:type="dxa"/>
            <w:vAlign w:val="center"/>
          </w:tcPr>
          <w:p w14:paraId="777C1922" w14:textId="77777777" w:rsidR="00A860C4" w:rsidRPr="003273FB" w:rsidRDefault="00A860C4" w:rsidP="009E6A8D">
            <w:pPr>
              <w:widowControl w:val="0"/>
              <w:spacing w:before="0" w:after="0"/>
              <w:jc w:val="left"/>
              <w:rPr>
                <w:sz w:val="28"/>
                <w:szCs w:val="28"/>
              </w:rPr>
            </w:pPr>
            <w:r w:rsidRPr="003273FB">
              <w:rPr>
                <w:sz w:val="28"/>
                <w:szCs w:val="28"/>
              </w:rPr>
              <w:t>Выкуп банковских активов, «количественное смягчение»</w:t>
            </w:r>
          </w:p>
        </w:tc>
        <w:tc>
          <w:tcPr>
            <w:tcW w:w="2319" w:type="dxa"/>
            <w:vAlign w:val="center"/>
          </w:tcPr>
          <w:p w14:paraId="68A1E6B2" w14:textId="731C5E64" w:rsidR="00A860C4" w:rsidRPr="003273FB" w:rsidRDefault="00A860C4" w:rsidP="009E6A8D">
            <w:pPr>
              <w:widowControl w:val="0"/>
              <w:spacing w:before="0" w:after="0"/>
              <w:jc w:val="center"/>
              <w:rPr>
                <w:sz w:val="28"/>
                <w:szCs w:val="28"/>
              </w:rPr>
            </w:pPr>
          </w:p>
        </w:tc>
        <w:tc>
          <w:tcPr>
            <w:tcW w:w="2319" w:type="dxa"/>
            <w:vAlign w:val="center"/>
          </w:tcPr>
          <w:p w14:paraId="023E4F5D" w14:textId="3CB12670" w:rsidR="00A860C4" w:rsidRPr="003273FB" w:rsidRDefault="00A860C4" w:rsidP="009E6A8D">
            <w:pPr>
              <w:widowControl w:val="0"/>
              <w:spacing w:before="0" w:after="0"/>
              <w:jc w:val="center"/>
              <w:rPr>
                <w:sz w:val="28"/>
                <w:szCs w:val="28"/>
              </w:rPr>
            </w:pPr>
          </w:p>
        </w:tc>
        <w:tc>
          <w:tcPr>
            <w:tcW w:w="2319" w:type="dxa"/>
            <w:vAlign w:val="center"/>
          </w:tcPr>
          <w:p w14:paraId="4893F61A" w14:textId="310C3745" w:rsidR="00A860C4" w:rsidRPr="003273FB" w:rsidRDefault="00A860C4" w:rsidP="009E6A8D">
            <w:pPr>
              <w:widowControl w:val="0"/>
              <w:spacing w:before="0" w:after="0"/>
              <w:jc w:val="center"/>
              <w:rPr>
                <w:sz w:val="28"/>
                <w:szCs w:val="28"/>
              </w:rPr>
            </w:pPr>
          </w:p>
        </w:tc>
        <w:tc>
          <w:tcPr>
            <w:tcW w:w="2319" w:type="dxa"/>
            <w:vAlign w:val="center"/>
          </w:tcPr>
          <w:p w14:paraId="01E1F314" w14:textId="3AA041E1" w:rsidR="00A860C4" w:rsidRPr="003273FB" w:rsidRDefault="00A860C4" w:rsidP="009E6A8D">
            <w:pPr>
              <w:widowControl w:val="0"/>
              <w:spacing w:before="0" w:after="0"/>
              <w:jc w:val="center"/>
              <w:rPr>
                <w:sz w:val="28"/>
                <w:szCs w:val="28"/>
              </w:rPr>
            </w:pPr>
          </w:p>
        </w:tc>
        <w:tc>
          <w:tcPr>
            <w:tcW w:w="2319" w:type="dxa"/>
            <w:vAlign w:val="center"/>
          </w:tcPr>
          <w:p w14:paraId="5436FA57" w14:textId="0F89F59D" w:rsidR="00A860C4" w:rsidRPr="003273FB" w:rsidRDefault="00A860C4" w:rsidP="009E6A8D">
            <w:pPr>
              <w:widowControl w:val="0"/>
              <w:spacing w:before="0" w:after="0"/>
              <w:jc w:val="center"/>
              <w:rPr>
                <w:sz w:val="28"/>
                <w:szCs w:val="28"/>
              </w:rPr>
            </w:pPr>
          </w:p>
        </w:tc>
      </w:tr>
    </w:tbl>
    <w:p w14:paraId="1E25DACB" w14:textId="1963D788" w:rsidR="00FB05A1" w:rsidRDefault="00FB05A1" w:rsidP="009E6A8D">
      <w:pPr>
        <w:widowControl w:val="0"/>
        <w:spacing w:before="0" w:after="0"/>
        <w:rPr>
          <w:sz w:val="28"/>
          <w:szCs w:val="28"/>
        </w:rPr>
      </w:pPr>
    </w:p>
    <w:p w14:paraId="4A98B02C" w14:textId="77777777" w:rsidR="001938BC" w:rsidRDefault="001938BC" w:rsidP="009E6A8D">
      <w:pPr>
        <w:widowControl w:val="0"/>
        <w:spacing w:before="0" w:after="0"/>
        <w:rPr>
          <w:sz w:val="28"/>
          <w:szCs w:val="28"/>
        </w:rPr>
        <w:sectPr w:rsidR="001938BC" w:rsidSect="001938BC">
          <w:pgSz w:w="16838" w:h="11906" w:orient="landscape"/>
          <w:pgMar w:top="1701" w:right="1134" w:bottom="850" w:left="1134" w:header="708" w:footer="720" w:gutter="0"/>
          <w:cols w:space="720"/>
          <w:docGrid w:linePitch="600" w:charSpace="24576"/>
        </w:sectPr>
      </w:pPr>
    </w:p>
    <w:p w14:paraId="42D892F8" w14:textId="46152CE6" w:rsidR="00C219D8" w:rsidRPr="003273FB" w:rsidRDefault="00C219D8" w:rsidP="009E6A8D">
      <w:pPr>
        <w:widowControl w:val="0"/>
        <w:spacing w:before="0" w:after="0"/>
        <w:ind w:firstLine="709"/>
        <w:rPr>
          <w:sz w:val="28"/>
          <w:szCs w:val="28"/>
        </w:rPr>
      </w:pPr>
      <w:r w:rsidRPr="003273FB">
        <w:rPr>
          <w:sz w:val="28"/>
          <w:szCs w:val="28"/>
        </w:rPr>
        <w:lastRenderedPageBreak/>
        <w:t>В Казахстане и Кыргызстане предоставлена возможность отсрочки платежей по</w:t>
      </w:r>
      <w:r w:rsidR="00DE6B7E" w:rsidRPr="003273FB">
        <w:rPr>
          <w:sz w:val="28"/>
          <w:szCs w:val="28"/>
        </w:rPr>
        <w:t xml:space="preserve"> </w:t>
      </w:r>
      <w:r w:rsidRPr="003273FB">
        <w:rPr>
          <w:sz w:val="28"/>
          <w:szCs w:val="28"/>
        </w:rPr>
        <w:t>кредитам физическим лица</w:t>
      </w:r>
      <w:r w:rsidR="00B07F85">
        <w:rPr>
          <w:sz w:val="28"/>
          <w:szCs w:val="28"/>
        </w:rPr>
        <w:t>м, малому и среднему бизнесу. В </w:t>
      </w:r>
      <w:r w:rsidRPr="003273FB">
        <w:rPr>
          <w:sz w:val="28"/>
          <w:szCs w:val="28"/>
        </w:rPr>
        <w:t>этой связи принято</w:t>
      </w:r>
      <w:r w:rsidR="00DE6B7E" w:rsidRPr="003273FB">
        <w:rPr>
          <w:sz w:val="28"/>
          <w:szCs w:val="28"/>
        </w:rPr>
        <w:t xml:space="preserve"> </w:t>
      </w:r>
      <w:r w:rsidRPr="003273FB">
        <w:rPr>
          <w:sz w:val="28"/>
          <w:szCs w:val="28"/>
        </w:rPr>
        <w:t>решение о том, что коммерческие банки и организации, предоставляющие</w:t>
      </w:r>
      <w:r w:rsidR="00DE6B7E" w:rsidRPr="003273FB">
        <w:rPr>
          <w:sz w:val="28"/>
          <w:szCs w:val="28"/>
        </w:rPr>
        <w:t xml:space="preserve"> </w:t>
      </w:r>
      <w:r w:rsidRPr="003273FB">
        <w:rPr>
          <w:sz w:val="28"/>
          <w:szCs w:val="28"/>
        </w:rPr>
        <w:t>отдельные виды банковских услуг, не будут начислять штрафы и пени в связи с</w:t>
      </w:r>
      <w:r w:rsidR="00DE6B7E" w:rsidRPr="003273FB">
        <w:rPr>
          <w:sz w:val="28"/>
          <w:szCs w:val="28"/>
        </w:rPr>
        <w:t xml:space="preserve"> </w:t>
      </w:r>
      <w:r w:rsidRPr="003273FB">
        <w:rPr>
          <w:sz w:val="28"/>
          <w:szCs w:val="28"/>
        </w:rPr>
        <w:t>просрочкой платежей по договорам банковского займа. Кроме того, в Казахстане</w:t>
      </w:r>
      <w:r w:rsidR="00DE6B7E" w:rsidRPr="003273FB">
        <w:rPr>
          <w:sz w:val="28"/>
          <w:szCs w:val="28"/>
        </w:rPr>
        <w:t xml:space="preserve"> </w:t>
      </w:r>
      <w:r w:rsidRPr="003273FB">
        <w:rPr>
          <w:sz w:val="28"/>
          <w:szCs w:val="28"/>
        </w:rPr>
        <w:t>введен запрет на начисление вознаграждения при просрочке свыше 90 дней по всем</w:t>
      </w:r>
      <w:r w:rsidR="00DE6B7E" w:rsidRPr="003273FB">
        <w:rPr>
          <w:sz w:val="28"/>
          <w:szCs w:val="28"/>
        </w:rPr>
        <w:t xml:space="preserve"> </w:t>
      </w:r>
      <w:r w:rsidRPr="003273FB">
        <w:rPr>
          <w:sz w:val="28"/>
          <w:szCs w:val="28"/>
        </w:rPr>
        <w:t>беззалоговым потребительским займам, предоставлена возможность отсрочки</w:t>
      </w:r>
      <w:r w:rsidR="00DE6B7E" w:rsidRPr="003273FB">
        <w:rPr>
          <w:sz w:val="28"/>
          <w:szCs w:val="28"/>
        </w:rPr>
        <w:t xml:space="preserve"> </w:t>
      </w:r>
      <w:r w:rsidRPr="003273FB">
        <w:rPr>
          <w:sz w:val="28"/>
          <w:szCs w:val="28"/>
        </w:rPr>
        <w:t>платежей по договорам ипотечного жилищного займа.</w:t>
      </w:r>
    </w:p>
    <w:p w14:paraId="5E3BD5C1" w14:textId="5632C4D2" w:rsidR="00E321C7" w:rsidRPr="003273FB" w:rsidRDefault="00C219D8" w:rsidP="009E6A8D">
      <w:pPr>
        <w:widowControl w:val="0"/>
        <w:spacing w:before="0" w:after="0"/>
        <w:ind w:firstLine="709"/>
        <w:rPr>
          <w:sz w:val="28"/>
          <w:szCs w:val="28"/>
        </w:rPr>
      </w:pPr>
      <w:r w:rsidRPr="003273FB">
        <w:rPr>
          <w:sz w:val="28"/>
          <w:szCs w:val="28"/>
        </w:rPr>
        <w:t>На фоне постепенной отмены карантинных мер в мае 2020 года ряд стран разработали программы восстановления экономик. 19 мая 2020 года такая</w:t>
      </w:r>
      <w:r w:rsidR="008D7C1B" w:rsidRPr="003273FB">
        <w:rPr>
          <w:sz w:val="28"/>
          <w:szCs w:val="28"/>
        </w:rPr>
        <w:t xml:space="preserve"> </w:t>
      </w:r>
      <w:r w:rsidRPr="003273FB">
        <w:rPr>
          <w:sz w:val="28"/>
          <w:szCs w:val="28"/>
        </w:rPr>
        <w:t>программа была утверждена в Республике Казахстан (Комплексный план по</w:t>
      </w:r>
      <w:r w:rsidR="008D7C1B" w:rsidRPr="003273FB">
        <w:rPr>
          <w:sz w:val="28"/>
          <w:szCs w:val="28"/>
        </w:rPr>
        <w:t xml:space="preserve"> </w:t>
      </w:r>
      <w:r w:rsidRPr="003273FB">
        <w:rPr>
          <w:sz w:val="28"/>
          <w:szCs w:val="28"/>
        </w:rPr>
        <w:t>восстановлению экономического роста до конца 2020 года). В</w:t>
      </w:r>
      <w:r w:rsidR="00B07F85">
        <w:rPr>
          <w:sz w:val="28"/>
          <w:szCs w:val="28"/>
        </w:rPr>
        <w:t> </w:t>
      </w:r>
      <w:r w:rsidRPr="003273FB">
        <w:rPr>
          <w:sz w:val="28"/>
          <w:szCs w:val="28"/>
        </w:rPr>
        <w:t>Российской Федерации</w:t>
      </w:r>
      <w:r w:rsidR="008D7C1B" w:rsidRPr="003273FB">
        <w:rPr>
          <w:sz w:val="28"/>
          <w:szCs w:val="28"/>
        </w:rPr>
        <w:t xml:space="preserve"> </w:t>
      </w:r>
      <w:r w:rsidR="00DE6B7E" w:rsidRPr="003273FB">
        <w:rPr>
          <w:sz w:val="28"/>
          <w:szCs w:val="28"/>
        </w:rPr>
        <w:t xml:space="preserve">разработан Общенациональный план действий, обеспечивающих восстановление занятости и доходов населения, рост экономики и долгосрочные структурные изменения в экономике (одобрен на заседании Правительства </w:t>
      </w:r>
      <w:r w:rsidR="00B07F85">
        <w:rPr>
          <w:sz w:val="28"/>
          <w:szCs w:val="28"/>
        </w:rPr>
        <w:t>Российской Федерации</w:t>
      </w:r>
      <w:r w:rsidR="00DE6B7E" w:rsidRPr="003273FB">
        <w:rPr>
          <w:sz w:val="28"/>
          <w:szCs w:val="28"/>
        </w:rPr>
        <w:t xml:space="preserve"> 23 сентября 2020 г</w:t>
      </w:r>
      <w:r w:rsidR="00B07F85">
        <w:rPr>
          <w:sz w:val="28"/>
          <w:szCs w:val="28"/>
        </w:rPr>
        <w:t>ода). В </w:t>
      </w:r>
      <w:r w:rsidRPr="003273FB">
        <w:rPr>
          <w:sz w:val="28"/>
          <w:szCs w:val="28"/>
        </w:rPr>
        <w:t>Кыргызстане</w:t>
      </w:r>
      <w:r w:rsidR="008D7C1B" w:rsidRPr="003273FB">
        <w:rPr>
          <w:sz w:val="28"/>
          <w:szCs w:val="28"/>
        </w:rPr>
        <w:t xml:space="preserve"> </w:t>
      </w:r>
      <w:r w:rsidRPr="003273FB">
        <w:rPr>
          <w:sz w:val="28"/>
          <w:szCs w:val="28"/>
        </w:rPr>
        <w:t>ведется разработка программы посткризисного восстановления и развития</w:t>
      </w:r>
      <w:r w:rsidR="008D7C1B" w:rsidRPr="003273FB">
        <w:rPr>
          <w:sz w:val="28"/>
          <w:szCs w:val="28"/>
        </w:rPr>
        <w:t xml:space="preserve"> </w:t>
      </w:r>
      <w:r w:rsidRPr="003273FB">
        <w:rPr>
          <w:sz w:val="28"/>
          <w:szCs w:val="28"/>
        </w:rPr>
        <w:t>экономики. В других странах (Армения, Беларусь) разработка комплексных</w:t>
      </w:r>
      <w:r w:rsidR="008D7C1B" w:rsidRPr="003273FB">
        <w:rPr>
          <w:sz w:val="28"/>
          <w:szCs w:val="28"/>
        </w:rPr>
        <w:t xml:space="preserve"> </w:t>
      </w:r>
      <w:r w:rsidRPr="003273FB">
        <w:rPr>
          <w:sz w:val="28"/>
          <w:szCs w:val="28"/>
        </w:rPr>
        <w:t>программ не заявлена, однако по-прежнему принимаются антикризисные меры,</w:t>
      </w:r>
      <w:r w:rsidR="008D7C1B" w:rsidRPr="003273FB">
        <w:rPr>
          <w:sz w:val="28"/>
          <w:szCs w:val="28"/>
        </w:rPr>
        <w:t xml:space="preserve"> </w:t>
      </w:r>
      <w:r w:rsidRPr="003273FB">
        <w:rPr>
          <w:sz w:val="28"/>
          <w:szCs w:val="28"/>
        </w:rPr>
        <w:t>ориентированные на поддержку восстановления экономической активности.</w:t>
      </w:r>
    </w:p>
    <w:p w14:paraId="7492033D" w14:textId="16A0FCC2" w:rsidR="004C093C" w:rsidRPr="000D1B3A" w:rsidRDefault="001624A3" w:rsidP="009E6A8D">
      <w:pPr>
        <w:widowControl w:val="0"/>
        <w:spacing w:before="0" w:after="0"/>
        <w:ind w:firstLine="709"/>
        <w:rPr>
          <w:b/>
          <w:sz w:val="28"/>
          <w:szCs w:val="28"/>
        </w:rPr>
      </w:pPr>
      <w:bookmarkStart w:id="62" w:name="_Toc106209217"/>
      <w:r w:rsidRPr="000D1B3A">
        <w:rPr>
          <w:b/>
          <w:sz w:val="28"/>
          <w:szCs w:val="28"/>
        </w:rPr>
        <w:t>7. </w:t>
      </w:r>
      <w:r w:rsidR="003E2973">
        <w:rPr>
          <w:b/>
          <w:sz w:val="28"/>
          <w:szCs w:val="28"/>
        </w:rPr>
        <w:t>Образцы основных видов антикризисных документов</w:t>
      </w:r>
      <w:r w:rsidR="00C466F9">
        <w:rPr>
          <w:b/>
          <w:sz w:val="28"/>
          <w:szCs w:val="28"/>
        </w:rPr>
        <w:t xml:space="preserve"> </w:t>
      </w:r>
      <w:bookmarkEnd w:id="62"/>
    </w:p>
    <w:p w14:paraId="1B68BB37" w14:textId="4FD42663" w:rsidR="004C093C" w:rsidRPr="003273FB" w:rsidRDefault="004C093C" w:rsidP="009E6A8D">
      <w:pPr>
        <w:widowControl w:val="0"/>
        <w:spacing w:before="0" w:after="0"/>
        <w:ind w:firstLine="709"/>
        <w:rPr>
          <w:sz w:val="28"/>
          <w:szCs w:val="28"/>
        </w:rPr>
      </w:pPr>
      <w:r w:rsidRPr="000D1B3A">
        <w:rPr>
          <w:sz w:val="28"/>
          <w:szCs w:val="28"/>
        </w:rPr>
        <w:t xml:space="preserve">В данном разделе </w:t>
      </w:r>
      <w:r w:rsidR="00C466F9">
        <w:rPr>
          <w:sz w:val="28"/>
          <w:szCs w:val="28"/>
        </w:rPr>
        <w:t xml:space="preserve">на основе оценки лучших практик и подходов </w:t>
      </w:r>
      <w:r w:rsidRPr="000D1B3A">
        <w:rPr>
          <w:sz w:val="28"/>
          <w:szCs w:val="28"/>
        </w:rPr>
        <w:t>представлены образцы нормативн</w:t>
      </w:r>
      <w:r w:rsidR="00252EF0">
        <w:rPr>
          <w:sz w:val="28"/>
          <w:szCs w:val="28"/>
        </w:rPr>
        <w:t xml:space="preserve">ых </w:t>
      </w:r>
      <w:r w:rsidRPr="000D1B3A">
        <w:rPr>
          <w:sz w:val="28"/>
          <w:szCs w:val="28"/>
        </w:rPr>
        <w:t>правовых актов, регулирующих антикризисное управление по четырем направлениям:</w:t>
      </w:r>
    </w:p>
    <w:p w14:paraId="7206D0CC" w14:textId="18D193E9" w:rsidR="004C093C" w:rsidRPr="003273FB" w:rsidRDefault="0032726C" w:rsidP="009E6A8D">
      <w:pPr>
        <w:pStyle w:val="a0"/>
        <w:widowControl w:val="0"/>
        <w:numPr>
          <w:ilvl w:val="0"/>
          <w:numId w:val="4"/>
        </w:numPr>
        <w:spacing w:before="0" w:after="0"/>
        <w:ind w:left="0" w:firstLine="709"/>
        <w:rPr>
          <w:sz w:val="28"/>
          <w:szCs w:val="28"/>
        </w:rPr>
      </w:pPr>
      <w:r>
        <w:rPr>
          <w:sz w:val="28"/>
          <w:szCs w:val="28"/>
        </w:rPr>
        <w:t>о</w:t>
      </w:r>
      <w:r w:rsidR="004C093C" w:rsidRPr="003273FB">
        <w:rPr>
          <w:sz w:val="28"/>
          <w:szCs w:val="28"/>
        </w:rPr>
        <w:t>сновные направления антикризисной политики;</w:t>
      </w:r>
    </w:p>
    <w:p w14:paraId="0A851C79" w14:textId="3B24135B" w:rsidR="004C093C" w:rsidRPr="003273FB" w:rsidRDefault="0032726C" w:rsidP="009E6A8D">
      <w:pPr>
        <w:pStyle w:val="a0"/>
        <w:widowControl w:val="0"/>
        <w:numPr>
          <w:ilvl w:val="0"/>
          <w:numId w:val="4"/>
        </w:numPr>
        <w:spacing w:before="0" w:after="0"/>
        <w:ind w:left="0" w:firstLine="709"/>
        <w:rPr>
          <w:sz w:val="28"/>
          <w:szCs w:val="28"/>
        </w:rPr>
      </w:pPr>
      <w:r>
        <w:rPr>
          <w:sz w:val="28"/>
          <w:szCs w:val="28"/>
        </w:rPr>
        <w:t>п</w:t>
      </w:r>
      <w:r w:rsidR="004C093C" w:rsidRPr="003273FB">
        <w:rPr>
          <w:sz w:val="28"/>
          <w:szCs w:val="28"/>
        </w:rPr>
        <w:t>лан первоочередных действий;</w:t>
      </w:r>
    </w:p>
    <w:p w14:paraId="2FA1F2E6" w14:textId="411213CE" w:rsidR="004C093C" w:rsidRPr="003273FB" w:rsidRDefault="0032726C" w:rsidP="009E6A8D">
      <w:pPr>
        <w:pStyle w:val="a0"/>
        <w:widowControl w:val="0"/>
        <w:numPr>
          <w:ilvl w:val="0"/>
          <w:numId w:val="4"/>
        </w:numPr>
        <w:spacing w:before="0" w:after="0"/>
        <w:ind w:left="0" w:firstLine="709"/>
        <w:rPr>
          <w:sz w:val="28"/>
          <w:szCs w:val="28"/>
        </w:rPr>
      </w:pPr>
      <w:r>
        <w:rPr>
          <w:sz w:val="28"/>
          <w:szCs w:val="28"/>
        </w:rPr>
        <w:t>а</w:t>
      </w:r>
      <w:r w:rsidR="004C093C" w:rsidRPr="003273FB">
        <w:rPr>
          <w:sz w:val="28"/>
          <w:szCs w:val="28"/>
        </w:rPr>
        <w:t>нтикризисная политика (</w:t>
      </w:r>
      <w:r>
        <w:rPr>
          <w:sz w:val="28"/>
          <w:szCs w:val="28"/>
        </w:rPr>
        <w:t>п</w:t>
      </w:r>
      <w:r w:rsidR="004C093C" w:rsidRPr="003273FB">
        <w:rPr>
          <w:sz w:val="28"/>
          <w:szCs w:val="28"/>
        </w:rPr>
        <w:t xml:space="preserve">лан действий и </w:t>
      </w:r>
      <w:r>
        <w:rPr>
          <w:sz w:val="28"/>
          <w:szCs w:val="28"/>
        </w:rPr>
        <w:t>п</w:t>
      </w:r>
      <w:r w:rsidR="004C093C" w:rsidRPr="003273FB">
        <w:rPr>
          <w:sz w:val="28"/>
          <w:szCs w:val="28"/>
        </w:rPr>
        <w:t>лан мероприятий по его реализации);</w:t>
      </w:r>
    </w:p>
    <w:p w14:paraId="72F02A15" w14:textId="6D8EADFC" w:rsidR="004C093C" w:rsidRPr="003273FB" w:rsidRDefault="0032726C" w:rsidP="009E6A8D">
      <w:pPr>
        <w:pStyle w:val="a0"/>
        <w:widowControl w:val="0"/>
        <w:numPr>
          <w:ilvl w:val="0"/>
          <w:numId w:val="4"/>
        </w:numPr>
        <w:spacing w:before="0" w:after="0"/>
        <w:ind w:left="0" w:firstLine="709"/>
        <w:rPr>
          <w:sz w:val="28"/>
          <w:szCs w:val="28"/>
        </w:rPr>
      </w:pPr>
      <w:r>
        <w:rPr>
          <w:sz w:val="28"/>
          <w:szCs w:val="28"/>
        </w:rPr>
        <w:t>а</w:t>
      </w:r>
      <w:r w:rsidR="004C093C" w:rsidRPr="003273FB">
        <w:rPr>
          <w:sz w:val="28"/>
          <w:szCs w:val="28"/>
        </w:rPr>
        <w:t>нтикризисная программа.</w:t>
      </w:r>
    </w:p>
    <w:p w14:paraId="40891E7F" w14:textId="68D5DAB0" w:rsidR="004C093C" w:rsidRPr="003273FB" w:rsidRDefault="004C093C" w:rsidP="009E6A8D">
      <w:pPr>
        <w:widowControl w:val="0"/>
        <w:spacing w:before="0" w:after="0"/>
        <w:ind w:firstLine="709"/>
        <w:rPr>
          <w:sz w:val="28"/>
          <w:szCs w:val="28"/>
        </w:rPr>
      </w:pPr>
      <w:r w:rsidRPr="003273FB">
        <w:rPr>
          <w:sz w:val="28"/>
          <w:szCs w:val="28"/>
        </w:rPr>
        <w:t>По каждому из указанных выше направлений разработаны следующие модельные нормативн</w:t>
      </w:r>
      <w:r w:rsidR="006D4C90">
        <w:rPr>
          <w:sz w:val="28"/>
          <w:szCs w:val="28"/>
        </w:rPr>
        <w:t xml:space="preserve">ые </w:t>
      </w:r>
      <w:r w:rsidRPr="003273FB">
        <w:rPr>
          <w:sz w:val="28"/>
          <w:szCs w:val="28"/>
        </w:rPr>
        <w:t>правовы</w:t>
      </w:r>
      <w:r w:rsidR="006D4C90">
        <w:rPr>
          <w:sz w:val="28"/>
          <w:szCs w:val="28"/>
        </w:rPr>
        <w:t>е</w:t>
      </w:r>
      <w:r w:rsidRPr="003273FB">
        <w:rPr>
          <w:sz w:val="28"/>
          <w:szCs w:val="28"/>
        </w:rPr>
        <w:t xml:space="preserve"> акт</w:t>
      </w:r>
      <w:r w:rsidR="006D4C90">
        <w:rPr>
          <w:sz w:val="28"/>
          <w:szCs w:val="28"/>
        </w:rPr>
        <w:t>ы</w:t>
      </w:r>
      <w:r w:rsidRPr="003273FB">
        <w:rPr>
          <w:sz w:val="28"/>
          <w:szCs w:val="28"/>
        </w:rPr>
        <w:t>:</w:t>
      </w:r>
    </w:p>
    <w:p w14:paraId="19474C78" w14:textId="343BC84A" w:rsidR="004C093C" w:rsidRPr="003273FB" w:rsidRDefault="004C093C" w:rsidP="009E6A8D">
      <w:pPr>
        <w:pStyle w:val="a0"/>
        <w:widowControl w:val="0"/>
        <w:numPr>
          <w:ilvl w:val="0"/>
          <w:numId w:val="6"/>
        </w:numPr>
        <w:spacing w:before="0" w:after="0"/>
        <w:ind w:left="0" w:firstLine="709"/>
        <w:rPr>
          <w:sz w:val="28"/>
          <w:szCs w:val="28"/>
        </w:rPr>
      </w:pPr>
      <w:r w:rsidRPr="003273FB">
        <w:rPr>
          <w:sz w:val="28"/>
          <w:szCs w:val="28"/>
        </w:rPr>
        <w:t>«Об основных направлениях антикризисной политики»;</w:t>
      </w:r>
    </w:p>
    <w:p w14:paraId="5F4D5568" w14:textId="20CFCD6A" w:rsidR="004C093C" w:rsidRPr="003273FB" w:rsidRDefault="004C093C" w:rsidP="009E6A8D">
      <w:pPr>
        <w:pStyle w:val="a0"/>
        <w:widowControl w:val="0"/>
        <w:numPr>
          <w:ilvl w:val="0"/>
          <w:numId w:val="6"/>
        </w:numPr>
        <w:spacing w:before="0" w:after="0"/>
        <w:ind w:left="0" w:firstLine="709"/>
        <w:rPr>
          <w:sz w:val="28"/>
          <w:szCs w:val="28"/>
        </w:rPr>
      </w:pPr>
      <w:r w:rsidRPr="003273FB">
        <w:rPr>
          <w:sz w:val="28"/>
          <w:szCs w:val="28"/>
        </w:rPr>
        <w:t>«План первоочередных действий»;</w:t>
      </w:r>
    </w:p>
    <w:p w14:paraId="67D29644" w14:textId="1D082C3F" w:rsidR="004C093C" w:rsidRPr="003273FB" w:rsidRDefault="00CB497B" w:rsidP="009E6A8D">
      <w:pPr>
        <w:pStyle w:val="a0"/>
        <w:widowControl w:val="0"/>
        <w:numPr>
          <w:ilvl w:val="0"/>
          <w:numId w:val="6"/>
        </w:numPr>
        <w:spacing w:before="0" w:after="0"/>
        <w:ind w:left="0" w:firstLine="709"/>
        <w:rPr>
          <w:sz w:val="28"/>
          <w:szCs w:val="28"/>
        </w:rPr>
      </w:pPr>
      <w:r w:rsidRPr="003273FB">
        <w:rPr>
          <w:sz w:val="28"/>
          <w:szCs w:val="28"/>
        </w:rPr>
        <w:t xml:space="preserve"> </w:t>
      </w:r>
      <w:r w:rsidR="004C093C" w:rsidRPr="003273FB">
        <w:rPr>
          <w:sz w:val="28"/>
          <w:szCs w:val="28"/>
        </w:rPr>
        <w:t>«Антикризисная политика»;</w:t>
      </w:r>
    </w:p>
    <w:p w14:paraId="3ED6BC1C" w14:textId="20844E5B" w:rsidR="004C093C" w:rsidRPr="003273FB" w:rsidRDefault="00CB497B" w:rsidP="009E6A8D">
      <w:pPr>
        <w:pStyle w:val="a0"/>
        <w:widowControl w:val="0"/>
        <w:numPr>
          <w:ilvl w:val="0"/>
          <w:numId w:val="6"/>
        </w:numPr>
        <w:spacing w:before="0" w:after="0"/>
        <w:ind w:left="0" w:firstLine="709"/>
        <w:rPr>
          <w:sz w:val="28"/>
          <w:szCs w:val="28"/>
        </w:rPr>
      </w:pPr>
      <w:r w:rsidRPr="003273FB">
        <w:rPr>
          <w:sz w:val="28"/>
          <w:szCs w:val="28"/>
        </w:rPr>
        <w:t xml:space="preserve"> </w:t>
      </w:r>
      <w:r w:rsidR="004C093C" w:rsidRPr="003273FB">
        <w:rPr>
          <w:sz w:val="28"/>
          <w:szCs w:val="28"/>
        </w:rPr>
        <w:t>«Антикризисная программа».</w:t>
      </w:r>
    </w:p>
    <w:p w14:paraId="58865220" w14:textId="340975C2" w:rsidR="00070C8C" w:rsidRPr="003273FB" w:rsidRDefault="00070C8C" w:rsidP="009E6A8D">
      <w:pPr>
        <w:widowControl w:val="0"/>
        <w:spacing w:before="0" w:after="0"/>
        <w:ind w:firstLine="709"/>
        <w:rPr>
          <w:sz w:val="28"/>
          <w:szCs w:val="28"/>
        </w:rPr>
      </w:pPr>
      <w:r w:rsidRPr="003273FB">
        <w:rPr>
          <w:sz w:val="28"/>
          <w:szCs w:val="28"/>
        </w:rPr>
        <w:t>Принятые обозначения:</w:t>
      </w:r>
    </w:p>
    <w:p w14:paraId="406A7450" w14:textId="70F97F94" w:rsidR="000E37AD" w:rsidRPr="003273FB" w:rsidRDefault="00125D6C" w:rsidP="009E6A8D">
      <w:pPr>
        <w:pStyle w:val="a0"/>
        <w:widowControl w:val="0"/>
        <w:numPr>
          <w:ilvl w:val="0"/>
          <w:numId w:val="138"/>
        </w:numPr>
        <w:spacing w:before="0" w:after="0"/>
        <w:ind w:left="0" w:firstLine="709"/>
        <w:rPr>
          <w:sz w:val="28"/>
          <w:szCs w:val="28"/>
        </w:rPr>
      </w:pPr>
      <w:r>
        <w:rPr>
          <w:sz w:val="28"/>
          <w:szCs w:val="28"/>
        </w:rPr>
        <w:t>[а</w:t>
      </w:r>
      <w:r w:rsidR="000E37AD" w:rsidRPr="003273FB">
        <w:rPr>
          <w:sz w:val="28"/>
          <w:szCs w:val="28"/>
        </w:rPr>
        <w:t>дминистративно-территориальная единица]</w:t>
      </w:r>
      <w:r>
        <w:rPr>
          <w:sz w:val="28"/>
          <w:szCs w:val="28"/>
        </w:rPr>
        <w:t>;</w:t>
      </w:r>
    </w:p>
    <w:p w14:paraId="4EFCF01C" w14:textId="2EA04E0C" w:rsidR="000E37AD" w:rsidRPr="003273FB" w:rsidRDefault="00125D6C" w:rsidP="009E6A8D">
      <w:pPr>
        <w:pStyle w:val="a0"/>
        <w:widowControl w:val="0"/>
        <w:numPr>
          <w:ilvl w:val="0"/>
          <w:numId w:val="138"/>
        </w:numPr>
        <w:spacing w:before="0" w:after="0"/>
        <w:ind w:left="0" w:firstLine="709"/>
        <w:rPr>
          <w:sz w:val="28"/>
          <w:szCs w:val="28"/>
        </w:rPr>
      </w:pPr>
      <w:r>
        <w:rPr>
          <w:sz w:val="28"/>
          <w:szCs w:val="28"/>
        </w:rPr>
        <w:t>[в</w:t>
      </w:r>
      <w:r w:rsidR="000E37AD" w:rsidRPr="003273FB">
        <w:rPr>
          <w:sz w:val="28"/>
          <w:szCs w:val="28"/>
        </w:rPr>
        <w:t>ысший коллегиальный исполнительный орган государства]</w:t>
      </w:r>
      <w:r>
        <w:rPr>
          <w:sz w:val="28"/>
          <w:szCs w:val="28"/>
        </w:rPr>
        <w:t>;</w:t>
      </w:r>
    </w:p>
    <w:p w14:paraId="0DE534D1" w14:textId="56DEF0CF" w:rsidR="000E37AD" w:rsidRPr="003273FB" w:rsidRDefault="000E37AD" w:rsidP="009E6A8D">
      <w:pPr>
        <w:pStyle w:val="a0"/>
        <w:widowControl w:val="0"/>
        <w:numPr>
          <w:ilvl w:val="0"/>
          <w:numId w:val="138"/>
        </w:numPr>
        <w:spacing w:before="0" w:after="0"/>
        <w:ind w:left="0" w:firstLine="709"/>
        <w:rPr>
          <w:sz w:val="28"/>
          <w:szCs w:val="28"/>
        </w:rPr>
      </w:pPr>
      <w:r w:rsidRPr="003273FB">
        <w:rPr>
          <w:sz w:val="28"/>
          <w:szCs w:val="28"/>
        </w:rPr>
        <w:t>[</w:t>
      </w:r>
      <w:r w:rsidR="00125D6C">
        <w:rPr>
          <w:sz w:val="28"/>
          <w:szCs w:val="28"/>
        </w:rPr>
        <w:t>в</w:t>
      </w:r>
      <w:r w:rsidRPr="003273FB">
        <w:rPr>
          <w:sz w:val="28"/>
          <w:szCs w:val="28"/>
        </w:rPr>
        <w:t>ысший исполнительный орган государства, ответственный за проведение единой финансовой политики]</w:t>
      </w:r>
      <w:r w:rsidR="00125D6C">
        <w:rPr>
          <w:sz w:val="28"/>
          <w:szCs w:val="28"/>
        </w:rPr>
        <w:t>;</w:t>
      </w:r>
    </w:p>
    <w:p w14:paraId="58945436" w14:textId="0A4961C8" w:rsidR="000E37AD" w:rsidRPr="003273FB" w:rsidRDefault="000E37AD" w:rsidP="009E6A8D">
      <w:pPr>
        <w:pStyle w:val="a0"/>
        <w:widowControl w:val="0"/>
        <w:numPr>
          <w:ilvl w:val="0"/>
          <w:numId w:val="138"/>
        </w:numPr>
        <w:spacing w:before="0" w:after="0"/>
        <w:ind w:left="0" w:firstLine="709"/>
        <w:rPr>
          <w:sz w:val="28"/>
          <w:szCs w:val="28"/>
        </w:rPr>
      </w:pPr>
      <w:r w:rsidRPr="003273FB">
        <w:rPr>
          <w:sz w:val="28"/>
          <w:szCs w:val="28"/>
          <w:lang w:eastAsia="ru-RU"/>
        </w:rPr>
        <w:t>[</w:t>
      </w:r>
      <w:r w:rsidR="00125D6C">
        <w:rPr>
          <w:sz w:val="28"/>
          <w:szCs w:val="28"/>
          <w:lang w:eastAsia="ru-RU"/>
        </w:rPr>
        <w:t>н</w:t>
      </w:r>
      <w:r w:rsidRPr="003273FB">
        <w:rPr>
          <w:sz w:val="28"/>
          <w:szCs w:val="28"/>
          <w:lang w:eastAsia="ru-RU"/>
        </w:rPr>
        <w:t>ациональный институт развития]</w:t>
      </w:r>
      <w:r w:rsidR="00125D6C">
        <w:rPr>
          <w:sz w:val="28"/>
          <w:szCs w:val="28"/>
          <w:lang w:eastAsia="ru-RU"/>
        </w:rPr>
        <w:t>;</w:t>
      </w:r>
    </w:p>
    <w:p w14:paraId="4D6F86FD" w14:textId="6AB001BF" w:rsidR="000E37AD" w:rsidRPr="003273FB" w:rsidRDefault="000E37AD" w:rsidP="009E6A8D">
      <w:pPr>
        <w:pStyle w:val="a0"/>
        <w:widowControl w:val="0"/>
        <w:numPr>
          <w:ilvl w:val="0"/>
          <w:numId w:val="138"/>
        </w:numPr>
        <w:spacing w:before="0" w:after="0"/>
        <w:ind w:left="0" w:firstLine="709"/>
        <w:rPr>
          <w:sz w:val="28"/>
          <w:szCs w:val="28"/>
        </w:rPr>
      </w:pPr>
      <w:r w:rsidRPr="003273FB">
        <w:rPr>
          <w:sz w:val="28"/>
          <w:szCs w:val="28"/>
          <w:lang w:val="en-US"/>
        </w:rPr>
        <w:t>[</w:t>
      </w:r>
      <w:r w:rsidR="00125D6C">
        <w:rPr>
          <w:sz w:val="28"/>
          <w:szCs w:val="28"/>
        </w:rPr>
        <w:t>с</w:t>
      </w:r>
      <w:r w:rsidRPr="003273FB">
        <w:rPr>
          <w:sz w:val="28"/>
          <w:szCs w:val="28"/>
        </w:rPr>
        <w:t>истемообразующее предприятие</w:t>
      </w:r>
      <w:r w:rsidRPr="003273FB">
        <w:rPr>
          <w:sz w:val="28"/>
          <w:szCs w:val="28"/>
          <w:lang w:val="en-US"/>
        </w:rPr>
        <w:t>]</w:t>
      </w:r>
      <w:r w:rsidR="00125D6C">
        <w:rPr>
          <w:sz w:val="28"/>
          <w:szCs w:val="28"/>
        </w:rPr>
        <w:t>;</w:t>
      </w:r>
    </w:p>
    <w:p w14:paraId="4A9A7CEA" w14:textId="75E6996C" w:rsidR="000E37AD" w:rsidRPr="003273FB" w:rsidRDefault="00125D6C" w:rsidP="009E6A8D">
      <w:pPr>
        <w:pStyle w:val="a0"/>
        <w:widowControl w:val="0"/>
        <w:numPr>
          <w:ilvl w:val="0"/>
          <w:numId w:val="138"/>
        </w:numPr>
        <w:spacing w:before="0" w:after="0"/>
        <w:ind w:left="0" w:firstLine="709"/>
        <w:rPr>
          <w:sz w:val="28"/>
          <w:szCs w:val="28"/>
        </w:rPr>
      </w:pPr>
      <w:r>
        <w:rPr>
          <w:sz w:val="28"/>
          <w:szCs w:val="28"/>
        </w:rPr>
        <w:t>[ц</w:t>
      </w:r>
      <w:r w:rsidR="000E37AD" w:rsidRPr="003273FB">
        <w:rPr>
          <w:sz w:val="28"/>
          <w:szCs w:val="28"/>
        </w:rPr>
        <w:t>ент</w:t>
      </w:r>
      <w:r>
        <w:rPr>
          <w:sz w:val="28"/>
          <w:szCs w:val="28"/>
        </w:rPr>
        <w:t>ральный б</w:t>
      </w:r>
      <w:r w:rsidR="000E37AD" w:rsidRPr="003273FB">
        <w:rPr>
          <w:sz w:val="28"/>
          <w:szCs w:val="28"/>
        </w:rPr>
        <w:t>анк]</w:t>
      </w:r>
      <w:r>
        <w:rPr>
          <w:sz w:val="28"/>
          <w:szCs w:val="28"/>
        </w:rPr>
        <w:t>.</w:t>
      </w:r>
    </w:p>
    <w:p w14:paraId="5A9279FD" w14:textId="31A2EA8A" w:rsidR="009949F4" w:rsidRPr="00125D6C" w:rsidRDefault="00125D6C" w:rsidP="009E6A8D">
      <w:pPr>
        <w:widowControl w:val="0"/>
        <w:spacing w:before="0" w:after="0"/>
        <w:ind w:firstLine="709"/>
        <w:rPr>
          <w:b/>
          <w:sz w:val="28"/>
          <w:szCs w:val="28"/>
        </w:rPr>
      </w:pPr>
      <w:bookmarkStart w:id="63" w:name="_Toc106209218"/>
      <w:r>
        <w:rPr>
          <w:b/>
          <w:sz w:val="28"/>
          <w:szCs w:val="28"/>
        </w:rPr>
        <w:lastRenderedPageBreak/>
        <w:t xml:space="preserve">7.1. </w:t>
      </w:r>
      <w:r w:rsidR="004C093C" w:rsidRPr="00125D6C">
        <w:rPr>
          <w:b/>
          <w:sz w:val="28"/>
          <w:szCs w:val="28"/>
        </w:rPr>
        <w:t xml:space="preserve">Модельный </w:t>
      </w:r>
      <w:r w:rsidR="00CB497B" w:rsidRPr="00125D6C">
        <w:rPr>
          <w:b/>
          <w:sz w:val="28"/>
          <w:szCs w:val="28"/>
        </w:rPr>
        <w:t>нормативн</w:t>
      </w:r>
      <w:r w:rsidR="006D4C90">
        <w:rPr>
          <w:b/>
          <w:sz w:val="28"/>
          <w:szCs w:val="28"/>
        </w:rPr>
        <w:t xml:space="preserve">ый </w:t>
      </w:r>
      <w:r w:rsidR="00CB497B" w:rsidRPr="00125D6C">
        <w:rPr>
          <w:b/>
          <w:sz w:val="28"/>
          <w:szCs w:val="28"/>
        </w:rPr>
        <w:t>правовой акт</w:t>
      </w:r>
      <w:r w:rsidR="004C093C" w:rsidRPr="00125D6C">
        <w:rPr>
          <w:b/>
          <w:sz w:val="28"/>
          <w:szCs w:val="28"/>
        </w:rPr>
        <w:t xml:space="preserve"> «Об основных направлениях антикризисной политики»</w:t>
      </w:r>
      <w:bookmarkEnd w:id="63"/>
    </w:p>
    <w:p w14:paraId="65A367AF" w14:textId="21BC26F5" w:rsidR="009949F4" w:rsidRDefault="009949F4" w:rsidP="009E6A8D">
      <w:pPr>
        <w:widowControl w:val="0"/>
        <w:spacing w:before="0" w:after="0"/>
        <w:ind w:firstLine="709"/>
        <w:rPr>
          <w:sz w:val="28"/>
          <w:szCs w:val="28"/>
          <w:lang w:eastAsia="ru-RU"/>
        </w:rPr>
      </w:pPr>
      <w:r w:rsidRPr="003273FB">
        <w:rPr>
          <w:sz w:val="28"/>
          <w:szCs w:val="28"/>
        </w:rPr>
        <w:t>Рекомендуемая</w:t>
      </w:r>
      <w:r w:rsidRPr="003273FB">
        <w:rPr>
          <w:sz w:val="28"/>
          <w:szCs w:val="28"/>
          <w:lang w:eastAsia="ru-RU"/>
        </w:rPr>
        <w:t xml:space="preserve"> структура </w:t>
      </w:r>
      <w:r w:rsidR="00CB497B" w:rsidRPr="003273FB">
        <w:rPr>
          <w:sz w:val="28"/>
          <w:szCs w:val="28"/>
          <w:lang w:eastAsia="ru-RU"/>
        </w:rPr>
        <w:t>модельного нормативно</w:t>
      </w:r>
      <w:r w:rsidR="006D4C90">
        <w:rPr>
          <w:sz w:val="28"/>
          <w:szCs w:val="28"/>
          <w:lang w:eastAsia="ru-RU"/>
        </w:rPr>
        <w:t xml:space="preserve">го </w:t>
      </w:r>
      <w:r w:rsidR="00CB497B" w:rsidRPr="003273FB">
        <w:rPr>
          <w:sz w:val="28"/>
          <w:szCs w:val="28"/>
          <w:lang w:eastAsia="ru-RU"/>
        </w:rPr>
        <w:t>правового акта</w:t>
      </w:r>
      <w:r w:rsidRPr="003273FB">
        <w:rPr>
          <w:sz w:val="28"/>
          <w:szCs w:val="28"/>
          <w:lang w:eastAsia="ru-RU"/>
        </w:rPr>
        <w:t xml:space="preserve"> </w:t>
      </w:r>
      <w:r w:rsidR="00CB497B" w:rsidRPr="003273FB">
        <w:rPr>
          <w:sz w:val="28"/>
          <w:szCs w:val="28"/>
          <w:lang w:eastAsia="ru-RU"/>
        </w:rPr>
        <w:t>«Об основных направлениях антикризисной политики»</w:t>
      </w:r>
      <w:r w:rsidRPr="003273FB">
        <w:rPr>
          <w:sz w:val="28"/>
          <w:szCs w:val="28"/>
          <w:lang w:eastAsia="ru-RU"/>
        </w:rPr>
        <w:t xml:space="preserve"> представлена в </w:t>
      </w:r>
      <w:r w:rsidR="00CB5AA3" w:rsidRPr="00201F0B">
        <w:rPr>
          <w:sz w:val="28"/>
          <w:szCs w:val="28"/>
        </w:rPr>
        <w:t>т</w:t>
      </w:r>
      <w:r w:rsidR="002E4848" w:rsidRPr="00201F0B">
        <w:rPr>
          <w:sz w:val="28"/>
          <w:szCs w:val="28"/>
        </w:rPr>
        <w:t>абл</w:t>
      </w:r>
      <w:r w:rsidR="00CB5AA3" w:rsidRPr="00201F0B">
        <w:rPr>
          <w:sz w:val="28"/>
          <w:szCs w:val="28"/>
        </w:rPr>
        <w:t>ице</w:t>
      </w:r>
      <w:r w:rsidR="002E4848" w:rsidRPr="00201F0B">
        <w:rPr>
          <w:sz w:val="28"/>
          <w:szCs w:val="28"/>
        </w:rPr>
        <w:t xml:space="preserve"> </w:t>
      </w:r>
      <w:r w:rsidR="002E4848" w:rsidRPr="00201F0B">
        <w:rPr>
          <w:iCs/>
          <w:noProof/>
          <w:sz w:val="28"/>
          <w:szCs w:val="28"/>
        </w:rPr>
        <w:t>7</w:t>
      </w:r>
      <w:r w:rsidR="00CB5AA3" w:rsidRPr="00201F0B">
        <w:rPr>
          <w:sz w:val="28"/>
          <w:szCs w:val="28"/>
        </w:rPr>
        <w:t>.</w:t>
      </w:r>
      <w:r w:rsidR="002E4848" w:rsidRPr="00201F0B">
        <w:rPr>
          <w:iCs/>
          <w:noProof/>
          <w:sz w:val="28"/>
          <w:szCs w:val="28"/>
        </w:rPr>
        <w:t>1</w:t>
      </w:r>
      <w:r w:rsidR="00CB497B" w:rsidRPr="00BE3AAB">
        <w:rPr>
          <w:sz w:val="28"/>
          <w:szCs w:val="28"/>
          <w:lang w:eastAsia="ru-RU"/>
        </w:rPr>
        <w:t>.</w:t>
      </w:r>
    </w:p>
    <w:p w14:paraId="2691289D" w14:textId="77777777" w:rsidR="009E6A8D" w:rsidRPr="003C6753" w:rsidRDefault="009E6A8D" w:rsidP="009E6A8D">
      <w:pPr>
        <w:widowControl w:val="0"/>
        <w:spacing w:before="0" w:after="0"/>
        <w:ind w:firstLine="709"/>
        <w:rPr>
          <w:sz w:val="28"/>
          <w:szCs w:val="28"/>
          <w:lang w:eastAsia="ru-RU"/>
        </w:rPr>
      </w:pPr>
    </w:p>
    <w:p w14:paraId="48CD7EB6" w14:textId="195DC9BA" w:rsidR="009949F4" w:rsidRPr="003273FB" w:rsidRDefault="009949F4" w:rsidP="009E6A8D">
      <w:pPr>
        <w:pStyle w:val="af4"/>
        <w:widowControl w:val="0"/>
        <w:spacing w:after="0"/>
        <w:ind w:firstLine="709"/>
        <w:rPr>
          <w:sz w:val="28"/>
          <w:szCs w:val="28"/>
        </w:rPr>
      </w:pPr>
      <w:bookmarkStart w:id="64" w:name="_Ref81775918"/>
      <w:r w:rsidRPr="003273FB">
        <w:rPr>
          <w:i/>
          <w:iCs w:val="0"/>
          <w:sz w:val="28"/>
          <w:szCs w:val="28"/>
        </w:rPr>
        <w:t>Табл</w:t>
      </w:r>
      <w:r w:rsidR="00CB5AA3">
        <w:rPr>
          <w:i/>
          <w:iCs w:val="0"/>
          <w:sz w:val="28"/>
          <w:szCs w:val="28"/>
        </w:rPr>
        <w:t>ица</w:t>
      </w:r>
      <w:r w:rsidRPr="003273FB">
        <w:rPr>
          <w:i/>
          <w:iCs w:val="0"/>
          <w:sz w:val="28"/>
          <w:szCs w:val="28"/>
        </w:rPr>
        <w:t xml:space="preserve"> </w:t>
      </w:r>
      <w:r w:rsidR="002E4848" w:rsidRPr="003273FB">
        <w:rPr>
          <w:i/>
          <w:iCs w:val="0"/>
          <w:noProof/>
          <w:sz w:val="28"/>
          <w:szCs w:val="28"/>
        </w:rPr>
        <w:t>7</w:t>
      </w:r>
      <w:r w:rsidR="00CB5AA3">
        <w:rPr>
          <w:i/>
          <w:iCs w:val="0"/>
          <w:sz w:val="28"/>
          <w:szCs w:val="28"/>
        </w:rPr>
        <w:t>.</w:t>
      </w:r>
      <w:r w:rsidR="002E4848" w:rsidRPr="003273FB">
        <w:rPr>
          <w:i/>
          <w:iCs w:val="0"/>
          <w:noProof/>
          <w:sz w:val="28"/>
          <w:szCs w:val="28"/>
        </w:rPr>
        <w:t>1</w:t>
      </w:r>
      <w:bookmarkEnd w:id="64"/>
      <w:r w:rsidR="00CB5AA3">
        <w:rPr>
          <w:i/>
          <w:iCs w:val="0"/>
          <w:sz w:val="28"/>
          <w:szCs w:val="28"/>
        </w:rPr>
        <w:t>.</w:t>
      </w:r>
      <w:r w:rsidRPr="003273FB">
        <w:rPr>
          <w:i/>
          <w:iCs w:val="0"/>
          <w:sz w:val="28"/>
          <w:szCs w:val="28"/>
        </w:rPr>
        <w:t xml:space="preserve"> </w:t>
      </w:r>
      <w:r w:rsidR="00CB497B" w:rsidRPr="003273FB">
        <w:rPr>
          <w:sz w:val="28"/>
          <w:szCs w:val="28"/>
        </w:rPr>
        <w:t>Структура</w:t>
      </w:r>
      <w:r w:rsidRPr="003273FB">
        <w:rPr>
          <w:sz w:val="28"/>
          <w:szCs w:val="28"/>
        </w:rPr>
        <w:t xml:space="preserve"> </w:t>
      </w:r>
      <w:r w:rsidR="00CB5AA3">
        <w:rPr>
          <w:sz w:val="28"/>
          <w:szCs w:val="28"/>
        </w:rPr>
        <w:t>о</w:t>
      </w:r>
      <w:r w:rsidR="00CB497B" w:rsidRPr="003273FB">
        <w:rPr>
          <w:sz w:val="28"/>
          <w:szCs w:val="28"/>
        </w:rPr>
        <w:t>сновных направлений а</w:t>
      </w:r>
      <w:r w:rsidRPr="003273FB">
        <w:rPr>
          <w:sz w:val="28"/>
          <w:szCs w:val="28"/>
        </w:rPr>
        <w:t>нтикризисной политики</w:t>
      </w:r>
    </w:p>
    <w:tbl>
      <w:tblPr>
        <w:tblStyle w:val="a7"/>
        <w:tblW w:w="5000" w:type="pct"/>
        <w:tblLook w:val="04A0" w:firstRow="1" w:lastRow="0" w:firstColumn="1" w:lastColumn="0" w:noHBand="0" w:noVBand="1"/>
      </w:tblPr>
      <w:tblGrid>
        <w:gridCol w:w="594"/>
        <w:gridCol w:w="3608"/>
        <w:gridCol w:w="5652"/>
      </w:tblGrid>
      <w:tr w:rsidR="003273FB" w:rsidRPr="003273FB" w14:paraId="180CF5CC" w14:textId="77777777" w:rsidTr="00865676">
        <w:tc>
          <w:tcPr>
            <w:tcW w:w="277" w:type="pct"/>
            <w:vAlign w:val="center"/>
          </w:tcPr>
          <w:p w14:paraId="0E82F9AA" w14:textId="77777777" w:rsidR="00CB497B" w:rsidRPr="003273FB" w:rsidRDefault="00CB497B" w:rsidP="00DD2A28">
            <w:pPr>
              <w:widowControl w:val="0"/>
              <w:spacing w:before="0" w:after="0"/>
              <w:jc w:val="center"/>
              <w:rPr>
                <w:sz w:val="28"/>
                <w:szCs w:val="28"/>
                <w:lang w:eastAsia="ru-RU"/>
              </w:rPr>
            </w:pPr>
            <w:r w:rsidRPr="003273FB">
              <w:rPr>
                <w:sz w:val="28"/>
                <w:szCs w:val="28"/>
                <w:lang w:eastAsia="ru-RU"/>
              </w:rPr>
              <w:t>№ п/п</w:t>
            </w:r>
          </w:p>
        </w:tc>
        <w:tc>
          <w:tcPr>
            <w:tcW w:w="1843" w:type="pct"/>
            <w:vAlign w:val="center"/>
          </w:tcPr>
          <w:p w14:paraId="51B0B7AA" w14:textId="71D033F2" w:rsidR="00CB497B" w:rsidRPr="003273FB" w:rsidRDefault="00CB497B" w:rsidP="00DD2A28">
            <w:pPr>
              <w:widowControl w:val="0"/>
              <w:spacing w:before="0" w:after="0"/>
              <w:jc w:val="center"/>
              <w:rPr>
                <w:sz w:val="28"/>
                <w:szCs w:val="28"/>
                <w:lang w:eastAsia="ru-RU"/>
              </w:rPr>
            </w:pPr>
            <w:r w:rsidRPr="003273FB">
              <w:rPr>
                <w:sz w:val="28"/>
                <w:szCs w:val="28"/>
                <w:lang w:eastAsia="ru-RU"/>
              </w:rPr>
              <w:t>Наименование раздела</w:t>
            </w:r>
          </w:p>
        </w:tc>
        <w:tc>
          <w:tcPr>
            <w:tcW w:w="2880" w:type="pct"/>
            <w:vAlign w:val="center"/>
          </w:tcPr>
          <w:p w14:paraId="0382C47C" w14:textId="2479DF4F" w:rsidR="00CB497B" w:rsidRPr="003273FB" w:rsidRDefault="00CB497B" w:rsidP="00DD2A28">
            <w:pPr>
              <w:widowControl w:val="0"/>
              <w:spacing w:before="0" w:after="0"/>
              <w:jc w:val="center"/>
              <w:rPr>
                <w:sz w:val="28"/>
                <w:szCs w:val="28"/>
                <w:lang w:eastAsia="ru-RU"/>
              </w:rPr>
            </w:pPr>
            <w:r w:rsidRPr="003273FB">
              <w:rPr>
                <w:sz w:val="28"/>
                <w:szCs w:val="28"/>
                <w:lang w:eastAsia="ru-RU"/>
              </w:rPr>
              <w:t>Содержание раздела</w:t>
            </w:r>
          </w:p>
        </w:tc>
      </w:tr>
      <w:tr w:rsidR="003273FB" w:rsidRPr="003273FB" w14:paraId="2D58EFA1" w14:textId="77777777" w:rsidTr="00865676">
        <w:tc>
          <w:tcPr>
            <w:tcW w:w="277" w:type="pct"/>
          </w:tcPr>
          <w:p w14:paraId="443E4C48" w14:textId="3050FB46" w:rsidR="00CB497B" w:rsidRPr="003273FB" w:rsidRDefault="00CB497B" w:rsidP="00DD2A28">
            <w:pPr>
              <w:widowControl w:val="0"/>
              <w:spacing w:before="0" w:after="0"/>
              <w:rPr>
                <w:sz w:val="28"/>
                <w:szCs w:val="28"/>
                <w:lang w:eastAsia="ru-RU"/>
              </w:rPr>
            </w:pPr>
            <w:r w:rsidRPr="003273FB">
              <w:rPr>
                <w:sz w:val="28"/>
                <w:szCs w:val="28"/>
                <w:lang w:eastAsia="ru-RU"/>
              </w:rPr>
              <w:t>1</w:t>
            </w:r>
          </w:p>
        </w:tc>
        <w:tc>
          <w:tcPr>
            <w:tcW w:w="1843" w:type="pct"/>
          </w:tcPr>
          <w:p w14:paraId="25013056" w14:textId="5B1A6626" w:rsidR="00CB497B" w:rsidRPr="003273FB" w:rsidRDefault="00CB497B" w:rsidP="00DD2A28">
            <w:pPr>
              <w:widowControl w:val="0"/>
              <w:spacing w:before="0" w:after="0"/>
              <w:jc w:val="left"/>
              <w:rPr>
                <w:sz w:val="28"/>
                <w:szCs w:val="28"/>
                <w:lang w:eastAsia="ru-RU"/>
              </w:rPr>
            </w:pPr>
            <w:r w:rsidRPr="003273FB">
              <w:rPr>
                <w:sz w:val="28"/>
                <w:szCs w:val="28"/>
                <w:lang w:eastAsia="ru-RU"/>
              </w:rPr>
              <w:t>Анализ тенденций социально-экономического развития в</w:t>
            </w:r>
            <w:r w:rsidR="00865676" w:rsidRPr="003273FB">
              <w:rPr>
                <w:sz w:val="28"/>
                <w:szCs w:val="28"/>
                <w:lang w:eastAsia="ru-RU"/>
              </w:rPr>
              <w:t> </w:t>
            </w:r>
            <w:r w:rsidRPr="003273FB">
              <w:rPr>
                <w:sz w:val="28"/>
                <w:szCs w:val="28"/>
                <w:lang w:eastAsia="ru-RU"/>
              </w:rPr>
              <w:t>докризисный период</w:t>
            </w:r>
          </w:p>
        </w:tc>
        <w:tc>
          <w:tcPr>
            <w:tcW w:w="2880" w:type="pct"/>
          </w:tcPr>
          <w:p w14:paraId="39A82657" w14:textId="19300BA0" w:rsidR="00CB497B" w:rsidRPr="003273FB" w:rsidRDefault="00CB497B" w:rsidP="00DD2A28">
            <w:pPr>
              <w:widowControl w:val="0"/>
              <w:spacing w:before="0" w:after="0"/>
              <w:jc w:val="left"/>
              <w:rPr>
                <w:sz w:val="28"/>
                <w:szCs w:val="28"/>
                <w:lang w:eastAsia="ru-RU"/>
              </w:rPr>
            </w:pPr>
            <w:r w:rsidRPr="003273FB">
              <w:rPr>
                <w:sz w:val="28"/>
                <w:szCs w:val="28"/>
                <w:lang w:eastAsia="ru-RU"/>
              </w:rPr>
              <w:t>Описание социально-экономического развития государства в докризисны</w:t>
            </w:r>
            <w:r w:rsidR="00F520FE">
              <w:rPr>
                <w:sz w:val="28"/>
                <w:szCs w:val="28"/>
                <w:lang w:eastAsia="ru-RU"/>
              </w:rPr>
              <w:t>й период: темпы, модель роста и </w:t>
            </w:r>
            <w:r w:rsidRPr="003273FB">
              <w:rPr>
                <w:sz w:val="28"/>
                <w:szCs w:val="28"/>
                <w:lang w:eastAsia="ru-RU"/>
              </w:rPr>
              <w:t>структурные проблемы развития</w:t>
            </w:r>
          </w:p>
        </w:tc>
      </w:tr>
      <w:tr w:rsidR="003273FB" w:rsidRPr="003273FB" w14:paraId="2121FF6F" w14:textId="77777777" w:rsidTr="00865676">
        <w:tc>
          <w:tcPr>
            <w:tcW w:w="277" w:type="pct"/>
          </w:tcPr>
          <w:p w14:paraId="3CFE477E" w14:textId="2DC47DE1" w:rsidR="00CB497B" w:rsidRPr="003273FB" w:rsidRDefault="00CB497B" w:rsidP="00DD2A28">
            <w:pPr>
              <w:widowControl w:val="0"/>
              <w:spacing w:before="0" w:after="0"/>
              <w:rPr>
                <w:sz w:val="28"/>
                <w:szCs w:val="28"/>
                <w:lang w:eastAsia="ru-RU"/>
              </w:rPr>
            </w:pPr>
            <w:r w:rsidRPr="003273FB">
              <w:rPr>
                <w:sz w:val="28"/>
                <w:szCs w:val="28"/>
                <w:lang w:eastAsia="ru-RU"/>
              </w:rPr>
              <w:t>2</w:t>
            </w:r>
          </w:p>
        </w:tc>
        <w:tc>
          <w:tcPr>
            <w:tcW w:w="1843" w:type="pct"/>
          </w:tcPr>
          <w:p w14:paraId="02098E1C" w14:textId="31FF3C20" w:rsidR="00CB497B" w:rsidRPr="003273FB" w:rsidRDefault="00CB497B" w:rsidP="00DD2A28">
            <w:pPr>
              <w:widowControl w:val="0"/>
              <w:spacing w:before="0" w:after="0"/>
              <w:jc w:val="left"/>
              <w:rPr>
                <w:sz w:val="28"/>
                <w:szCs w:val="28"/>
                <w:lang w:eastAsia="ru-RU"/>
              </w:rPr>
            </w:pPr>
            <w:r w:rsidRPr="003273FB">
              <w:rPr>
                <w:sz w:val="28"/>
                <w:szCs w:val="28"/>
                <w:lang w:eastAsia="ru-RU"/>
              </w:rPr>
              <w:t>Влияние мирового финансово-экономического кризиса</w:t>
            </w:r>
          </w:p>
        </w:tc>
        <w:tc>
          <w:tcPr>
            <w:tcW w:w="2880" w:type="pct"/>
          </w:tcPr>
          <w:p w14:paraId="439D79C6" w14:textId="65893BAC" w:rsidR="00CB497B" w:rsidRPr="003273FB" w:rsidRDefault="00CB497B" w:rsidP="00DD2A28">
            <w:pPr>
              <w:widowControl w:val="0"/>
              <w:spacing w:before="0" w:after="0"/>
              <w:jc w:val="left"/>
              <w:rPr>
                <w:sz w:val="28"/>
                <w:szCs w:val="28"/>
                <w:lang w:eastAsia="ru-RU"/>
              </w:rPr>
            </w:pPr>
            <w:r w:rsidRPr="003273FB">
              <w:rPr>
                <w:sz w:val="28"/>
                <w:szCs w:val="28"/>
                <w:lang w:eastAsia="ru-RU"/>
              </w:rPr>
              <w:t xml:space="preserve">Анализ </w:t>
            </w:r>
            <w:r w:rsidR="00865676" w:rsidRPr="003273FB">
              <w:rPr>
                <w:sz w:val="28"/>
                <w:szCs w:val="28"/>
                <w:lang w:eastAsia="ru-RU"/>
              </w:rPr>
              <w:t>особенностей воздействия кризи</w:t>
            </w:r>
            <w:r w:rsidR="005754BA">
              <w:rPr>
                <w:sz w:val="28"/>
                <w:szCs w:val="28"/>
                <w:lang w:eastAsia="ru-RU"/>
              </w:rPr>
              <w:t>са на отечественную экономику и </w:t>
            </w:r>
            <w:r w:rsidR="00865676" w:rsidRPr="003273FB">
              <w:rPr>
                <w:sz w:val="28"/>
                <w:szCs w:val="28"/>
                <w:lang w:eastAsia="ru-RU"/>
              </w:rPr>
              <w:t>определение особых проблем, определяющих характер развития кризиса на национальном уровне</w:t>
            </w:r>
          </w:p>
        </w:tc>
      </w:tr>
      <w:tr w:rsidR="003273FB" w:rsidRPr="003273FB" w14:paraId="615926F0" w14:textId="77777777" w:rsidTr="00865676">
        <w:tc>
          <w:tcPr>
            <w:tcW w:w="277" w:type="pct"/>
          </w:tcPr>
          <w:p w14:paraId="5DF5C1C3" w14:textId="661DE539" w:rsidR="00CB497B" w:rsidRPr="003273FB" w:rsidRDefault="00CB497B" w:rsidP="00DD2A28">
            <w:pPr>
              <w:widowControl w:val="0"/>
              <w:spacing w:before="0" w:after="0"/>
              <w:rPr>
                <w:sz w:val="28"/>
                <w:szCs w:val="28"/>
                <w:lang w:eastAsia="ru-RU"/>
              </w:rPr>
            </w:pPr>
            <w:r w:rsidRPr="003273FB">
              <w:rPr>
                <w:sz w:val="28"/>
                <w:szCs w:val="28"/>
                <w:lang w:eastAsia="ru-RU"/>
              </w:rPr>
              <w:t>3</w:t>
            </w:r>
          </w:p>
        </w:tc>
        <w:tc>
          <w:tcPr>
            <w:tcW w:w="1843" w:type="pct"/>
          </w:tcPr>
          <w:p w14:paraId="38174FC0" w14:textId="78B1C024" w:rsidR="00CB497B" w:rsidRPr="003273FB" w:rsidRDefault="00CB497B" w:rsidP="00DD2A28">
            <w:pPr>
              <w:widowControl w:val="0"/>
              <w:spacing w:before="0" w:after="0"/>
              <w:jc w:val="left"/>
              <w:rPr>
                <w:sz w:val="28"/>
                <w:szCs w:val="28"/>
                <w:lang w:eastAsia="ru-RU"/>
              </w:rPr>
            </w:pPr>
            <w:r w:rsidRPr="003273FB">
              <w:rPr>
                <w:sz w:val="28"/>
                <w:szCs w:val="28"/>
                <w:lang w:eastAsia="ru-RU"/>
              </w:rPr>
              <w:t>Принятые меры противодействия финансово-экономическому кризису</w:t>
            </w:r>
          </w:p>
        </w:tc>
        <w:tc>
          <w:tcPr>
            <w:tcW w:w="2880" w:type="pct"/>
          </w:tcPr>
          <w:p w14:paraId="715B4087" w14:textId="7D559163" w:rsidR="00CB497B" w:rsidRPr="003273FB" w:rsidRDefault="00865676" w:rsidP="00DD2A28">
            <w:pPr>
              <w:widowControl w:val="0"/>
              <w:spacing w:before="0" w:after="0"/>
              <w:jc w:val="left"/>
              <w:rPr>
                <w:sz w:val="28"/>
                <w:szCs w:val="28"/>
                <w:lang w:eastAsia="ru-RU"/>
              </w:rPr>
            </w:pPr>
            <w:r w:rsidRPr="003273FB">
              <w:rPr>
                <w:sz w:val="28"/>
                <w:szCs w:val="28"/>
                <w:lang w:eastAsia="ru-RU"/>
              </w:rPr>
              <w:t>Описание оперативных мер противодействия кризису, предпринятых высшим коллегиальным исполнительным органом власти на момент публикации документа</w:t>
            </w:r>
          </w:p>
        </w:tc>
      </w:tr>
      <w:tr w:rsidR="003273FB" w:rsidRPr="003273FB" w14:paraId="7123AA23" w14:textId="77777777" w:rsidTr="00865676">
        <w:tc>
          <w:tcPr>
            <w:tcW w:w="277" w:type="pct"/>
          </w:tcPr>
          <w:p w14:paraId="23F88850" w14:textId="23EF964C" w:rsidR="00CB497B" w:rsidRPr="003273FB" w:rsidRDefault="00CB497B" w:rsidP="00DD2A28">
            <w:pPr>
              <w:widowControl w:val="0"/>
              <w:spacing w:before="0" w:after="0"/>
              <w:rPr>
                <w:sz w:val="28"/>
                <w:szCs w:val="28"/>
                <w:lang w:eastAsia="ru-RU"/>
              </w:rPr>
            </w:pPr>
            <w:r w:rsidRPr="003273FB">
              <w:rPr>
                <w:sz w:val="28"/>
                <w:szCs w:val="28"/>
                <w:lang w:eastAsia="ru-RU"/>
              </w:rPr>
              <w:t>4</w:t>
            </w:r>
          </w:p>
        </w:tc>
        <w:tc>
          <w:tcPr>
            <w:tcW w:w="1843" w:type="pct"/>
          </w:tcPr>
          <w:p w14:paraId="1092250E" w14:textId="70928D4D" w:rsidR="00CB497B" w:rsidRPr="003273FB" w:rsidRDefault="00CB497B" w:rsidP="00DD2A28">
            <w:pPr>
              <w:widowControl w:val="0"/>
              <w:spacing w:before="0" w:after="0"/>
              <w:jc w:val="left"/>
              <w:rPr>
                <w:sz w:val="28"/>
                <w:szCs w:val="28"/>
                <w:lang w:eastAsia="ru-RU"/>
              </w:rPr>
            </w:pPr>
            <w:r w:rsidRPr="003273FB">
              <w:rPr>
                <w:sz w:val="28"/>
                <w:szCs w:val="28"/>
                <w:lang w:eastAsia="ru-RU"/>
              </w:rPr>
              <w:t>Приоритеты антикризисной политики</w:t>
            </w:r>
            <w:r w:rsidR="00B401C4">
              <w:rPr>
                <w:sz w:val="28"/>
                <w:szCs w:val="28"/>
                <w:lang w:eastAsia="ru-RU"/>
              </w:rPr>
              <w:t>:</w:t>
            </w:r>
          </w:p>
        </w:tc>
        <w:tc>
          <w:tcPr>
            <w:tcW w:w="2880" w:type="pct"/>
          </w:tcPr>
          <w:p w14:paraId="51A44235" w14:textId="18C5356A" w:rsidR="00CB497B" w:rsidRPr="003273FB" w:rsidRDefault="00865676" w:rsidP="00DD2A28">
            <w:pPr>
              <w:widowControl w:val="0"/>
              <w:spacing w:before="0" w:after="0"/>
              <w:jc w:val="left"/>
              <w:rPr>
                <w:sz w:val="28"/>
                <w:szCs w:val="28"/>
                <w:lang w:eastAsia="ru-RU"/>
              </w:rPr>
            </w:pPr>
            <w:r w:rsidRPr="003273FB">
              <w:rPr>
                <w:sz w:val="28"/>
                <w:szCs w:val="28"/>
                <w:lang w:eastAsia="ru-RU"/>
              </w:rPr>
              <w:t>Определение приоритетных направлений антикризисной политики с учетом аналитических выводов, описанных в предыдущих разделах</w:t>
            </w:r>
          </w:p>
        </w:tc>
      </w:tr>
      <w:tr w:rsidR="003273FB" w:rsidRPr="003273FB" w14:paraId="681BAA2F" w14:textId="77777777" w:rsidTr="00865676">
        <w:tc>
          <w:tcPr>
            <w:tcW w:w="277" w:type="pct"/>
          </w:tcPr>
          <w:p w14:paraId="4F009374" w14:textId="676B73BE" w:rsidR="00CB497B" w:rsidRPr="003273FB" w:rsidRDefault="00CB497B" w:rsidP="00DD2A28">
            <w:pPr>
              <w:widowControl w:val="0"/>
              <w:spacing w:before="0" w:after="0"/>
              <w:rPr>
                <w:sz w:val="28"/>
                <w:szCs w:val="28"/>
                <w:lang w:eastAsia="ru-RU"/>
              </w:rPr>
            </w:pPr>
            <w:r w:rsidRPr="003273FB">
              <w:rPr>
                <w:sz w:val="28"/>
                <w:szCs w:val="28"/>
                <w:lang w:eastAsia="ru-RU"/>
              </w:rPr>
              <w:t>4.1</w:t>
            </w:r>
          </w:p>
        </w:tc>
        <w:tc>
          <w:tcPr>
            <w:tcW w:w="1843" w:type="pct"/>
          </w:tcPr>
          <w:p w14:paraId="6425AD18" w14:textId="4143BC0F" w:rsidR="00CB497B" w:rsidRPr="00BE3AAB" w:rsidRDefault="00CB497B" w:rsidP="00DD2A28">
            <w:pPr>
              <w:widowControl w:val="0"/>
              <w:spacing w:before="0" w:after="0"/>
              <w:jc w:val="left"/>
              <w:rPr>
                <w:iCs/>
                <w:sz w:val="28"/>
                <w:szCs w:val="28"/>
                <w:lang w:eastAsia="ru-RU"/>
              </w:rPr>
            </w:pPr>
            <w:r w:rsidRPr="00BE3AAB">
              <w:rPr>
                <w:iCs/>
                <w:sz w:val="28"/>
                <w:szCs w:val="28"/>
                <w:lang w:eastAsia="ru-RU"/>
              </w:rPr>
              <w:t>Стабилизация финансовой системы</w:t>
            </w:r>
          </w:p>
        </w:tc>
        <w:tc>
          <w:tcPr>
            <w:tcW w:w="2880" w:type="pct"/>
          </w:tcPr>
          <w:p w14:paraId="146E5766" w14:textId="0D479843" w:rsidR="00CB497B" w:rsidRPr="003273FB" w:rsidRDefault="00865676" w:rsidP="00DD2A28">
            <w:pPr>
              <w:widowControl w:val="0"/>
              <w:spacing w:before="0" w:after="0"/>
              <w:jc w:val="left"/>
              <w:rPr>
                <w:sz w:val="28"/>
                <w:szCs w:val="28"/>
                <w:lang w:eastAsia="ru-RU"/>
              </w:rPr>
            </w:pPr>
            <w:r w:rsidRPr="003273FB">
              <w:rPr>
                <w:sz w:val="28"/>
                <w:szCs w:val="28"/>
                <w:lang w:eastAsia="ru-RU"/>
              </w:rPr>
              <w:t>Подходы и приоритетные меры по стабилизации финансовой системы</w:t>
            </w:r>
          </w:p>
        </w:tc>
      </w:tr>
      <w:tr w:rsidR="003273FB" w:rsidRPr="003273FB" w14:paraId="1297D897" w14:textId="77777777" w:rsidTr="00865676">
        <w:tc>
          <w:tcPr>
            <w:tcW w:w="277" w:type="pct"/>
          </w:tcPr>
          <w:p w14:paraId="798215B0" w14:textId="2A143590" w:rsidR="00CB497B" w:rsidRPr="003273FB" w:rsidRDefault="00CB497B" w:rsidP="00DD2A28">
            <w:pPr>
              <w:widowControl w:val="0"/>
              <w:spacing w:before="0" w:after="0"/>
              <w:rPr>
                <w:sz w:val="28"/>
                <w:szCs w:val="28"/>
                <w:lang w:eastAsia="ru-RU"/>
              </w:rPr>
            </w:pPr>
            <w:r w:rsidRPr="003273FB">
              <w:rPr>
                <w:sz w:val="28"/>
                <w:szCs w:val="28"/>
                <w:lang w:eastAsia="ru-RU"/>
              </w:rPr>
              <w:t>4.2</w:t>
            </w:r>
          </w:p>
        </w:tc>
        <w:tc>
          <w:tcPr>
            <w:tcW w:w="1843" w:type="pct"/>
          </w:tcPr>
          <w:p w14:paraId="0E870BDC" w14:textId="320810C3" w:rsidR="00CB497B" w:rsidRPr="00BE3AAB" w:rsidRDefault="00CB497B" w:rsidP="00DD2A28">
            <w:pPr>
              <w:widowControl w:val="0"/>
              <w:spacing w:before="0" w:after="0"/>
              <w:jc w:val="left"/>
              <w:rPr>
                <w:iCs/>
                <w:sz w:val="28"/>
                <w:szCs w:val="28"/>
                <w:lang w:eastAsia="ru-RU"/>
              </w:rPr>
            </w:pPr>
            <w:r w:rsidRPr="00BE3AAB">
              <w:rPr>
                <w:iCs/>
                <w:sz w:val="28"/>
                <w:szCs w:val="28"/>
                <w:lang w:eastAsia="ru-RU"/>
              </w:rPr>
              <w:t>Поддержка реального сектора</w:t>
            </w:r>
          </w:p>
        </w:tc>
        <w:tc>
          <w:tcPr>
            <w:tcW w:w="2880" w:type="pct"/>
          </w:tcPr>
          <w:p w14:paraId="6DDEACCB" w14:textId="016BC893" w:rsidR="00CB497B" w:rsidRPr="003273FB" w:rsidRDefault="00865676" w:rsidP="00DD2A28">
            <w:pPr>
              <w:widowControl w:val="0"/>
              <w:spacing w:before="0" w:after="0"/>
              <w:jc w:val="left"/>
              <w:rPr>
                <w:sz w:val="28"/>
                <w:szCs w:val="28"/>
                <w:lang w:eastAsia="ru-RU"/>
              </w:rPr>
            </w:pPr>
            <w:r w:rsidRPr="003273FB">
              <w:rPr>
                <w:sz w:val="28"/>
                <w:szCs w:val="28"/>
                <w:lang w:eastAsia="ru-RU"/>
              </w:rPr>
              <w:t>Подходы и приоритетные меры по поддержке реального сектора</w:t>
            </w:r>
          </w:p>
        </w:tc>
      </w:tr>
      <w:tr w:rsidR="003273FB" w:rsidRPr="003273FB" w14:paraId="7EFE76E8" w14:textId="77777777" w:rsidTr="00865676">
        <w:tc>
          <w:tcPr>
            <w:tcW w:w="277" w:type="pct"/>
          </w:tcPr>
          <w:p w14:paraId="0016386B" w14:textId="24042CC1" w:rsidR="00CB497B" w:rsidRPr="003273FB" w:rsidRDefault="00CB497B" w:rsidP="00DD2A28">
            <w:pPr>
              <w:widowControl w:val="0"/>
              <w:spacing w:before="0" w:after="0"/>
              <w:rPr>
                <w:sz w:val="28"/>
                <w:szCs w:val="28"/>
                <w:lang w:eastAsia="ru-RU"/>
              </w:rPr>
            </w:pPr>
            <w:r w:rsidRPr="003273FB">
              <w:rPr>
                <w:sz w:val="28"/>
                <w:szCs w:val="28"/>
                <w:lang w:eastAsia="ru-RU"/>
              </w:rPr>
              <w:t>4.3</w:t>
            </w:r>
          </w:p>
        </w:tc>
        <w:tc>
          <w:tcPr>
            <w:tcW w:w="1843" w:type="pct"/>
          </w:tcPr>
          <w:p w14:paraId="6F7F018A" w14:textId="626E53D5" w:rsidR="00CB497B" w:rsidRPr="00BE3AAB" w:rsidRDefault="00CB497B" w:rsidP="00DD2A28">
            <w:pPr>
              <w:widowControl w:val="0"/>
              <w:spacing w:before="0" w:after="0"/>
              <w:jc w:val="left"/>
              <w:rPr>
                <w:iCs/>
                <w:sz w:val="28"/>
                <w:szCs w:val="28"/>
                <w:lang w:eastAsia="ru-RU"/>
              </w:rPr>
            </w:pPr>
            <w:r w:rsidRPr="00BE3AAB">
              <w:rPr>
                <w:iCs/>
                <w:sz w:val="28"/>
                <w:szCs w:val="28"/>
                <w:lang w:eastAsia="ru-RU"/>
              </w:rPr>
              <w:t>Снятие напряженности на рынке труда</w:t>
            </w:r>
          </w:p>
        </w:tc>
        <w:tc>
          <w:tcPr>
            <w:tcW w:w="2880" w:type="pct"/>
          </w:tcPr>
          <w:p w14:paraId="766AEC77" w14:textId="74B7B07A" w:rsidR="00CB497B" w:rsidRPr="003273FB" w:rsidRDefault="00865676" w:rsidP="00DD2A28">
            <w:pPr>
              <w:widowControl w:val="0"/>
              <w:spacing w:before="0" w:after="0"/>
              <w:jc w:val="left"/>
              <w:rPr>
                <w:sz w:val="28"/>
                <w:szCs w:val="28"/>
                <w:lang w:eastAsia="ru-RU"/>
              </w:rPr>
            </w:pPr>
            <w:r w:rsidRPr="003273FB">
              <w:rPr>
                <w:sz w:val="28"/>
                <w:szCs w:val="28"/>
                <w:lang w:eastAsia="ru-RU"/>
              </w:rPr>
              <w:t>Подходы и приоритетные меры по снятию напряженности на рынке труда</w:t>
            </w:r>
          </w:p>
        </w:tc>
      </w:tr>
      <w:tr w:rsidR="003273FB" w:rsidRPr="003273FB" w14:paraId="46B9DB61" w14:textId="77777777" w:rsidTr="00865676">
        <w:tc>
          <w:tcPr>
            <w:tcW w:w="277" w:type="pct"/>
          </w:tcPr>
          <w:p w14:paraId="5B9997B4" w14:textId="3965AC3D" w:rsidR="00CB497B" w:rsidRPr="003273FB" w:rsidRDefault="00CB497B" w:rsidP="00DD2A28">
            <w:pPr>
              <w:widowControl w:val="0"/>
              <w:spacing w:before="0" w:after="0"/>
              <w:rPr>
                <w:sz w:val="28"/>
                <w:szCs w:val="28"/>
                <w:lang w:eastAsia="ru-RU"/>
              </w:rPr>
            </w:pPr>
            <w:r w:rsidRPr="003273FB">
              <w:rPr>
                <w:sz w:val="28"/>
                <w:szCs w:val="28"/>
                <w:lang w:eastAsia="ru-RU"/>
              </w:rPr>
              <w:t>5</w:t>
            </w:r>
          </w:p>
        </w:tc>
        <w:tc>
          <w:tcPr>
            <w:tcW w:w="1843" w:type="pct"/>
          </w:tcPr>
          <w:p w14:paraId="2E5DB008" w14:textId="5F34F578" w:rsidR="00CB497B" w:rsidRPr="003273FB" w:rsidRDefault="00CB497B" w:rsidP="00DD2A28">
            <w:pPr>
              <w:widowControl w:val="0"/>
              <w:spacing w:before="0" w:after="0"/>
              <w:jc w:val="left"/>
              <w:rPr>
                <w:sz w:val="28"/>
                <w:szCs w:val="28"/>
                <w:lang w:eastAsia="ru-RU"/>
              </w:rPr>
            </w:pPr>
            <w:r w:rsidRPr="003273FB">
              <w:rPr>
                <w:sz w:val="28"/>
                <w:szCs w:val="28"/>
                <w:lang w:eastAsia="ru-RU"/>
              </w:rPr>
              <w:t>Бюджетная политика</w:t>
            </w:r>
          </w:p>
        </w:tc>
        <w:tc>
          <w:tcPr>
            <w:tcW w:w="2880" w:type="pct"/>
          </w:tcPr>
          <w:p w14:paraId="5B36DC00" w14:textId="29619932" w:rsidR="00CB497B" w:rsidRPr="003273FB" w:rsidRDefault="00865676" w:rsidP="00DD2A28">
            <w:pPr>
              <w:widowControl w:val="0"/>
              <w:spacing w:before="0" w:after="0"/>
              <w:jc w:val="left"/>
              <w:rPr>
                <w:sz w:val="28"/>
                <w:szCs w:val="28"/>
                <w:lang w:eastAsia="ru-RU"/>
              </w:rPr>
            </w:pPr>
            <w:r w:rsidRPr="003273FB">
              <w:rPr>
                <w:sz w:val="28"/>
                <w:szCs w:val="28"/>
                <w:lang w:eastAsia="ru-RU"/>
              </w:rPr>
              <w:t>Описание принципов бюджетной политики в кризисный период</w:t>
            </w:r>
          </w:p>
        </w:tc>
      </w:tr>
      <w:tr w:rsidR="003273FB" w:rsidRPr="003273FB" w14:paraId="5DAA4862" w14:textId="77777777" w:rsidTr="00865676">
        <w:tc>
          <w:tcPr>
            <w:tcW w:w="277" w:type="pct"/>
          </w:tcPr>
          <w:p w14:paraId="428D8F78" w14:textId="54E5EF21" w:rsidR="00CB497B" w:rsidRPr="003273FB" w:rsidRDefault="00CB497B" w:rsidP="00DD2A28">
            <w:pPr>
              <w:widowControl w:val="0"/>
              <w:spacing w:before="0" w:after="0"/>
              <w:rPr>
                <w:sz w:val="28"/>
                <w:szCs w:val="28"/>
                <w:lang w:eastAsia="ru-RU"/>
              </w:rPr>
            </w:pPr>
            <w:r w:rsidRPr="003273FB">
              <w:rPr>
                <w:sz w:val="28"/>
                <w:szCs w:val="28"/>
                <w:lang w:eastAsia="ru-RU"/>
              </w:rPr>
              <w:t>6</w:t>
            </w:r>
          </w:p>
        </w:tc>
        <w:tc>
          <w:tcPr>
            <w:tcW w:w="1843" w:type="pct"/>
          </w:tcPr>
          <w:p w14:paraId="4BC5D7DE" w14:textId="111E5D17" w:rsidR="00CB497B" w:rsidRPr="003273FB" w:rsidRDefault="00CB497B" w:rsidP="00DD2A28">
            <w:pPr>
              <w:widowControl w:val="0"/>
              <w:spacing w:before="0" w:after="0"/>
              <w:jc w:val="left"/>
              <w:rPr>
                <w:sz w:val="28"/>
                <w:szCs w:val="28"/>
                <w:lang w:eastAsia="ru-RU"/>
              </w:rPr>
            </w:pPr>
            <w:r w:rsidRPr="003273FB">
              <w:rPr>
                <w:sz w:val="28"/>
                <w:szCs w:val="28"/>
                <w:lang w:eastAsia="ru-RU"/>
              </w:rPr>
              <w:t>Оценка перспектив выхода из кризиса</w:t>
            </w:r>
          </w:p>
        </w:tc>
        <w:tc>
          <w:tcPr>
            <w:tcW w:w="2880" w:type="pct"/>
          </w:tcPr>
          <w:p w14:paraId="7FF7415A" w14:textId="54E6E758" w:rsidR="00CB497B" w:rsidRPr="003273FB" w:rsidRDefault="00865676" w:rsidP="00DD2A28">
            <w:pPr>
              <w:widowControl w:val="0"/>
              <w:spacing w:before="0" w:after="0"/>
              <w:jc w:val="left"/>
              <w:rPr>
                <w:sz w:val="28"/>
                <w:szCs w:val="28"/>
                <w:lang w:eastAsia="ru-RU"/>
              </w:rPr>
            </w:pPr>
            <w:r w:rsidRPr="003273FB">
              <w:rPr>
                <w:sz w:val="28"/>
                <w:szCs w:val="28"/>
                <w:lang w:eastAsia="ru-RU"/>
              </w:rPr>
              <w:t>Анализ сценариев выхода из кризиса и</w:t>
            </w:r>
            <w:r w:rsidR="00B401C4">
              <w:rPr>
                <w:sz w:val="28"/>
                <w:szCs w:val="28"/>
                <w:lang w:eastAsia="ru-RU"/>
              </w:rPr>
              <w:t> </w:t>
            </w:r>
            <w:r w:rsidRPr="003273FB">
              <w:rPr>
                <w:sz w:val="28"/>
                <w:szCs w:val="28"/>
                <w:lang w:eastAsia="ru-RU"/>
              </w:rPr>
              <w:t>описание базового прогноза, на основе которого будут разрабатываться антикризисные мероприятия</w:t>
            </w:r>
          </w:p>
        </w:tc>
      </w:tr>
      <w:tr w:rsidR="003273FB" w:rsidRPr="003273FB" w14:paraId="578784D6" w14:textId="77777777" w:rsidTr="00865676">
        <w:tc>
          <w:tcPr>
            <w:tcW w:w="277" w:type="pct"/>
          </w:tcPr>
          <w:p w14:paraId="3F4205DF" w14:textId="1413B289" w:rsidR="00CB497B" w:rsidRPr="003273FB" w:rsidRDefault="00CB497B" w:rsidP="00DD2A28">
            <w:pPr>
              <w:widowControl w:val="0"/>
              <w:spacing w:before="0" w:after="0"/>
              <w:rPr>
                <w:sz w:val="28"/>
                <w:szCs w:val="28"/>
                <w:lang w:eastAsia="ru-RU"/>
              </w:rPr>
            </w:pPr>
            <w:r w:rsidRPr="003273FB">
              <w:rPr>
                <w:sz w:val="28"/>
                <w:szCs w:val="28"/>
                <w:lang w:eastAsia="ru-RU"/>
              </w:rPr>
              <w:t>7</w:t>
            </w:r>
          </w:p>
        </w:tc>
        <w:tc>
          <w:tcPr>
            <w:tcW w:w="1843" w:type="pct"/>
          </w:tcPr>
          <w:p w14:paraId="62E803F1" w14:textId="23D75A61" w:rsidR="00CB497B" w:rsidRPr="003273FB" w:rsidRDefault="00CB497B" w:rsidP="00DD2A28">
            <w:pPr>
              <w:widowControl w:val="0"/>
              <w:spacing w:before="0" w:after="0"/>
              <w:jc w:val="left"/>
              <w:rPr>
                <w:sz w:val="28"/>
                <w:szCs w:val="28"/>
                <w:lang w:eastAsia="ru-RU"/>
              </w:rPr>
            </w:pPr>
            <w:r w:rsidRPr="003273FB">
              <w:rPr>
                <w:sz w:val="28"/>
                <w:szCs w:val="28"/>
                <w:lang w:eastAsia="ru-RU"/>
              </w:rPr>
              <w:t>Международное сотрудничество</w:t>
            </w:r>
          </w:p>
        </w:tc>
        <w:tc>
          <w:tcPr>
            <w:tcW w:w="2880" w:type="pct"/>
          </w:tcPr>
          <w:p w14:paraId="79EC1CC6" w14:textId="02E6D9D3" w:rsidR="00CB497B" w:rsidRPr="003273FB" w:rsidRDefault="00865676" w:rsidP="00DD2A28">
            <w:pPr>
              <w:widowControl w:val="0"/>
              <w:spacing w:before="0" w:after="0"/>
              <w:jc w:val="left"/>
              <w:rPr>
                <w:sz w:val="28"/>
                <w:szCs w:val="28"/>
                <w:lang w:eastAsia="ru-RU"/>
              </w:rPr>
            </w:pPr>
            <w:r w:rsidRPr="003273FB">
              <w:rPr>
                <w:sz w:val="28"/>
                <w:szCs w:val="28"/>
                <w:lang w:eastAsia="ru-RU"/>
              </w:rPr>
              <w:t>О</w:t>
            </w:r>
            <w:r w:rsidR="00B401C4">
              <w:rPr>
                <w:sz w:val="28"/>
                <w:szCs w:val="28"/>
                <w:lang w:eastAsia="ru-RU"/>
              </w:rPr>
              <w:t>писание перспектив и подходов к </w:t>
            </w:r>
            <w:r w:rsidRPr="003273FB">
              <w:rPr>
                <w:sz w:val="28"/>
                <w:szCs w:val="28"/>
                <w:lang w:eastAsia="ru-RU"/>
              </w:rPr>
              <w:t>взаимодействию с другими странами для совместного противодействия кризису</w:t>
            </w:r>
          </w:p>
        </w:tc>
      </w:tr>
    </w:tbl>
    <w:p w14:paraId="0C81B1E0" w14:textId="77777777" w:rsidR="00B401C4" w:rsidRDefault="00B401C4" w:rsidP="009E6A8D">
      <w:pPr>
        <w:widowControl w:val="0"/>
        <w:spacing w:before="0" w:after="0"/>
        <w:ind w:firstLine="709"/>
        <w:rPr>
          <w:sz w:val="28"/>
          <w:szCs w:val="28"/>
        </w:rPr>
      </w:pPr>
      <w:bookmarkStart w:id="65" w:name="_Toc106209219"/>
    </w:p>
    <w:p w14:paraId="09383F24" w14:textId="77777777" w:rsidR="00A53FDF" w:rsidRDefault="00A53FDF" w:rsidP="009E6A8D">
      <w:pPr>
        <w:widowControl w:val="0"/>
        <w:spacing w:before="0" w:after="0"/>
        <w:ind w:firstLine="709"/>
        <w:rPr>
          <w:sz w:val="28"/>
          <w:szCs w:val="28"/>
        </w:rPr>
      </w:pPr>
    </w:p>
    <w:p w14:paraId="4DDB0B37" w14:textId="77777777" w:rsidR="00A53FDF" w:rsidRDefault="00A53FDF" w:rsidP="009E6A8D">
      <w:pPr>
        <w:widowControl w:val="0"/>
        <w:spacing w:before="0" w:after="0"/>
        <w:ind w:firstLine="709"/>
        <w:rPr>
          <w:sz w:val="28"/>
          <w:szCs w:val="28"/>
        </w:rPr>
      </w:pPr>
    </w:p>
    <w:p w14:paraId="674A0D3A" w14:textId="77777777" w:rsidR="00A53FDF" w:rsidRDefault="00A53FDF" w:rsidP="009E6A8D">
      <w:pPr>
        <w:widowControl w:val="0"/>
        <w:spacing w:before="0" w:after="0"/>
        <w:ind w:firstLine="709"/>
        <w:rPr>
          <w:sz w:val="28"/>
          <w:szCs w:val="28"/>
        </w:rPr>
      </w:pPr>
    </w:p>
    <w:p w14:paraId="1EEA5884" w14:textId="77777777" w:rsidR="00A53FDF" w:rsidRDefault="00A53FDF" w:rsidP="009E6A8D">
      <w:pPr>
        <w:widowControl w:val="0"/>
        <w:spacing w:before="0" w:after="0"/>
        <w:ind w:firstLine="709"/>
        <w:rPr>
          <w:sz w:val="28"/>
          <w:szCs w:val="28"/>
        </w:rPr>
      </w:pPr>
    </w:p>
    <w:p w14:paraId="3B1D8ED2" w14:textId="0095C3B5" w:rsidR="00891B25" w:rsidRPr="00C45D1D" w:rsidRDefault="00B401C4" w:rsidP="009E6A8D">
      <w:pPr>
        <w:widowControl w:val="0"/>
        <w:spacing w:before="0" w:after="0"/>
        <w:ind w:firstLine="709"/>
        <w:rPr>
          <w:b/>
          <w:sz w:val="28"/>
          <w:szCs w:val="28"/>
        </w:rPr>
      </w:pPr>
      <w:r w:rsidRPr="00C45D1D">
        <w:rPr>
          <w:b/>
          <w:sz w:val="28"/>
          <w:szCs w:val="28"/>
        </w:rPr>
        <w:lastRenderedPageBreak/>
        <w:t xml:space="preserve">7.1.1. </w:t>
      </w:r>
      <w:r w:rsidR="00891B25" w:rsidRPr="00C45D1D">
        <w:rPr>
          <w:b/>
          <w:sz w:val="28"/>
          <w:szCs w:val="28"/>
        </w:rPr>
        <w:t>Анализ тенденций социально-экономического развития в докризисный период</w:t>
      </w:r>
      <w:bookmarkEnd w:id="65"/>
    </w:p>
    <w:p w14:paraId="008CA692" w14:textId="46EB497F" w:rsidR="00865676" w:rsidRPr="003273FB" w:rsidRDefault="00865676" w:rsidP="009E6A8D">
      <w:pPr>
        <w:widowControl w:val="0"/>
        <w:spacing w:before="0" w:after="0"/>
        <w:ind w:firstLine="709"/>
        <w:rPr>
          <w:sz w:val="28"/>
          <w:szCs w:val="28"/>
        </w:rPr>
      </w:pPr>
      <w:r w:rsidRPr="003273FB">
        <w:rPr>
          <w:sz w:val="28"/>
          <w:szCs w:val="28"/>
        </w:rPr>
        <w:t>В докризисный период средние темпы экономического роста находились на уровне &lt;…&gt;. Сложившаяся модель роста отличалась следующими особенностями:</w:t>
      </w:r>
    </w:p>
    <w:p w14:paraId="5BCFFE86" w14:textId="77777777" w:rsidR="00865676" w:rsidRPr="003273FB" w:rsidRDefault="00865676" w:rsidP="009E6A8D">
      <w:pPr>
        <w:pStyle w:val="a0"/>
        <w:widowControl w:val="0"/>
        <w:numPr>
          <w:ilvl w:val="0"/>
          <w:numId w:val="161"/>
        </w:numPr>
        <w:spacing w:before="0" w:after="0"/>
        <w:ind w:left="0" w:firstLine="709"/>
        <w:rPr>
          <w:sz w:val="28"/>
          <w:szCs w:val="28"/>
        </w:rPr>
      </w:pPr>
      <w:r w:rsidRPr="003273FB">
        <w:rPr>
          <w:sz w:val="28"/>
          <w:szCs w:val="28"/>
        </w:rPr>
        <w:t>&lt;…&gt;</w:t>
      </w:r>
    </w:p>
    <w:p w14:paraId="02170EC8" w14:textId="77777777" w:rsidR="00865676" w:rsidRPr="003273FB" w:rsidRDefault="00865676" w:rsidP="009E6A8D">
      <w:pPr>
        <w:pStyle w:val="a0"/>
        <w:widowControl w:val="0"/>
        <w:numPr>
          <w:ilvl w:val="0"/>
          <w:numId w:val="161"/>
        </w:numPr>
        <w:spacing w:before="0" w:after="0"/>
        <w:ind w:left="0" w:firstLine="709"/>
        <w:rPr>
          <w:sz w:val="28"/>
          <w:szCs w:val="28"/>
        </w:rPr>
      </w:pPr>
      <w:r w:rsidRPr="003273FB">
        <w:rPr>
          <w:sz w:val="28"/>
          <w:szCs w:val="28"/>
        </w:rPr>
        <w:t>&lt;…&gt;</w:t>
      </w:r>
    </w:p>
    <w:p w14:paraId="4B6F5AB0" w14:textId="1F8987BC" w:rsidR="00865676" w:rsidRPr="003273FB" w:rsidRDefault="00865676" w:rsidP="009E6A8D">
      <w:pPr>
        <w:pStyle w:val="a0"/>
        <w:widowControl w:val="0"/>
        <w:numPr>
          <w:ilvl w:val="0"/>
          <w:numId w:val="161"/>
        </w:numPr>
        <w:spacing w:before="0" w:after="0"/>
        <w:ind w:left="0" w:firstLine="709"/>
        <w:rPr>
          <w:sz w:val="28"/>
          <w:szCs w:val="28"/>
        </w:rPr>
      </w:pPr>
      <w:r w:rsidRPr="003273FB">
        <w:rPr>
          <w:sz w:val="28"/>
          <w:szCs w:val="28"/>
        </w:rPr>
        <w:t>&lt;…&gt;</w:t>
      </w:r>
    </w:p>
    <w:p w14:paraId="108F6AEA" w14:textId="77777777" w:rsidR="00865676" w:rsidRPr="003273FB" w:rsidRDefault="00865676" w:rsidP="009E6A8D">
      <w:pPr>
        <w:pStyle w:val="a0"/>
        <w:widowControl w:val="0"/>
        <w:spacing w:before="0" w:after="0"/>
        <w:ind w:left="0" w:firstLine="709"/>
        <w:rPr>
          <w:sz w:val="28"/>
          <w:szCs w:val="28"/>
        </w:rPr>
      </w:pPr>
      <w:r w:rsidRPr="003273FB">
        <w:rPr>
          <w:sz w:val="28"/>
          <w:szCs w:val="28"/>
        </w:rPr>
        <w:t>&lt;…&gt;</w:t>
      </w:r>
    </w:p>
    <w:p w14:paraId="6CAC8B74" w14:textId="6C2851AB" w:rsidR="00865676" w:rsidRPr="003273FB" w:rsidRDefault="00AA1356" w:rsidP="009E6A8D">
      <w:pPr>
        <w:widowControl w:val="0"/>
        <w:spacing w:before="0" w:after="0"/>
        <w:ind w:firstLine="709"/>
        <w:rPr>
          <w:sz w:val="28"/>
          <w:szCs w:val="28"/>
        </w:rPr>
      </w:pPr>
      <w:r w:rsidRPr="003273FB">
        <w:rPr>
          <w:sz w:val="28"/>
          <w:szCs w:val="28"/>
        </w:rPr>
        <w:t>Ограничениями сложившейся модели роста являлись &lt;…&gt;, что сформировало следующие ключевые проблемы развития:</w:t>
      </w:r>
    </w:p>
    <w:p w14:paraId="63C0B542" w14:textId="77777777" w:rsidR="00AA1356" w:rsidRPr="003273FB" w:rsidRDefault="00AA1356" w:rsidP="009E6A8D">
      <w:pPr>
        <w:pStyle w:val="a0"/>
        <w:widowControl w:val="0"/>
        <w:numPr>
          <w:ilvl w:val="0"/>
          <w:numId w:val="162"/>
        </w:numPr>
        <w:spacing w:before="0" w:after="0"/>
        <w:ind w:left="0" w:firstLine="709"/>
        <w:rPr>
          <w:sz w:val="28"/>
          <w:szCs w:val="28"/>
        </w:rPr>
      </w:pPr>
      <w:r w:rsidRPr="003273FB">
        <w:rPr>
          <w:sz w:val="28"/>
          <w:szCs w:val="28"/>
        </w:rPr>
        <w:t>&lt;…&gt;</w:t>
      </w:r>
    </w:p>
    <w:p w14:paraId="72F6A361" w14:textId="77777777" w:rsidR="00AA1356" w:rsidRPr="003273FB" w:rsidRDefault="00AA1356" w:rsidP="009E6A8D">
      <w:pPr>
        <w:pStyle w:val="a0"/>
        <w:widowControl w:val="0"/>
        <w:numPr>
          <w:ilvl w:val="0"/>
          <w:numId w:val="162"/>
        </w:numPr>
        <w:spacing w:before="0" w:after="0"/>
        <w:ind w:left="0" w:firstLine="709"/>
        <w:rPr>
          <w:sz w:val="28"/>
          <w:szCs w:val="28"/>
        </w:rPr>
      </w:pPr>
      <w:r w:rsidRPr="003273FB">
        <w:rPr>
          <w:sz w:val="28"/>
          <w:szCs w:val="28"/>
        </w:rPr>
        <w:t>&lt;…&gt;</w:t>
      </w:r>
    </w:p>
    <w:p w14:paraId="7AE6AA7C" w14:textId="77777777" w:rsidR="00AA1356" w:rsidRPr="003273FB" w:rsidRDefault="00AA1356" w:rsidP="009E6A8D">
      <w:pPr>
        <w:pStyle w:val="a0"/>
        <w:widowControl w:val="0"/>
        <w:numPr>
          <w:ilvl w:val="0"/>
          <w:numId w:val="162"/>
        </w:numPr>
        <w:spacing w:before="0" w:after="0"/>
        <w:ind w:left="0" w:firstLine="709"/>
        <w:rPr>
          <w:sz w:val="28"/>
          <w:szCs w:val="28"/>
        </w:rPr>
      </w:pPr>
      <w:r w:rsidRPr="003273FB">
        <w:rPr>
          <w:sz w:val="28"/>
          <w:szCs w:val="28"/>
        </w:rPr>
        <w:t>&lt;…&gt;</w:t>
      </w:r>
    </w:p>
    <w:p w14:paraId="61D1FDF6" w14:textId="0B904D02" w:rsidR="00AA1356" w:rsidRPr="003273FB" w:rsidRDefault="00AA1356" w:rsidP="009E6A8D">
      <w:pPr>
        <w:pStyle w:val="a0"/>
        <w:widowControl w:val="0"/>
        <w:spacing w:before="0" w:after="0"/>
        <w:ind w:left="0" w:firstLine="709"/>
        <w:rPr>
          <w:sz w:val="28"/>
          <w:szCs w:val="28"/>
        </w:rPr>
      </w:pPr>
      <w:r w:rsidRPr="003273FB">
        <w:rPr>
          <w:sz w:val="28"/>
          <w:szCs w:val="28"/>
        </w:rPr>
        <w:t>&lt;…&gt;</w:t>
      </w:r>
    </w:p>
    <w:p w14:paraId="2F1784FD" w14:textId="0720D228" w:rsidR="00891B25" w:rsidRPr="00C45D1D" w:rsidRDefault="00CC7615" w:rsidP="009E6A8D">
      <w:pPr>
        <w:widowControl w:val="0"/>
        <w:spacing w:before="0" w:after="0"/>
        <w:ind w:firstLine="709"/>
        <w:rPr>
          <w:b/>
          <w:sz w:val="28"/>
          <w:szCs w:val="28"/>
        </w:rPr>
      </w:pPr>
      <w:bookmarkStart w:id="66" w:name="_Toc106209220"/>
      <w:r w:rsidRPr="00C45D1D">
        <w:rPr>
          <w:b/>
          <w:sz w:val="28"/>
          <w:szCs w:val="28"/>
        </w:rPr>
        <w:t xml:space="preserve">7.1.2. </w:t>
      </w:r>
      <w:r w:rsidR="00891B25" w:rsidRPr="00C45D1D">
        <w:rPr>
          <w:b/>
          <w:sz w:val="28"/>
          <w:szCs w:val="28"/>
        </w:rPr>
        <w:t>Влияние мирового финансово-экономического кризиса</w:t>
      </w:r>
      <w:bookmarkEnd w:id="66"/>
    </w:p>
    <w:p w14:paraId="4FD12474" w14:textId="5AFEB11C" w:rsidR="00891B25" w:rsidRPr="003273FB" w:rsidRDefault="00891B25" w:rsidP="009E6A8D">
      <w:pPr>
        <w:widowControl w:val="0"/>
        <w:spacing w:before="0" w:after="0"/>
        <w:ind w:firstLine="709"/>
        <w:rPr>
          <w:sz w:val="28"/>
          <w:szCs w:val="28"/>
        </w:rPr>
      </w:pPr>
      <w:r w:rsidRPr="003273FB">
        <w:rPr>
          <w:sz w:val="28"/>
          <w:szCs w:val="28"/>
        </w:rPr>
        <w:t>Глобальный экономический кризис приводит во всех странах мира к падению производства, росту безработицы, снижению доходов населения.</w:t>
      </w:r>
    </w:p>
    <w:p w14:paraId="1838E487" w14:textId="6E7333C9" w:rsidR="00FC20DB" w:rsidRPr="003273FB" w:rsidRDefault="00FC20DB" w:rsidP="009E6A8D">
      <w:pPr>
        <w:widowControl w:val="0"/>
        <w:spacing w:before="0" w:after="0"/>
        <w:ind w:firstLine="709"/>
        <w:rPr>
          <w:sz w:val="28"/>
          <w:szCs w:val="28"/>
        </w:rPr>
      </w:pPr>
      <w:r w:rsidRPr="003273FB">
        <w:rPr>
          <w:sz w:val="28"/>
          <w:szCs w:val="28"/>
        </w:rPr>
        <w:t xml:space="preserve">Мировой ВВП по прогнозам упадет в </w:t>
      </w:r>
      <w:r w:rsidR="00891B25" w:rsidRPr="003273FB">
        <w:rPr>
          <w:sz w:val="28"/>
          <w:szCs w:val="28"/>
        </w:rPr>
        <w:t>&lt;…&gt;</w:t>
      </w:r>
      <w:r w:rsidRPr="003273FB">
        <w:rPr>
          <w:sz w:val="28"/>
          <w:szCs w:val="28"/>
        </w:rPr>
        <w:t xml:space="preserve"> году на </w:t>
      </w:r>
      <w:r w:rsidR="00EC7CA4" w:rsidRPr="003273FB">
        <w:rPr>
          <w:sz w:val="28"/>
          <w:szCs w:val="28"/>
        </w:rPr>
        <w:t>&lt;…&gt;</w:t>
      </w:r>
      <w:r w:rsidRPr="003273FB">
        <w:rPr>
          <w:sz w:val="28"/>
          <w:szCs w:val="28"/>
        </w:rPr>
        <w:t>.</w:t>
      </w:r>
    </w:p>
    <w:p w14:paraId="793F476F" w14:textId="0A3F451D" w:rsidR="00FC20DB" w:rsidRPr="003273FB" w:rsidRDefault="00891B25" w:rsidP="009E6A8D">
      <w:pPr>
        <w:widowControl w:val="0"/>
        <w:spacing w:before="0" w:after="0"/>
        <w:ind w:firstLine="709"/>
        <w:rPr>
          <w:sz w:val="28"/>
          <w:szCs w:val="28"/>
        </w:rPr>
      </w:pPr>
      <w:r w:rsidRPr="003273FB">
        <w:rPr>
          <w:sz w:val="28"/>
          <w:szCs w:val="28"/>
        </w:rPr>
        <w:t xml:space="preserve">Особенности </w:t>
      </w:r>
      <w:r w:rsidR="00FC20DB" w:rsidRPr="003273FB">
        <w:rPr>
          <w:sz w:val="28"/>
          <w:szCs w:val="28"/>
        </w:rPr>
        <w:t xml:space="preserve">воздействия глобального экономического кризиса на </w:t>
      </w:r>
      <w:r w:rsidRPr="003273FB">
        <w:rPr>
          <w:sz w:val="28"/>
          <w:szCs w:val="28"/>
        </w:rPr>
        <w:t>отечественную экономику</w:t>
      </w:r>
      <w:r w:rsidR="00FC20DB" w:rsidRPr="003273FB">
        <w:rPr>
          <w:sz w:val="28"/>
          <w:szCs w:val="28"/>
        </w:rPr>
        <w:t xml:space="preserve"> связаны с </w:t>
      </w:r>
      <w:r w:rsidRPr="003273FB">
        <w:rPr>
          <w:sz w:val="28"/>
          <w:szCs w:val="28"/>
        </w:rPr>
        <w:t>рядом структурных проблем</w:t>
      </w:r>
      <w:r w:rsidR="00FC20DB" w:rsidRPr="003273FB">
        <w:rPr>
          <w:sz w:val="28"/>
          <w:szCs w:val="28"/>
        </w:rPr>
        <w:t>.</w:t>
      </w:r>
    </w:p>
    <w:p w14:paraId="0A868435" w14:textId="381BE934" w:rsidR="00891B25" w:rsidRPr="003273FB" w:rsidRDefault="00891B25" w:rsidP="009E6A8D">
      <w:pPr>
        <w:widowControl w:val="0"/>
        <w:spacing w:before="0" w:after="0"/>
        <w:ind w:firstLine="709"/>
        <w:rPr>
          <w:sz w:val="28"/>
          <w:szCs w:val="28"/>
        </w:rPr>
      </w:pPr>
      <w:r w:rsidRPr="003273FB">
        <w:rPr>
          <w:sz w:val="28"/>
          <w:szCs w:val="28"/>
        </w:rPr>
        <w:t>Первая</w:t>
      </w:r>
      <w:r w:rsidR="00FC20DB" w:rsidRPr="003273FB">
        <w:rPr>
          <w:sz w:val="28"/>
          <w:szCs w:val="28"/>
        </w:rPr>
        <w:t xml:space="preserve"> проблема </w:t>
      </w:r>
      <w:r w:rsidRPr="003273FB">
        <w:rPr>
          <w:sz w:val="28"/>
          <w:szCs w:val="28"/>
        </w:rPr>
        <w:t>&lt;…&gt;</w:t>
      </w:r>
      <w:r w:rsidR="00CC7615">
        <w:rPr>
          <w:sz w:val="28"/>
          <w:szCs w:val="28"/>
        </w:rPr>
        <w:t>.</w:t>
      </w:r>
    </w:p>
    <w:p w14:paraId="32C933E1" w14:textId="21CE3B58" w:rsidR="00891B25" w:rsidRPr="003273FB" w:rsidRDefault="00891B25" w:rsidP="009E6A8D">
      <w:pPr>
        <w:widowControl w:val="0"/>
        <w:spacing w:before="0" w:after="0"/>
        <w:ind w:firstLine="709"/>
        <w:rPr>
          <w:sz w:val="28"/>
          <w:szCs w:val="28"/>
        </w:rPr>
      </w:pPr>
      <w:r w:rsidRPr="003273FB">
        <w:rPr>
          <w:sz w:val="28"/>
          <w:szCs w:val="28"/>
        </w:rPr>
        <w:t>Вторая проблема &lt;…&gt;</w:t>
      </w:r>
      <w:r w:rsidR="00CC7615">
        <w:rPr>
          <w:sz w:val="28"/>
          <w:szCs w:val="28"/>
        </w:rPr>
        <w:t>.</w:t>
      </w:r>
    </w:p>
    <w:p w14:paraId="6BD812E1" w14:textId="7FC7756F" w:rsidR="00891B25" w:rsidRPr="003273FB" w:rsidRDefault="00891B25" w:rsidP="009E6A8D">
      <w:pPr>
        <w:widowControl w:val="0"/>
        <w:spacing w:before="0" w:after="0"/>
        <w:ind w:firstLine="709"/>
        <w:rPr>
          <w:sz w:val="28"/>
          <w:szCs w:val="28"/>
        </w:rPr>
      </w:pPr>
      <w:r w:rsidRPr="003273FB">
        <w:rPr>
          <w:sz w:val="28"/>
          <w:szCs w:val="28"/>
        </w:rPr>
        <w:t>Третья проблема &lt;…&gt;</w:t>
      </w:r>
      <w:r w:rsidR="00CC7615">
        <w:rPr>
          <w:sz w:val="28"/>
          <w:szCs w:val="28"/>
        </w:rPr>
        <w:t>.</w:t>
      </w:r>
    </w:p>
    <w:p w14:paraId="5B594144" w14:textId="21F114B1" w:rsidR="00891B25" w:rsidRPr="003273FB" w:rsidRDefault="00891B25" w:rsidP="009E6A8D">
      <w:pPr>
        <w:widowControl w:val="0"/>
        <w:spacing w:before="0" w:after="0"/>
        <w:ind w:firstLine="709"/>
        <w:rPr>
          <w:sz w:val="28"/>
          <w:szCs w:val="28"/>
        </w:rPr>
      </w:pPr>
      <w:r w:rsidRPr="003273FB">
        <w:rPr>
          <w:sz w:val="28"/>
          <w:szCs w:val="28"/>
        </w:rPr>
        <w:t>Четвертая проблема &lt;…&gt;</w:t>
      </w:r>
      <w:r w:rsidR="00CC7615">
        <w:rPr>
          <w:sz w:val="28"/>
          <w:szCs w:val="28"/>
        </w:rPr>
        <w:t>.</w:t>
      </w:r>
    </w:p>
    <w:p w14:paraId="77016C44" w14:textId="2F84243E" w:rsidR="00891B25" w:rsidRPr="003273FB" w:rsidRDefault="00891B25" w:rsidP="009E6A8D">
      <w:pPr>
        <w:widowControl w:val="0"/>
        <w:spacing w:before="0" w:after="0"/>
        <w:ind w:firstLine="709"/>
        <w:rPr>
          <w:sz w:val="28"/>
          <w:szCs w:val="28"/>
        </w:rPr>
      </w:pPr>
      <w:r w:rsidRPr="003273FB">
        <w:rPr>
          <w:sz w:val="28"/>
          <w:szCs w:val="28"/>
        </w:rPr>
        <w:t>&lt;…&gt;</w:t>
      </w:r>
    </w:p>
    <w:p w14:paraId="55A0101A" w14:textId="6129C6FA" w:rsidR="00891B25" w:rsidRPr="00C45D1D" w:rsidRDefault="00CC7615" w:rsidP="009E6A8D">
      <w:pPr>
        <w:widowControl w:val="0"/>
        <w:spacing w:before="0" w:after="0"/>
        <w:ind w:firstLine="709"/>
        <w:rPr>
          <w:b/>
          <w:sz w:val="28"/>
          <w:szCs w:val="28"/>
        </w:rPr>
      </w:pPr>
      <w:bookmarkStart w:id="67" w:name="_Toc106209221"/>
      <w:r w:rsidRPr="00C45D1D">
        <w:rPr>
          <w:b/>
          <w:sz w:val="28"/>
          <w:szCs w:val="28"/>
        </w:rPr>
        <w:t xml:space="preserve">7.1.3. </w:t>
      </w:r>
      <w:r w:rsidR="00891B25" w:rsidRPr="00C45D1D">
        <w:rPr>
          <w:b/>
          <w:sz w:val="28"/>
          <w:szCs w:val="28"/>
        </w:rPr>
        <w:t>Принятые меры противодействия финансово-экономическому кризису</w:t>
      </w:r>
      <w:bookmarkEnd w:id="67"/>
    </w:p>
    <w:p w14:paraId="501E0CBE" w14:textId="6D754BFA" w:rsidR="00FC20DB" w:rsidRPr="003273FB" w:rsidRDefault="00FC20DB" w:rsidP="009E6A8D">
      <w:pPr>
        <w:widowControl w:val="0"/>
        <w:spacing w:before="0" w:after="0"/>
        <w:ind w:firstLine="709"/>
        <w:rPr>
          <w:sz w:val="28"/>
          <w:szCs w:val="28"/>
        </w:rPr>
      </w:pPr>
      <w:r w:rsidRPr="003273FB">
        <w:rPr>
          <w:sz w:val="28"/>
          <w:szCs w:val="28"/>
        </w:rPr>
        <w:t xml:space="preserve">В </w:t>
      </w:r>
      <w:r w:rsidR="00891B25" w:rsidRPr="003273FB">
        <w:rPr>
          <w:sz w:val="28"/>
          <w:szCs w:val="28"/>
        </w:rPr>
        <w:t>&lt;…&gt;</w:t>
      </w:r>
      <w:r w:rsidRPr="003273FB">
        <w:rPr>
          <w:sz w:val="28"/>
          <w:szCs w:val="28"/>
        </w:rPr>
        <w:t xml:space="preserve">, когда мировой экономический кризис начал оказывать серьезное воздействие на </w:t>
      </w:r>
      <w:r w:rsidR="00891B25" w:rsidRPr="003273FB">
        <w:rPr>
          <w:sz w:val="28"/>
          <w:szCs w:val="28"/>
        </w:rPr>
        <w:t>отечественную</w:t>
      </w:r>
      <w:r w:rsidRPr="003273FB">
        <w:rPr>
          <w:sz w:val="28"/>
          <w:szCs w:val="28"/>
        </w:rPr>
        <w:t xml:space="preserve"> экономику, </w:t>
      </w:r>
      <w:r w:rsidR="00891B25" w:rsidRPr="003273FB">
        <w:rPr>
          <w:sz w:val="28"/>
          <w:szCs w:val="28"/>
        </w:rPr>
        <w:t>[</w:t>
      </w:r>
      <w:r w:rsidR="00CC7615">
        <w:rPr>
          <w:sz w:val="28"/>
          <w:szCs w:val="28"/>
        </w:rPr>
        <w:t>в</w:t>
      </w:r>
      <w:r w:rsidR="00891B25" w:rsidRPr="003273FB">
        <w:rPr>
          <w:sz w:val="28"/>
          <w:szCs w:val="28"/>
        </w:rPr>
        <w:t xml:space="preserve">ысший коллегиальный исполнительный орган государства] </w:t>
      </w:r>
      <w:r w:rsidRPr="003273FB">
        <w:rPr>
          <w:sz w:val="28"/>
          <w:szCs w:val="28"/>
        </w:rPr>
        <w:t>начал реализацию антикризисных мер. Антикризисные меры первого этапа позволили не допустить разрастания кризиса, его перехода в формы, угрожающие основам функционирования экономики.</w:t>
      </w:r>
      <w:r w:rsidR="00AA1356" w:rsidRPr="003273FB">
        <w:rPr>
          <w:sz w:val="28"/>
          <w:szCs w:val="28"/>
        </w:rPr>
        <w:t xml:space="preserve"> Реализованы следующие меры:</w:t>
      </w:r>
    </w:p>
    <w:p w14:paraId="13E50E11" w14:textId="77777777" w:rsidR="00AA1356" w:rsidRPr="003273FB" w:rsidRDefault="00AA1356" w:rsidP="009E6A8D">
      <w:pPr>
        <w:pStyle w:val="a0"/>
        <w:widowControl w:val="0"/>
        <w:numPr>
          <w:ilvl w:val="0"/>
          <w:numId w:val="163"/>
        </w:numPr>
        <w:spacing w:before="0" w:after="0"/>
        <w:ind w:left="0" w:firstLine="709"/>
        <w:rPr>
          <w:sz w:val="28"/>
          <w:szCs w:val="28"/>
        </w:rPr>
      </w:pPr>
      <w:r w:rsidRPr="003273FB">
        <w:rPr>
          <w:sz w:val="28"/>
          <w:szCs w:val="28"/>
        </w:rPr>
        <w:t>&lt;…&gt;</w:t>
      </w:r>
    </w:p>
    <w:p w14:paraId="55595DE5" w14:textId="77777777" w:rsidR="00AA1356" w:rsidRPr="003273FB" w:rsidRDefault="00AA1356" w:rsidP="009E6A8D">
      <w:pPr>
        <w:pStyle w:val="a0"/>
        <w:widowControl w:val="0"/>
        <w:numPr>
          <w:ilvl w:val="0"/>
          <w:numId w:val="163"/>
        </w:numPr>
        <w:spacing w:before="0" w:after="0"/>
        <w:ind w:left="0" w:firstLine="709"/>
        <w:rPr>
          <w:sz w:val="28"/>
          <w:szCs w:val="28"/>
        </w:rPr>
      </w:pPr>
      <w:r w:rsidRPr="003273FB">
        <w:rPr>
          <w:sz w:val="28"/>
          <w:szCs w:val="28"/>
        </w:rPr>
        <w:t>&lt;…&gt;</w:t>
      </w:r>
    </w:p>
    <w:p w14:paraId="6073EB1D" w14:textId="77777777" w:rsidR="00AA1356" w:rsidRPr="003273FB" w:rsidRDefault="00AA1356" w:rsidP="009E6A8D">
      <w:pPr>
        <w:pStyle w:val="a0"/>
        <w:widowControl w:val="0"/>
        <w:numPr>
          <w:ilvl w:val="0"/>
          <w:numId w:val="163"/>
        </w:numPr>
        <w:spacing w:before="0" w:after="0"/>
        <w:ind w:left="0" w:firstLine="709"/>
        <w:rPr>
          <w:sz w:val="28"/>
          <w:szCs w:val="28"/>
        </w:rPr>
      </w:pPr>
      <w:r w:rsidRPr="003273FB">
        <w:rPr>
          <w:sz w:val="28"/>
          <w:szCs w:val="28"/>
        </w:rPr>
        <w:t>&lt;…&gt;</w:t>
      </w:r>
    </w:p>
    <w:p w14:paraId="5A0F97F7" w14:textId="77777777" w:rsidR="00AA1356" w:rsidRPr="003273FB" w:rsidRDefault="00AA1356" w:rsidP="009E6A8D">
      <w:pPr>
        <w:pStyle w:val="a0"/>
        <w:widowControl w:val="0"/>
        <w:spacing w:before="0" w:after="0"/>
        <w:ind w:left="0" w:firstLine="709"/>
        <w:rPr>
          <w:sz w:val="28"/>
          <w:szCs w:val="28"/>
        </w:rPr>
      </w:pPr>
      <w:r w:rsidRPr="003273FB">
        <w:rPr>
          <w:sz w:val="28"/>
          <w:szCs w:val="28"/>
        </w:rPr>
        <w:t>&lt;…&gt;</w:t>
      </w:r>
    </w:p>
    <w:p w14:paraId="282BCACD" w14:textId="47F0B739" w:rsidR="00FC20DB" w:rsidRPr="003273FB" w:rsidRDefault="00FC20DB" w:rsidP="009E6A8D">
      <w:pPr>
        <w:widowControl w:val="0"/>
        <w:spacing w:before="0" w:after="0"/>
        <w:ind w:firstLine="709"/>
        <w:rPr>
          <w:sz w:val="28"/>
          <w:szCs w:val="28"/>
        </w:rPr>
      </w:pPr>
      <w:proofErr w:type="gramStart"/>
      <w:r w:rsidRPr="003273FB">
        <w:rPr>
          <w:sz w:val="28"/>
          <w:szCs w:val="28"/>
        </w:rPr>
        <w:t xml:space="preserve">В </w:t>
      </w:r>
      <w:r w:rsidR="00891B25" w:rsidRPr="003273FB">
        <w:rPr>
          <w:sz w:val="28"/>
          <w:szCs w:val="28"/>
        </w:rPr>
        <w:t xml:space="preserve">&lt;…&gt; </w:t>
      </w:r>
      <w:r w:rsidRPr="003273FB">
        <w:rPr>
          <w:sz w:val="28"/>
          <w:szCs w:val="28"/>
        </w:rPr>
        <w:t xml:space="preserve">году и в последующие годы </w:t>
      </w:r>
      <w:r w:rsidR="00891B25" w:rsidRPr="003273FB">
        <w:rPr>
          <w:sz w:val="28"/>
          <w:szCs w:val="28"/>
        </w:rPr>
        <w:t>[</w:t>
      </w:r>
      <w:r w:rsidR="008515EA">
        <w:rPr>
          <w:sz w:val="28"/>
          <w:szCs w:val="28"/>
        </w:rPr>
        <w:t>в</w:t>
      </w:r>
      <w:r w:rsidR="00891B25" w:rsidRPr="003273FB">
        <w:rPr>
          <w:sz w:val="28"/>
          <w:szCs w:val="28"/>
        </w:rPr>
        <w:t xml:space="preserve">ысший коллегиальный исполнительный орган государства] </w:t>
      </w:r>
      <w:r w:rsidRPr="003273FB">
        <w:rPr>
          <w:sz w:val="28"/>
          <w:szCs w:val="28"/>
        </w:rPr>
        <w:t>намерен значительно активизировать использование всех имеющиеся инструментов экономической и социальной политики в целях недопущения необратимых разрушительных процессов в экономике, подрывающих долгосрочные перспективы развития страны, обеспечивая при этом и решение стратегических задач.</w:t>
      </w:r>
      <w:proofErr w:type="gramEnd"/>
    </w:p>
    <w:p w14:paraId="02D51880" w14:textId="151DF1BE" w:rsidR="00FC20DB" w:rsidRPr="003273FB" w:rsidRDefault="00FC20DB" w:rsidP="009E6A8D">
      <w:pPr>
        <w:widowControl w:val="0"/>
        <w:spacing w:before="0" w:after="0"/>
        <w:ind w:firstLine="709"/>
        <w:rPr>
          <w:sz w:val="28"/>
          <w:szCs w:val="28"/>
        </w:rPr>
      </w:pPr>
      <w:r w:rsidRPr="003273FB">
        <w:rPr>
          <w:sz w:val="28"/>
          <w:szCs w:val="28"/>
        </w:rPr>
        <w:lastRenderedPageBreak/>
        <w:t xml:space="preserve">В кризисных условиях объективно возрастает роль государства в экономической жизни страны. </w:t>
      </w:r>
      <w:r w:rsidR="00310BA6" w:rsidRPr="003273FB">
        <w:rPr>
          <w:sz w:val="28"/>
          <w:szCs w:val="28"/>
        </w:rPr>
        <w:t xml:space="preserve">[Высший коллегиальный исполнительный орган государства] </w:t>
      </w:r>
      <w:r w:rsidRPr="003273FB">
        <w:rPr>
          <w:sz w:val="28"/>
          <w:szCs w:val="28"/>
        </w:rPr>
        <w:t xml:space="preserve">будет с максимальной ответственностью подходить ко всем своим </w:t>
      </w:r>
      <w:r w:rsidR="00082074" w:rsidRPr="003273FB">
        <w:rPr>
          <w:sz w:val="28"/>
          <w:szCs w:val="28"/>
        </w:rPr>
        <w:t>действиям с тем, чтобы</w:t>
      </w:r>
      <w:r w:rsidRPr="003273FB">
        <w:rPr>
          <w:sz w:val="28"/>
          <w:szCs w:val="28"/>
        </w:rPr>
        <w:t xml:space="preserve"> не создавать в экономике неправильных стимулов, искажения мотивации предприятий и населения, подрывающих долгосрочные перспективы развития. Приоритет опоры в развитии экономики на частную инициативу будет обеспечен и в кризисных условиях. При этом роль государства будет постепенно снижаться по мере посткризисного восстановления.</w:t>
      </w:r>
    </w:p>
    <w:p w14:paraId="61EB3C80" w14:textId="78B1D3DB" w:rsidR="00891B25" w:rsidRPr="00C45D1D" w:rsidRDefault="008515EA" w:rsidP="009E6A8D">
      <w:pPr>
        <w:widowControl w:val="0"/>
        <w:spacing w:before="0" w:after="0"/>
        <w:ind w:firstLine="709"/>
        <w:rPr>
          <w:b/>
          <w:sz w:val="28"/>
          <w:szCs w:val="28"/>
        </w:rPr>
      </w:pPr>
      <w:bookmarkStart w:id="68" w:name="_Toc106209222"/>
      <w:r w:rsidRPr="00C45D1D">
        <w:rPr>
          <w:b/>
          <w:sz w:val="28"/>
          <w:szCs w:val="28"/>
        </w:rPr>
        <w:t xml:space="preserve">7.1.4. </w:t>
      </w:r>
      <w:r w:rsidR="00891B25" w:rsidRPr="00C45D1D">
        <w:rPr>
          <w:b/>
          <w:sz w:val="28"/>
          <w:szCs w:val="28"/>
        </w:rPr>
        <w:t>Приоритеты антикризисной политики [</w:t>
      </w:r>
      <w:r w:rsidRPr="00C45D1D">
        <w:rPr>
          <w:b/>
          <w:sz w:val="28"/>
          <w:szCs w:val="28"/>
        </w:rPr>
        <w:t>в</w:t>
      </w:r>
      <w:r w:rsidR="00891B25" w:rsidRPr="00C45D1D">
        <w:rPr>
          <w:b/>
          <w:sz w:val="28"/>
          <w:szCs w:val="28"/>
        </w:rPr>
        <w:t>ысшего коллегиального исполнительного органа государства]</w:t>
      </w:r>
      <w:bookmarkEnd w:id="68"/>
    </w:p>
    <w:p w14:paraId="274005F6" w14:textId="1067FD95" w:rsidR="00FC20DB" w:rsidRPr="003273FB" w:rsidRDefault="00891B25" w:rsidP="009E6A8D">
      <w:pPr>
        <w:widowControl w:val="0"/>
        <w:spacing w:before="0" w:after="0"/>
        <w:ind w:firstLine="709"/>
        <w:rPr>
          <w:sz w:val="28"/>
          <w:szCs w:val="28"/>
        </w:rPr>
      </w:pPr>
      <w:r w:rsidRPr="003273FB">
        <w:rPr>
          <w:sz w:val="28"/>
          <w:szCs w:val="28"/>
        </w:rPr>
        <w:t xml:space="preserve">[Высший коллегиальный исполнительный орган государства] </w:t>
      </w:r>
      <w:r w:rsidR="00FC20DB" w:rsidRPr="003273FB">
        <w:rPr>
          <w:sz w:val="28"/>
          <w:szCs w:val="28"/>
        </w:rPr>
        <w:t>осуществля</w:t>
      </w:r>
      <w:r w:rsidR="003C4A3E" w:rsidRPr="003273FB">
        <w:rPr>
          <w:sz w:val="28"/>
          <w:szCs w:val="28"/>
        </w:rPr>
        <w:t>е</w:t>
      </w:r>
      <w:r w:rsidR="00FC20DB" w:rsidRPr="003273FB">
        <w:rPr>
          <w:sz w:val="28"/>
          <w:szCs w:val="28"/>
        </w:rPr>
        <w:t xml:space="preserve">т свою деятельность, исходя из </w:t>
      </w:r>
      <w:r w:rsidR="00EC7CA4" w:rsidRPr="003273FB">
        <w:rPr>
          <w:sz w:val="28"/>
          <w:szCs w:val="28"/>
        </w:rPr>
        <w:t>следующих</w:t>
      </w:r>
      <w:r w:rsidR="00FC20DB" w:rsidRPr="003273FB">
        <w:rPr>
          <w:sz w:val="28"/>
          <w:szCs w:val="28"/>
        </w:rPr>
        <w:t xml:space="preserve"> основных приоритетов:</w:t>
      </w:r>
    </w:p>
    <w:p w14:paraId="6D0DB445" w14:textId="591963B4" w:rsidR="00287594" w:rsidRPr="008515EA" w:rsidRDefault="00287594" w:rsidP="009E6A8D">
      <w:pPr>
        <w:pStyle w:val="a0"/>
        <w:widowControl w:val="0"/>
        <w:numPr>
          <w:ilvl w:val="1"/>
          <w:numId w:val="77"/>
        </w:numPr>
        <w:tabs>
          <w:tab w:val="clear" w:pos="851"/>
        </w:tabs>
        <w:spacing w:before="0" w:after="0"/>
        <w:ind w:left="0" w:firstLine="709"/>
        <w:rPr>
          <w:sz w:val="28"/>
          <w:szCs w:val="28"/>
        </w:rPr>
      </w:pPr>
      <w:r w:rsidRPr="008515EA">
        <w:rPr>
          <w:bCs/>
          <w:sz w:val="28"/>
          <w:szCs w:val="28"/>
        </w:rPr>
        <w:t>Стабилизация финансовой системы</w:t>
      </w:r>
      <w:r w:rsidR="008515EA" w:rsidRPr="008515EA">
        <w:rPr>
          <w:bCs/>
          <w:sz w:val="28"/>
          <w:szCs w:val="28"/>
        </w:rPr>
        <w:t>.</w:t>
      </w:r>
      <w:r w:rsidR="008515EA">
        <w:rPr>
          <w:bCs/>
          <w:sz w:val="28"/>
          <w:szCs w:val="28"/>
        </w:rPr>
        <w:t xml:space="preserve"> </w:t>
      </w:r>
      <w:r w:rsidRPr="008515EA">
        <w:rPr>
          <w:sz w:val="28"/>
          <w:szCs w:val="28"/>
        </w:rPr>
        <w:t xml:space="preserve">Экономика должна опираться на мощную национальную финансовую систему. </w:t>
      </w:r>
      <w:proofErr w:type="gramStart"/>
      <w:r w:rsidRPr="008515EA">
        <w:rPr>
          <w:sz w:val="28"/>
          <w:szCs w:val="28"/>
        </w:rPr>
        <w:t>[Высший коллегиальный исполнительный орган государства] и [</w:t>
      </w:r>
      <w:r w:rsidR="008515EA">
        <w:rPr>
          <w:sz w:val="28"/>
          <w:szCs w:val="28"/>
        </w:rPr>
        <w:t>ц</w:t>
      </w:r>
      <w:r w:rsidRPr="008515EA">
        <w:rPr>
          <w:sz w:val="28"/>
          <w:szCs w:val="28"/>
        </w:rPr>
        <w:t xml:space="preserve">ентральный </w:t>
      </w:r>
      <w:r w:rsidR="008515EA">
        <w:rPr>
          <w:sz w:val="28"/>
          <w:szCs w:val="28"/>
        </w:rPr>
        <w:t>б</w:t>
      </w:r>
      <w:r w:rsidRPr="008515EA">
        <w:rPr>
          <w:sz w:val="28"/>
          <w:szCs w:val="28"/>
        </w:rPr>
        <w:t xml:space="preserve">анк] </w:t>
      </w:r>
      <w:r w:rsidR="008515EA">
        <w:rPr>
          <w:sz w:val="28"/>
          <w:szCs w:val="28"/>
        </w:rPr>
        <w:t xml:space="preserve">приложат </w:t>
      </w:r>
      <w:r w:rsidRPr="008515EA">
        <w:rPr>
          <w:sz w:val="28"/>
          <w:szCs w:val="28"/>
        </w:rPr>
        <w:t>все необходимые усилия для нормализации функционирования финансового сектора, включая банковскую и страховую системы, фондовый рынок, для поступления в экономику необходимых объемов инвестиционных ресурсов.</w:t>
      </w:r>
      <w:proofErr w:type="gramEnd"/>
      <w:r w:rsidRPr="008515EA">
        <w:rPr>
          <w:sz w:val="28"/>
          <w:szCs w:val="28"/>
        </w:rPr>
        <w:t xml:space="preserve"> При этом особое внимание будет уделено скорости принятия и реализации решений.</w:t>
      </w:r>
    </w:p>
    <w:p w14:paraId="588DAAFE" w14:textId="3AC0AE60" w:rsidR="00287594" w:rsidRPr="003273FB" w:rsidRDefault="00287594" w:rsidP="009E6A8D">
      <w:pPr>
        <w:pStyle w:val="a0"/>
        <w:widowControl w:val="0"/>
        <w:spacing w:before="0" w:after="0"/>
        <w:ind w:left="0" w:firstLine="709"/>
        <w:rPr>
          <w:b/>
          <w:bCs/>
          <w:sz w:val="28"/>
          <w:szCs w:val="28"/>
        </w:rPr>
      </w:pPr>
      <w:r w:rsidRPr="003273FB">
        <w:rPr>
          <w:sz w:val="28"/>
          <w:szCs w:val="28"/>
        </w:rPr>
        <w:t>[Высший коллегиальный исполн</w:t>
      </w:r>
      <w:r w:rsidR="008515EA">
        <w:rPr>
          <w:sz w:val="28"/>
          <w:szCs w:val="28"/>
        </w:rPr>
        <w:t>ительный орган государства] и [ц</w:t>
      </w:r>
      <w:r w:rsidRPr="003273FB">
        <w:rPr>
          <w:sz w:val="28"/>
          <w:szCs w:val="28"/>
        </w:rPr>
        <w:t xml:space="preserve">ентральный </w:t>
      </w:r>
      <w:r w:rsidR="008515EA">
        <w:rPr>
          <w:sz w:val="28"/>
          <w:szCs w:val="28"/>
        </w:rPr>
        <w:t>б</w:t>
      </w:r>
      <w:r w:rsidRPr="003273FB">
        <w:rPr>
          <w:sz w:val="28"/>
          <w:szCs w:val="28"/>
        </w:rPr>
        <w:t>анк] будут реализовывать ответственную макроэкономическую политику, направленную как на поддержание макроэкономической стабильности, так и на создание необходимых условий, стимулов для роста сбережений населения, повышения инвестиционной привлекательности экономики, на формирование качественно иной модели экономического развития. Это предполагает взвешенную бюджетную политику, поддержание равновесного обменного курса национальной валюты. Денежная политика будет направлена на борьбу с кризисом ликвидности в финансовой сфере при одновременном снижении инфляции. Принимаемые меры должны привести к повышению доверия к национальной валюте, увеличению уровня монетизации экономики, снижение инфляции, обеспечивая тем самым необходимые условия для восстановления устойчивого экономического роста.</w:t>
      </w:r>
    </w:p>
    <w:p w14:paraId="0BDB45E5" w14:textId="0F7933FB" w:rsidR="00287594" w:rsidRPr="008515EA" w:rsidRDefault="00287594" w:rsidP="009E6A8D">
      <w:pPr>
        <w:pStyle w:val="a0"/>
        <w:widowControl w:val="0"/>
        <w:numPr>
          <w:ilvl w:val="1"/>
          <w:numId w:val="77"/>
        </w:numPr>
        <w:tabs>
          <w:tab w:val="clear" w:pos="851"/>
        </w:tabs>
        <w:spacing w:before="0" w:after="0"/>
        <w:ind w:left="0" w:firstLine="709"/>
        <w:rPr>
          <w:bCs/>
          <w:sz w:val="28"/>
          <w:szCs w:val="28"/>
        </w:rPr>
      </w:pPr>
      <w:r w:rsidRPr="008515EA">
        <w:rPr>
          <w:bCs/>
          <w:sz w:val="28"/>
          <w:szCs w:val="28"/>
        </w:rPr>
        <w:t>Поддержка реального сектора</w:t>
      </w:r>
      <w:r w:rsidR="008515EA">
        <w:rPr>
          <w:bCs/>
          <w:sz w:val="28"/>
          <w:szCs w:val="28"/>
        </w:rPr>
        <w:t>.</w:t>
      </w:r>
    </w:p>
    <w:p w14:paraId="4546D8AC" w14:textId="3E12E701" w:rsidR="00FC20DB" w:rsidRPr="003273FB" w:rsidRDefault="008515EA" w:rsidP="009E6A8D">
      <w:pPr>
        <w:pStyle w:val="a0"/>
        <w:widowControl w:val="0"/>
        <w:tabs>
          <w:tab w:val="clear" w:pos="851"/>
        </w:tabs>
        <w:spacing w:before="0" w:after="0"/>
        <w:ind w:left="0" w:firstLine="709"/>
        <w:rPr>
          <w:sz w:val="28"/>
          <w:szCs w:val="28"/>
        </w:rPr>
      </w:pPr>
      <w:r w:rsidRPr="008515EA">
        <w:rPr>
          <w:iCs/>
          <w:sz w:val="28"/>
          <w:szCs w:val="28"/>
        </w:rPr>
        <w:t xml:space="preserve">а) </w:t>
      </w:r>
      <w:r w:rsidR="00287594" w:rsidRPr="008515EA">
        <w:rPr>
          <w:iCs/>
          <w:sz w:val="28"/>
          <w:szCs w:val="28"/>
        </w:rPr>
        <w:t>Эффективность мер поддержки</w:t>
      </w:r>
      <w:r>
        <w:rPr>
          <w:iCs/>
          <w:sz w:val="28"/>
          <w:szCs w:val="28"/>
        </w:rPr>
        <w:t xml:space="preserve">. </w:t>
      </w:r>
      <w:r w:rsidR="00070C8C" w:rsidRPr="003273FB">
        <w:rPr>
          <w:sz w:val="28"/>
          <w:szCs w:val="28"/>
        </w:rPr>
        <w:t xml:space="preserve">[Высший коллегиальный исполнительный орган государства] </w:t>
      </w:r>
      <w:r w:rsidR="00FC20DB" w:rsidRPr="003273FB">
        <w:rPr>
          <w:sz w:val="28"/>
          <w:szCs w:val="28"/>
        </w:rPr>
        <w:t>не будет вкладывать деньги налогоплательщиков в сохранение неэффективных производств. В</w:t>
      </w:r>
      <w:r w:rsidR="00816788">
        <w:rPr>
          <w:sz w:val="28"/>
          <w:szCs w:val="28"/>
        </w:rPr>
        <w:t> </w:t>
      </w:r>
      <w:r w:rsidR="00FC20DB" w:rsidRPr="003273FB">
        <w:rPr>
          <w:sz w:val="28"/>
          <w:szCs w:val="28"/>
        </w:rPr>
        <w:t>то же время предприятия, повысившие в последние годы свою эффективность, инвестировавшие в развитие производства и создание новой продукции, повысившие производительность труда, вправе рассчитывать на содействие государства в решении наиболее острых проблем, вызванных кризисом;</w:t>
      </w:r>
    </w:p>
    <w:p w14:paraId="4ABC4E05" w14:textId="7634D971" w:rsidR="00070C8C" w:rsidRPr="003273FB" w:rsidRDefault="00BE54E8" w:rsidP="009E6A8D">
      <w:pPr>
        <w:pStyle w:val="a0"/>
        <w:widowControl w:val="0"/>
        <w:tabs>
          <w:tab w:val="clear" w:pos="851"/>
        </w:tabs>
        <w:spacing w:before="0" w:after="0"/>
        <w:ind w:left="0" w:firstLine="709"/>
        <w:rPr>
          <w:sz w:val="28"/>
          <w:szCs w:val="28"/>
        </w:rPr>
      </w:pPr>
      <w:r w:rsidRPr="00BE54E8">
        <w:rPr>
          <w:iCs/>
          <w:sz w:val="28"/>
          <w:szCs w:val="28"/>
        </w:rPr>
        <w:t xml:space="preserve">б) </w:t>
      </w:r>
      <w:r w:rsidR="00070C8C" w:rsidRPr="00BE54E8">
        <w:rPr>
          <w:iCs/>
          <w:sz w:val="28"/>
          <w:szCs w:val="28"/>
        </w:rPr>
        <w:t>Модернизация национальной экономики</w:t>
      </w:r>
      <w:r>
        <w:rPr>
          <w:iCs/>
          <w:sz w:val="28"/>
          <w:szCs w:val="28"/>
        </w:rPr>
        <w:t>.</w:t>
      </w:r>
      <w:r>
        <w:rPr>
          <w:sz w:val="28"/>
          <w:szCs w:val="28"/>
        </w:rPr>
        <w:t xml:space="preserve"> </w:t>
      </w:r>
      <w:r w:rsidR="00070C8C" w:rsidRPr="003273FB">
        <w:rPr>
          <w:sz w:val="28"/>
          <w:szCs w:val="28"/>
        </w:rPr>
        <w:t>Р</w:t>
      </w:r>
      <w:r w:rsidR="00FC20DB" w:rsidRPr="003273FB">
        <w:rPr>
          <w:sz w:val="28"/>
          <w:szCs w:val="28"/>
        </w:rPr>
        <w:t xml:space="preserve">абота </w:t>
      </w:r>
      <w:r w:rsidR="00070C8C" w:rsidRPr="003273FB">
        <w:rPr>
          <w:sz w:val="28"/>
          <w:szCs w:val="28"/>
        </w:rPr>
        <w:t xml:space="preserve">по модернизации отечественной экономики </w:t>
      </w:r>
      <w:r w:rsidR="00FC20DB" w:rsidRPr="003273FB">
        <w:rPr>
          <w:sz w:val="28"/>
          <w:szCs w:val="28"/>
        </w:rPr>
        <w:t xml:space="preserve">будет активизирована и ускорена. Главная </w:t>
      </w:r>
      <w:proofErr w:type="spellStart"/>
      <w:r w:rsidR="00FC20DB" w:rsidRPr="003273FB">
        <w:rPr>
          <w:sz w:val="28"/>
          <w:szCs w:val="28"/>
        </w:rPr>
        <w:lastRenderedPageBreak/>
        <w:t>модернизационная</w:t>
      </w:r>
      <w:proofErr w:type="spellEnd"/>
      <w:r w:rsidR="00FC20DB" w:rsidRPr="003273FB">
        <w:rPr>
          <w:sz w:val="28"/>
          <w:szCs w:val="28"/>
        </w:rPr>
        <w:t xml:space="preserve"> задача </w:t>
      </w:r>
      <w:r w:rsidR="00070C8C" w:rsidRPr="003273FB">
        <w:rPr>
          <w:sz w:val="28"/>
          <w:szCs w:val="28"/>
        </w:rPr>
        <w:t>[</w:t>
      </w:r>
      <w:r>
        <w:rPr>
          <w:sz w:val="28"/>
          <w:szCs w:val="28"/>
        </w:rPr>
        <w:t>в</w:t>
      </w:r>
      <w:r w:rsidR="00070C8C" w:rsidRPr="003273FB">
        <w:rPr>
          <w:sz w:val="28"/>
          <w:szCs w:val="28"/>
        </w:rPr>
        <w:t>ысшего коллегиального исполнительного органа государства] —</w:t>
      </w:r>
      <w:r w:rsidR="00FC20DB" w:rsidRPr="003273FB">
        <w:rPr>
          <w:sz w:val="28"/>
          <w:szCs w:val="28"/>
        </w:rPr>
        <w:t xml:space="preserve"> смена сложившейся модели экономического роста. Будут поддержаны важнейшие инновационные процессы</w:t>
      </w:r>
      <w:r w:rsidR="00070C8C" w:rsidRPr="003273FB">
        <w:rPr>
          <w:sz w:val="28"/>
          <w:szCs w:val="28"/>
        </w:rPr>
        <w:t>:</w:t>
      </w:r>
    </w:p>
    <w:p w14:paraId="56F44BF5" w14:textId="66AA0579" w:rsidR="00070C8C" w:rsidRPr="003273FB" w:rsidRDefault="00070C8C" w:rsidP="009E6A8D">
      <w:pPr>
        <w:pStyle w:val="a0"/>
        <w:widowControl w:val="0"/>
        <w:tabs>
          <w:tab w:val="clear" w:pos="851"/>
        </w:tabs>
        <w:spacing w:before="0" w:after="0"/>
        <w:ind w:left="0" w:firstLine="709"/>
        <w:rPr>
          <w:sz w:val="28"/>
          <w:szCs w:val="28"/>
        </w:rPr>
      </w:pPr>
      <w:r w:rsidRPr="003273FB">
        <w:rPr>
          <w:sz w:val="28"/>
          <w:szCs w:val="28"/>
        </w:rPr>
        <w:t>&lt;…&gt;</w:t>
      </w:r>
    </w:p>
    <w:p w14:paraId="23A0DA0F" w14:textId="6CDA48E3" w:rsidR="00070C8C" w:rsidRPr="003273FB" w:rsidRDefault="00070C8C" w:rsidP="009E6A8D">
      <w:pPr>
        <w:pStyle w:val="a0"/>
        <w:widowControl w:val="0"/>
        <w:tabs>
          <w:tab w:val="clear" w:pos="851"/>
        </w:tabs>
        <w:spacing w:before="0" w:after="0"/>
        <w:ind w:left="0" w:firstLine="709"/>
        <w:rPr>
          <w:sz w:val="28"/>
          <w:szCs w:val="28"/>
        </w:rPr>
      </w:pPr>
      <w:r w:rsidRPr="003273FB">
        <w:rPr>
          <w:sz w:val="28"/>
          <w:szCs w:val="28"/>
        </w:rPr>
        <w:t>&lt;…&gt;</w:t>
      </w:r>
    </w:p>
    <w:p w14:paraId="6758B1A9" w14:textId="4F6A46CD" w:rsidR="00FC20DB" w:rsidRPr="003273FB" w:rsidRDefault="00FC20DB" w:rsidP="009E6A8D">
      <w:pPr>
        <w:pStyle w:val="a0"/>
        <w:widowControl w:val="0"/>
        <w:tabs>
          <w:tab w:val="clear" w:pos="851"/>
        </w:tabs>
        <w:spacing w:before="0" w:after="0"/>
        <w:ind w:left="0" w:firstLine="709"/>
        <w:rPr>
          <w:sz w:val="28"/>
          <w:szCs w:val="28"/>
        </w:rPr>
      </w:pPr>
      <w:r w:rsidRPr="003273FB">
        <w:rPr>
          <w:sz w:val="28"/>
          <w:szCs w:val="28"/>
        </w:rPr>
        <w:t xml:space="preserve">Инвестиции в человеческий капитал </w:t>
      </w:r>
      <w:r w:rsidR="00070C8C" w:rsidRPr="003273FB">
        <w:rPr>
          <w:sz w:val="28"/>
          <w:szCs w:val="28"/>
        </w:rPr>
        <w:t>(</w:t>
      </w:r>
      <w:r w:rsidRPr="003273FB">
        <w:rPr>
          <w:sz w:val="28"/>
          <w:szCs w:val="28"/>
        </w:rPr>
        <w:t>образование и здравоохранение</w:t>
      </w:r>
      <w:r w:rsidR="00070C8C" w:rsidRPr="003273FB">
        <w:rPr>
          <w:sz w:val="28"/>
          <w:szCs w:val="28"/>
        </w:rPr>
        <w:t>)</w:t>
      </w:r>
      <w:r w:rsidRPr="003273FB">
        <w:rPr>
          <w:sz w:val="28"/>
          <w:szCs w:val="28"/>
        </w:rPr>
        <w:t xml:space="preserve"> будут ключевым приоритетом бюджетных расходов. Инфраструктурные объекты, необходимые для повышения эффективности экономики, должны быть реализованы, при этом будет значительно повышена эффективность расходования как бюджетных, так и частных средств.</w:t>
      </w:r>
    </w:p>
    <w:p w14:paraId="55EB882D" w14:textId="1780E274" w:rsidR="00FC20DB" w:rsidRPr="00BE54E8" w:rsidRDefault="00BE54E8" w:rsidP="009E6A8D">
      <w:pPr>
        <w:pStyle w:val="a0"/>
        <w:widowControl w:val="0"/>
        <w:tabs>
          <w:tab w:val="clear" w:pos="851"/>
        </w:tabs>
        <w:spacing w:before="0" w:after="0"/>
        <w:ind w:left="0" w:firstLine="709"/>
        <w:rPr>
          <w:iCs/>
          <w:sz w:val="28"/>
          <w:szCs w:val="28"/>
        </w:rPr>
      </w:pPr>
      <w:r>
        <w:rPr>
          <w:iCs/>
          <w:sz w:val="28"/>
          <w:szCs w:val="28"/>
        </w:rPr>
        <w:t xml:space="preserve">в) </w:t>
      </w:r>
      <w:r w:rsidR="00070C8C" w:rsidRPr="00BE54E8">
        <w:rPr>
          <w:iCs/>
          <w:sz w:val="28"/>
          <w:szCs w:val="28"/>
        </w:rPr>
        <w:t xml:space="preserve">Снижение административного </w:t>
      </w:r>
      <w:r w:rsidR="004854FD" w:rsidRPr="00BE54E8">
        <w:rPr>
          <w:iCs/>
          <w:sz w:val="28"/>
          <w:szCs w:val="28"/>
        </w:rPr>
        <w:t>давления на бизнес</w:t>
      </w:r>
      <w:r>
        <w:rPr>
          <w:iCs/>
          <w:sz w:val="28"/>
          <w:szCs w:val="28"/>
        </w:rPr>
        <w:t xml:space="preserve">. </w:t>
      </w:r>
      <w:r w:rsidR="00FC20DB" w:rsidRPr="00BE54E8">
        <w:rPr>
          <w:iCs/>
          <w:sz w:val="28"/>
          <w:szCs w:val="28"/>
        </w:rPr>
        <w:t xml:space="preserve">Бизнес должен быть освобожден от давления чиновников. </w:t>
      </w:r>
      <w:r w:rsidR="00070C8C" w:rsidRPr="00BE54E8">
        <w:rPr>
          <w:iCs/>
          <w:sz w:val="28"/>
          <w:szCs w:val="28"/>
        </w:rPr>
        <w:t xml:space="preserve">[Высший коллегиальный исполнительный орган государства] </w:t>
      </w:r>
      <w:r w:rsidR="00FC20DB" w:rsidRPr="00BE54E8">
        <w:rPr>
          <w:iCs/>
          <w:sz w:val="28"/>
          <w:szCs w:val="28"/>
        </w:rPr>
        <w:t>продолжит снижать административные барьеры для бизнеса, являющиеся одной из причин коррупции. Будет также предложен новый комплекс мер, позволяющий малому бизнесу успешно развиваться в условиях кризиса.</w:t>
      </w:r>
    </w:p>
    <w:p w14:paraId="7CFCCEDC" w14:textId="245B251D" w:rsidR="00287594" w:rsidRPr="003273FB" w:rsidRDefault="00BE54E8" w:rsidP="009E6A8D">
      <w:pPr>
        <w:pStyle w:val="a0"/>
        <w:widowControl w:val="0"/>
        <w:tabs>
          <w:tab w:val="clear" w:pos="851"/>
        </w:tabs>
        <w:spacing w:before="0" w:after="0"/>
        <w:ind w:left="0" w:firstLine="709"/>
        <w:rPr>
          <w:sz w:val="28"/>
          <w:szCs w:val="28"/>
        </w:rPr>
      </w:pPr>
      <w:r>
        <w:rPr>
          <w:iCs/>
          <w:sz w:val="28"/>
          <w:szCs w:val="28"/>
        </w:rPr>
        <w:t xml:space="preserve">г) </w:t>
      </w:r>
      <w:r w:rsidR="00287594" w:rsidRPr="00BE54E8">
        <w:rPr>
          <w:iCs/>
          <w:sz w:val="28"/>
          <w:szCs w:val="28"/>
        </w:rPr>
        <w:t>Повышение устойчивости национальной экономики</w:t>
      </w:r>
      <w:r>
        <w:rPr>
          <w:iCs/>
          <w:sz w:val="28"/>
          <w:szCs w:val="28"/>
        </w:rPr>
        <w:t xml:space="preserve">. </w:t>
      </w:r>
      <w:r w:rsidR="00287594" w:rsidRPr="003273FB">
        <w:rPr>
          <w:sz w:val="28"/>
          <w:szCs w:val="28"/>
        </w:rPr>
        <w:t>Основой посткризисного восстановления и последующего поступательного развития должен стать внутренний спрос. Ослабление зависимости экономического роста от внешних факторов, максимально эффективное задействование внутренних ресурсов будут ключевыми задачами [</w:t>
      </w:r>
      <w:r>
        <w:rPr>
          <w:sz w:val="28"/>
          <w:szCs w:val="28"/>
        </w:rPr>
        <w:t>в</w:t>
      </w:r>
      <w:r w:rsidR="00287594" w:rsidRPr="003273FB">
        <w:rPr>
          <w:sz w:val="28"/>
          <w:szCs w:val="28"/>
        </w:rPr>
        <w:t>ысшего коллегиального исполнительного органа государства] в ближайшие годы. В условиях кризиса важную роль будет играть внутренний спрос со стороны государства (гос</w:t>
      </w:r>
      <w:r>
        <w:rPr>
          <w:sz w:val="28"/>
          <w:szCs w:val="28"/>
        </w:rPr>
        <w:t xml:space="preserve">ударственные </w:t>
      </w:r>
      <w:r w:rsidR="00287594" w:rsidRPr="003273FB">
        <w:rPr>
          <w:sz w:val="28"/>
          <w:szCs w:val="28"/>
        </w:rPr>
        <w:t>инвестиции и гос</w:t>
      </w:r>
      <w:r>
        <w:rPr>
          <w:sz w:val="28"/>
          <w:szCs w:val="28"/>
        </w:rPr>
        <w:t xml:space="preserve">ударственные </w:t>
      </w:r>
      <w:r w:rsidR="00287594" w:rsidRPr="003273FB">
        <w:rPr>
          <w:sz w:val="28"/>
          <w:szCs w:val="28"/>
        </w:rPr>
        <w:t>закупки), но по мере стабилизации ситуации частный спрос (спрос на жилье, потребительские товары, услуги отечественного производства) будет играть все большую роль.</w:t>
      </w:r>
    </w:p>
    <w:p w14:paraId="43460CC4" w14:textId="6EFCC5F6" w:rsidR="00287594" w:rsidRPr="00FE7DAD" w:rsidRDefault="00287594" w:rsidP="009E6A8D">
      <w:pPr>
        <w:pStyle w:val="a0"/>
        <w:widowControl w:val="0"/>
        <w:numPr>
          <w:ilvl w:val="1"/>
          <w:numId w:val="77"/>
        </w:numPr>
        <w:tabs>
          <w:tab w:val="clear" w:pos="851"/>
        </w:tabs>
        <w:spacing w:before="0" w:after="0"/>
        <w:ind w:left="0" w:firstLine="709"/>
        <w:rPr>
          <w:bCs/>
          <w:sz w:val="28"/>
          <w:szCs w:val="28"/>
        </w:rPr>
      </w:pPr>
      <w:r w:rsidRPr="00FE7DAD">
        <w:rPr>
          <w:bCs/>
          <w:sz w:val="28"/>
          <w:szCs w:val="28"/>
        </w:rPr>
        <w:t>Снятие напряженности на рынке труда</w:t>
      </w:r>
      <w:r w:rsidR="00FE7DAD">
        <w:rPr>
          <w:bCs/>
          <w:sz w:val="28"/>
          <w:szCs w:val="28"/>
        </w:rPr>
        <w:t>.</w:t>
      </w:r>
    </w:p>
    <w:p w14:paraId="6922F61A" w14:textId="1FA294B1" w:rsidR="00FC20DB" w:rsidRPr="003273FB" w:rsidRDefault="00287594" w:rsidP="009E6A8D">
      <w:pPr>
        <w:pStyle w:val="a0"/>
        <w:widowControl w:val="0"/>
        <w:tabs>
          <w:tab w:val="clear" w:pos="851"/>
        </w:tabs>
        <w:spacing w:before="0" w:after="0"/>
        <w:ind w:left="0" w:firstLine="709"/>
        <w:rPr>
          <w:sz w:val="28"/>
          <w:szCs w:val="28"/>
        </w:rPr>
      </w:pPr>
      <w:r w:rsidRPr="003273FB">
        <w:rPr>
          <w:sz w:val="28"/>
          <w:szCs w:val="28"/>
        </w:rPr>
        <w:t xml:space="preserve">Публичные обязательства государства перед населением будут выполняться в полном объеме. Гражданам и семьям, наиболее пострадавшим в период мирового экономического кризиса, будет оказана поддержка. Это предполагает усиление социальной защиты населения, повышение объемов и качества оказания социальных и медицинских услуг, улучшение ситуации с лекарственным обеспечением, особенно жизненно важными препаратами. </w:t>
      </w:r>
      <w:r w:rsidR="00FE7DAD">
        <w:rPr>
          <w:sz w:val="28"/>
          <w:szCs w:val="28"/>
        </w:rPr>
        <w:t>Повышенное</w:t>
      </w:r>
      <w:r w:rsidRPr="003273FB">
        <w:rPr>
          <w:sz w:val="28"/>
          <w:szCs w:val="28"/>
        </w:rPr>
        <w:t xml:space="preserve"> внимание будет уделено сохранению трудового потенциала. Будут расширены масштабы деятельности государства в сфере занятости, противодействия росту безработицы, развития программ переобучения и переподготовки работников, находящихся под риском увольнения</w:t>
      </w:r>
      <w:r w:rsidR="00FE7DAD">
        <w:rPr>
          <w:sz w:val="28"/>
          <w:szCs w:val="28"/>
        </w:rPr>
        <w:t>.</w:t>
      </w:r>
    </w:p>
    <w:p w14:paraId="56D92C3D" w14:textId="74492C19" w:rsidR="00310BA6" w:rsidRPr="00C45D1D" w:rsidRDefault="00FE7DAD" w:rsidP="009E6A8D">
      <w:pPr>
        <w:widowControl w:val="0"/>
        <w:spacing w:before="0" w:after="0"/>
        <w:ind w:firstLine="709"/>
        <w:rPr>
          <w:b/>
          <w:sz w:val="28"/>
          <w:szCs w:val="28"/>
        </w:rPr>
      </w:pPr>
      <w:bookmarkStart w:id="69" w:name="_Toc106209223"/>
      <w:r w:rsidRPr="00C45D1D">
        <w:rPr>
          <w:b/>
          <w:sz w:val="28"/>
          <w:szCs w:val="28"/>
        </w:rPr>
        <w:t xml:space="preserve">7.1.5. </w:t>
      </w:r>
      <w:r w:rsidR="00310BA6" w:rsidRPr="00C45D1D">
        <w:rPr>
          <w:b/>
          <w:sz w:val="28"/>
          <w:szCs w:val="28"/>
        </w:rPr>
        <w:t>Бюджетная политика</w:t>
      </w:r>
      <w:bookmarkEnd w:id="69"/>
    </w:p>
    <w:p w14:paraId="5746F543" w14:textId="45CC9892" w:rsidR="00FC20DB" w:rsidRPr="003273FB" w:rsidRDefault="00FC20DB" w:rsidP="009E6A8D">
      <w:pPr>
        <w:widowControl w:val="0"/>
        <w:spacing w:before="0" w:after="0"/>
        <w:ind w:firstLine="709"/>
        <w:rPr>
          <w:sz w:val="28"/>
          <w:szCs w:val="28"/>
        </w:rPr>
      </w:pPr>
      <w:r w:rsidRPr="003273FB">
        <w:rPr>
          <w:sz w:val="28"/>
          <w:szCs w:val="28"/>
        </w:rPr>
        <w:t xml:space="preserve">В условиях кризиса ключевую роль будет играть бюджетная политика </w:t>
      </w:r>
      <w:r w:rsidR="00310BA6" w:rsidRPr="003273FB">
        <w:rPr>
          <w:sz w:val="28"/>
          <w:szCs w:val="28"/>
        </w:rPr>
        <w:t>[</w:t>
      </w:r>
      <w:r w:rsidR="00B751C5">
        <w:rPr>
          <w:sz w:val="28"/>
          <w:szCs w:val="28"/>
        </w:rPr>
        <w:t>в</w:t>
      </w:r>
      <w:r w:rsidR="00310BA6" w:rsidRPr="003273FB">
        <w:rPr>
          <w:sz w:val="28"/>
          <w:szCs w:val="28"/>
        </w:rPr>
        <w:t>ысшего коллегиального исполнительного органа государства]</w:t>
      </w:r>
      <w:r w:rsidRPr="003273FB">
        <w:rPr>
          <w:sz w:val="28"/>
          <w:szCs w:val="28"/>
        </w:rPr>
        <w:t xml:space="preserve">. </w:t>
      </w:r>
      <w:r w:rsidR="00310BA6" w:rsidRPr="003273FB">
        <w:rPr>
          <w:sz w:val="28"/>
          <w:szCs w:val="28"/>
        </w:rPr>
        <w:t>Б</w:t>
      </w:r>
      <w:r w:rsidRPr="003273FB">
        <w:rPr>
          <w:sz w:val="28"/>
          <w:szCs w:val="28"/>
        </w:rPr>
        <w:t xml:space="preserve">юджет на </w:t>
      </w:r>
      <w:r w:rsidR="00310BA6" w:rsidRPr="003273FB">
        <w:rPr>
          <w:sz w:val="28"/>
          <w:szCs w:val="28"/>
        </w:rPr>
        <w:t xml:space="preserve">&lt;…&gt; </w:t>
      </w:r>
      <w:r w:rsidRPr="003273FB">
        <w:rPr>
          <w:sz w:val="28"/>
          <w:szCs w:val="28"/>
        </w:rPr>
        <w:t xml:space="preserve">год имеет ярко выраженный антикризисный характер. В условиях падения прогнозируемых доходов бюджета </w:t>
      </w:r>
      <w:r w:rsidR="00310BA6" w:rsidRPr="003273FB">
        <w:rPr>
          <w:sz w:val="28"/>
          <w:szCs w:val="28"/>
        </w:rPr>
        <w:t xml:space="preserve">&lt;…&gt; </w:t>
      </w:r>
      <w:r w:rsidRPr="003273FB">
        <w:rPr>
          <w:sz w:val="28"/>
          <w:szCs w:val="28"/>
        </w:rPr>
        <w:t xml:space="preserve">планируемые расходы будут сохранены на уровне </w:t>
      </w:r>
      <w:r w:rsidR="00310BA6" w:rsidRPr="003273FB">
        <w:rPr>
          <w:sz w:val="28"/>
          <w:szCs w:val="28"/>
        </w:rPr>
        <w:t>&lt;…&gt;</w:t>
      </w:r>
      <w:r w:rsidRPr="003273FB">
        <w:rPr>
          <w:sz w:val="28"/>
          <w:szCs w:val="28"/>
        </w:rPr>
        <w:t xml:space="preserve">. При этом решения о сокращении значительного объема текущих расходов, носящих необязательный характер, дают </w:t>
      </w:r>
      <w:r w:rsidRPr="003273FB">
        <w:rPr>
          <w:sz w:val="28"/>
          <w:szCs w:val="28"/>
        </w:rPr>
        <w:lastRenderedPageBreak/>
        <w:t>возможность реализации дополнительных антикризисных мер, а также реализации в полном объеме тех обязательств бюджета, которые позволят обеспечить стабильность экономики и развитие социальной сферы.</w:t>
      </w:r>
    </w:p>
    <w:p w14:paraId="2DDA7588" w14:textId="7ABE9F31" w:rsidR="00070C8C" w:rsidRPr="00C45D1D" w:rsidRDefault="00726707" w:rsidP="009E6A8D">
      <w:pPr>
        <w:widowControl w:val="0"/>
        <w:spacing w:before="0" w:after="0"/>
        <w:ind w:firstLine="709"/>
        <w:rPr>
          <w:b/>
          <w:sz w:val="28"/>
          <w:szCs w:val="28"/>
        </w:rPr>
      </w:pPr>
      <w:bookmarkStart w:id="70" w:name="_Toc106209224"/>
      <w:r w:rsidRPr="00C45D1D">
        <w:rPr>
          <w:b/>
          <w:sz w:val="28"/>
          <w:szCs w:val="28"/>
        </w:rPr>
        <w:t xml:space="preserve">7.1.6. </w:t>
      </w:r>
      <w:r w:rsidR="00070C8C" w:rsidRPr="00C45D1D">
        <w:rPr>
          <w:b/>
          <w:sz w:val="28"/>
          <w:szCs w:val="28"/>
        </w:rPr>
        <w:t>Оценка перспектив выхода из кризиса</w:t>
      </w:r>
      <w:bookmarkEnd w:id="70"/>
    </w:p>
    <w:p w14:paraId="0DF35A74" w14:textId="1BA5BDAC" w:rsidR="00FC20DB" w:rsidRPr="003273FB" w:rsidRDefault="00310BA6" w:rsidP="009E6A8D">
      <w:pPr>
        <w:widowControl w:val="0"/>
        <w:spacing w:before="0" w:after="0"/>
        <w:ind w:firstLine="709"/>
        <w:rPr>
          <w:sz w:val="28"/>
          <w:szCs w:val="28"/>
        </w:rPr>
      </w:pPr>
      <w:r w:rsidRPr="003273FB">
        <w:rPr>
          <w:sz w:val="28"/>
          <w:szCs w:val="28"/>
        </w:rPr>
        <w:t>П</w:t>
      </w:r>
      <w:r w:rsidR="00FC20DB" w:rsidRPr="003273FB">
        <w:rPr>
          <w:sz w:val="28"/>
          <w:szCs w:val="28"/>
        </w:rPr>
        <w:t xml:space="preserve">ри выработке и реализации антикризисных мер </w:t>
      </w:r>
      <w:r w:rsidR="00070C8C" w:rsidRPr="003273FB">
        <w:rPr>
          <w:sz w:val="28"/>
          <w:szCs w:val="28"/>
        </w:rPr>
        <w:t>[</w:t>
      </w:r>
      <w:r w:rsidR="00726707">
        <w:rPr>
          <w:sz w:val="28"/>
          <w:szCs w:val="28"/>
        </w:rPr>
        <w:t>в</w:t>
      </w:r>
      <w:r w:rsidR="00070C8C" w:rsidRPr="003273FB">
        <w:rPr>
          <w:sz w:val="28"/>
          <w:szCs w:val="28"/>
        </w:rPr>
        <w:t xml:space="preserve">ысший коллегиальный исполнительный орган государства] учитывает вероятность того, что кризис будет продолжительным, </w:t>
      </w:r>
      <w:r w:rsidR="00FC20DB" w:rsidRPr="003273FB">
        <w:rPr>
          <w:sz w:val="28"/>
          <w:szCs w:val="28"/>
        </w:rPr>
        <w:t>и исходит из необходимости сохранения необходимого объема накопленных финансовых ресурсов для решения как антикризисных задач, так и задач стратегического развития в последующие годы.</w:t>
      </w:r>
    </w:p>
    <w:p w14:paraId="14BE5A07" w14:textId="1409581B" w:rsidR="00070C8C" w:rsidRPr="00C45D1D" w:rsidRDefault="00726707" w:rsidP="009E6A8D">
      <w:pPr>
        <w:widowControl w:val="0"/>
        <w:spacing w:before="0" w:after="0"/>
        <w:ind w:firstLine="709"/>
        <w:rPr>
          <w:b/>
          <w:sz w:val="28"/>
          <w:szCs w:val="28"/>
        </w:rPr>
      </w:pPr>
      <w:bookmarkStart w:id="71" w:name="_Toc106209225"/>
      <w:r w:rsidRPr="00C45D1D">
        <w:rPr>
          <w:b/>
          <w:sz w:val="28"/>
          <w:szCs w:val="28"/>
        </w:rPr>
        <w:t xml:space="preserve">7.1.7. </w:t>
      </w:r>
      <w:r w:rsidR="00070C8C" w:rsidRPr="00C45D1D">
        <w:rPr>
          <w:b/>
          <w:sz w:val="28"/>
          <w:szCs w:val="28"/>
        </w:rPr>
        <w:t>Международное сотрудничество</w:t>
      </w:r>
      <w:bookmarkEnd w:id="71"/>
    </w:p>
    <w:p w14:paraId="607B720D" w14:textId="53A58873" w:rsidR="00070C8C" w:rsidRPr="003273FB" w:rsidRDefault="00FC20DB" w:rsidP="009E6A8D">
      <w:pPr>
        <w:widowControl w:val="0"/>
        <w:spacing w:before="0" w:after="0"/>
        <w:ind w:firstLine="709"/>
        <w:rPr>
          <w:sz w:val="28"/>
          <w:szCs w:val="28"/>
        </w:rPr>
      </w:pPr>
      <w:r w:rsidRPr="003273FB">
        <w:rPr>
          <w:sz w:val="28"/>
          <w:szCs w:val="28"/>
        </w:rPr>
        <w:t>Глобальный экономический кризис носит системный характер, затрагивает большинство отраслей экономики и социальной сферы в каждой стране, влияет на структуру мировой экономики и принципы международных экономических отношений. Поэтому важную роль в преодолении кризиса будет играть тесное сотрудничество с другими странами мира в преодолении кризиса и его последствий. Такое сотрудничество будет обеспечено как на основе двустороннего сотрудничества с отдельными странами, так и в рамках международных организаций.</w:t>
      </w:r>
    </w:p>
    <w:p w14:paraId="3FAA0DAD" w14:textId="7FF4EFD4" w:rsidR="00F854A3" w:rsidRPr="00D93CCF" w:rsidRDefault="00D93CCF" w:rsidP="009E6A8D">
      <w:pPr>
        <w:widowControl w:val="0"/>
        <w:spacing w:before="0" w:after="0"/>
        <w:ind w:firstLine="709"/>
        <w:rPr>
          <w:sz w:val="28"/>
          <w:szCs w:val="28"/>
        </w:rPr>
      </w:pPr>
      <w:bookmarkStart w:id="72" w:name="_Toc106209226"/>
      <w:r w:rsidRPr="00D93CCF">
        <w:rPr>
          <w:b/>
          <w:sz w:val="28"/>
          <w:szCs w:val="28"/>
        </w:rPr>
        <w:t xml:space="preserve">7.2. </w:t>
      </w:r>
      <w:r w:rsidR="004C093C" w:rsidRPr="006D4C90">
        <w:rPr>
          <w:b/>
          <w:sz w:val="28"/>
          <w:szCs w:val="28"/>
        </w:rPr>
        <w:t>Модельный</w:t>
      </w:r>
      <w:r w:rsidR="004C093C" w:rsidRPr="00D93CCF">
        <w:rPr>
          <w:sz w:val="28"/>
          <w:szCs w:val="28"/>
        </w:rPr>
        <w:t xml:space="preserve"> </w:t>
      </w:r>
      <w:r w:rsidR="006D4C90">
        <w:rPr>
          <w:b/>
          <w:sz w:val="28"/>
          <w:szCs w:val="28"/>
        </w:rPr>
        <w:t xml:space="preserve">нормативный </w:t>
      </w:r>
      <w:r w:rsidR="00CB497B" w:rsidRPr="00D93CCF">
        <w:rPr>
          <w:b/>
          <w:sz w:val="28"/>
          <w:szCs w:val="28"/>
        </w:rPr>
        <w:t>правово</w:t>
      </w:r>
      <w:r w:rsidR="006D4C90">
        <w:rPr>
          <w:b/>
          <w:sz w:val="28"/>
          <w:szCs w:val="28"/>
        </w:rPr>
        <w:t>й</w:t>
      </w:r>
      <w:r w:rsidR="00CB497B" w:rsidRPr="00D93CCF">
        <w:rPr>
          <w:b/>
          <w:sz w:val="28"/>
          <w:szCs w:val="28"/>
        </w:rPr>
        <w:t xml:space="preserve"> акт </w:t>
      </w:r>
      <w:r w:rsidR="004C093C" w:rsidRPr="00D93CCF">
        <w:rPr>
          <w:b/>
          <w:sz w:val="28"/>
          <w:szCs w:val="28"/>
        </w:rPr>
        <w:t>«План первоочередных действий»</w:t>
      </w:r>
      <w:bookmarkEnd w:id="72"/>
    </w:p>
    <w:p w14:paraId="7A1E4FC0" w14:textId="72A1913F" w:rsidR="00957304" w:rsidRDefault="00957304" w:rsidP="009E6A8D">
      <w:pPr>
        <w:widowControl w:val="0"/>
        <w:spacing w:before="0" w:after="0"/>
        <w:ind w:firstLine="709"/>
        <w:rPr>
          <w:sz w:val="28"/>
          <w:szCs w:val="28"/>
          <w:lang w:eastAsia="ru-RU"/>
        </w:rPr>
      </w:pPr>
      <w:r w:rsidRPr="003273FB">
        <w:rPr>
          <w:sz w:val="28"/>
          <w:szCs w:val="28"/>
          <w:lang w:eastAsia="ru-RU"/>
        </w:rPr>
        <w:t xml:space="preserve">Рекомендуемая </w:t>
      </w:r>
      <w:r w:rsidRPr="003273FB">
        <w:rPr>
          <w:sz w:val="28"/>
          <w:szCs w:val="28"/>
        </w:rPr>
        <w:t>форма</w:t>
      </w:r>
      <w:r w:rsidRPr="003273FB">
        <w:rPr>
          <w:sz w:val="28"/>
          <w:szCs w:val="28"/>
          <w:lang w:eastAsia="ru-RU"/>
        </w:rPr>
        <w:t xml:space="preserve"> </w:t>
      </w:r>
      <w:r w:rsidR="00C146AA" w:rsidRPr="003273FB">
        <w:rPr>
          <w:sz w:val="28"/>
          <w:szCs w:val="28"/>
          <w:lang w:eastAsia="ru-RU"/>
        </w:rPr>
        <w:t>нормативно</w:t>
      </w:r>
      <w:r w:rsidR="00D93CCF">
        <w:rPr>
          <w:sz w:val="28"/>
          <w:szCs w:val="28"/>
          <w:lang w:eastAsia="ru-RU"/>
        </w:rPr>
        <w:t xml:space="preserve">го </w:t>
      </w:r>
      <w:r w:rsidR="00C146AA" w:rsidRPr="003273FB">
        <w:rPr>
          <w:sz w:val="28"/>
          <w:szCs w:val="28"/>
          <w:lang w:eastAsia="ru-RU"/>
        </w:rPr>
        <w:t>правового акта «</w:t>
      </w:r>
      <w:r w:rsidRPr="003273FB">
        <w:rPr>
          <w:sz w:val="28"/>
          <w:szCs w:val="28"/>
          <w:lang w:eastAsia="ru-RU"/>
        </w:rPr>
        <w:t>План первоочередных действий</w:t>
      </w:r>
      <w:r w:rsidR="00C146AA" w:rsidRPr="003273FB">
        <w:rPr>
          <w:sz w:val="28"/>
          <w:szCs w:val="28"/>
          <w:lang w:eastAsia="ru-RU"/>
        </w:rPr>
        <w:t>»</w:t>
      </w:r>
      <w:r w:rsidRPr="003273FB">
        <w:rPr>
          <w:sz w:val="28"/>
          <w:szCs w:val="28"/>
          <w:lang w:eastAsia="ru-RU"/>
        </w:rPr>
        <w:t xml:space="preserve"> представлена в </w:t>
      </w:r>
      <w:r w:rsidR="00D93CCF">
        <w:rPr>
          <w:sz w:val="28"/>
          <w:szCs w:val="28"/>
          <w:lang w:eastAsia="ru-RU"/>
        </w:rPr>
        <w:t>таблице 7.2</w:t>
      </w:r>
      <w:r w:rsidRPr="003273FB">
        <w:rPr>
          <w:sz w:val="28"/>
          <w:szCs w:val="28"/>
          <w:lang w:eastAsia="ru-RU"/>
        </w:rPr>
        <w:t>.</w:t>
      </w:r>
    </w:p>
    <w:p w14:paraId="29CFD745" w14:textId="77777777" w:rsidR="009E6A8D" w:rsidRPr="003273FB" w:rsidRDefault="009E6A8D" w:rsidP="009E6A8D">
      <w:pPr>
        <w:widowControl w:val="0"/>
        <w:spacing w:before="0" w:after="0"/>
        <w:ind w:firstLine="709"/>
        <w:rPr>
          <w:sz w:val="28"/>
          <w:szCs w:val="28"/>
          <w:lang w:eastAsia="ru-RU"/>
        </w:rPr>
      </w:pPr>
    </w:p>
    <w:p w14:paraId="582FABDB" w14:textId="516580B5" w:rsidR="00D5739A" w:rsidRPr="003273FB" w:rsidRDefault="00D5739A" w:rsidP="009E6A8D">
      <w:pPr>
        <w:pStyle w:val="af4"/>
        <w:widowControl w:val="0"/>
        <w:spacing w:after="0"/>
        <w:rPr>
          <w:sz w:val="28"/>
          <w:szCs w:val="28"/>
        </w:rPr>
      </w:pPr>
      <w:bookmarkStart w:id="73" w:name="_Ref81746702"/>
      <w:r w:rsidRPr="003273FB">
        <w:rPr>
          <w:i/>
          <w:iCs w:val="0"/>
          <w:sz w:val="28"/>
          <w:szCs w:val="28"/>
        </w:rPr>
        <w:t>Табл</w:t>
      </w:r>
      <w:r w:rsidR="00D93CCF">
        <w:rPr>
          <w:i/>
          <w:iCs w:val="0"/>
          <w:sz w:val="28"/>
          <w:szCs w:val="28"/>
        </w:rPr>
        <w:t>ица</w:t>
      </w:r>
      <w:r w:rsidRPr="003273FB">
        <w:rPr>
          <w:i/>
          <w:iCs w:val="0"/>
          <w:sz w:val="28"/>
          <w:szCs w:val="28"/>
        </w:rPr>
        <w:t xml:space="preserve"> </w:t>
      </w:r>
      <w:r w:rsidR="002E4848" w:rsidRPr="003273FB">
        <w:rPr>
          <w:i/>
          <w:iCs w:val="0"/>
          <w:noProof/>
          <w:sz w:val="28"/>
          <w:szCs w:val="28"/>
        </w:rPr>
        <w:t>7</w:t>
      </w:r>
      <w:r w:rsidR="00D93CCF">
        <w:rPr>
          <w:i/>
          <w:iCs w:val="0"/>
          <w:sz w:val="28"/>
          <w:szCs w:val="28"/>
        </w:rPr>
        <w:t>.2.</w:t>
      </w:r>
      <w:bookmarkEnd w:id="73"/>
      <w:r w:rsidRPr="003273FB">
        <w:rPr>
          <w:i/>
          <w:iCs w:val="0"/>
          <w:sz w:val="28"/>
          <w:szCs w:val="28"/>
        </w:rPr>
        <w:t xml:space="preserve"> </w:t>
      </w:r>
      <w:r w:rsidR="006A58D0" w:rsidRPr="003273FB">
        <w:rPr>
          <w:sz w:val="28"/>
          <w:szCs w:val="28"/>
        </w:rPr>
        <w:t>Ф</w:t>
      </w:r>
      <w:r w:rsidRPr="003273FB">
        <w:rPr>
          <w:sz w:val="28"/>
          <w:szCs w:val="28"/>
        </w:rPr>
        <w:t xml:space="preserve">орма </w:t>
      </w:r>
      <w:r w:rsidR="002B2D41">
        <w:rPr>
          <w:sz w:val="28"/>
          <w:szCs w:val="28"/>
        </w:rPr>
        <w:t>«</w:t>
      </w:r>
      <w:r w:rsidRPr="003273FB">
        <w:rPr>
          <w:sz w:val="28"/>
          <w:szCs w:val="28"/>
        </w:rPr>
        <w:t>План первоочередных действий</w:t>
      </w:r>
      <w:r w:rsidR="002B2D41">
        <w:rPr>
          <w:sz w:val="28"/>
          <w:szCs w:val="28"/>
        </w:rPr>
        <w:t>»</w:t>
      </w:r>
    </w:p>
    <w:tbl>
      <w:tblPr>
        <w:tblStyle w:val="a7"/>
        <w:tblW w:w="9426" w:type="dxa"/>
        <w:tblLayout w:type="fixed"/>
        <w:tblLook w:val="04A0" w:firstRow="1" w:lastRow="0" w:firstColumn="1" w:lastColumn="0" w:noHBand="0" w:noVBand="1"/>
      </w:tblPr>
      <w:tblGrid>
        <w:gridCol w:w="675"/>
        <w:gridCol w:w="3289"/>
        <w:gridCol w:w="1748"/>
        <w:gridCol w:w="975"/>
        <w:gridCol w:w="2739"/>
      </w:tblGrid>
      <w:tr w:rsidR="003273FB" w:rsidRPr="003273FB" w14:paraId="032D3A29" w14:textId="77777777" w:rsidTr="00541D16">
        <w:tc>
          <w:tcPr>
            <w:tcW w:w="675" w:type="dxa"/>
            <w:vAlign w:val="center"/>
          </w:tcPr>
          <w:p w14:paraId="6F6A5AE9" w14:textId="7D514460" w:rsidR="00D5739A" w:rsidRPr="003273FB" w:rsidRDefault="00D5739A" w:rsidP="009E6A8D">
            <w:pPr>
              <w:widowControl w:val="0"/>
              <w:spacing w:before="0" w:after="0"/>
              <w:jc w:val="left"/>
              <w:rPr>
                <w:sz w:val="28"/>
                <w:szCs w:val="28"/>
                <w:lang w:eastAsia="ru-RU"/>
              </w:rPr>
            </w:pPr>
            <w:r w:rsidRPr="003273FB">
              <w:rPr>
                <w:sz w:val="28"/>
                <w:szCs w:val="28"/>
                <w:lang w:eastAsia="ru-RU"/>
              </w:rPr>
              <w:t>№ п/п</w:t>
            </w:r>
          </w:p>
        </w:tc>
        <w:tc>
          <w:tcPr>
            <w:tcW w:w="3289" w:type="dxa"/>
            <w:vAlign w:val="center"/>
          </w:tcPr>
          <w:p w14:paraId="5E2EA28A" w14:textId="1D749965" w:rsidR="00D5739A" w:rsidRPr="003273FB" w:rsidRDefault="00D5739A" w:rsidP="009E6A8D">
            <w:pPr>
              <w:widowControl w:val="0"/>
              <w:spacing w:before="0" w:after="0"/>
              <w:jc w:val="left"/>
              <w:rPr>
                <w:sz w:val="28"/>
                <w:szCs w:val="28"/>
                <w:lang w:eastAsia="ru-RU"/>
              </w:rPr>
            </w:pPr>
            <w:r w:rsidRPr="003273FB">
              <w:rPr>
                <w:sz w:val="28"/>
                <w:szCs w:val="28"/>
                <w:lang w:eastAsia="ru-RU"/>
              </w:rPr>
              <w:t>Содержание мероприятия (действия)</w:t>
            </w:r>
          </w:p>
        </w:tc>
        <w:tc>
          <w:tcPr>
            <w:tcW w:w="1748" w:type="dxa"/>
            <w:vAlign w:val="center"/>
          </w:tcPr>
          <w:p w14:paraId="3E1E78C0" w14:textId="68C741A7" w:rsidR="00D5739A" w:rsidRPr="003273FB" w:rsidRDefault="00D5739A" w:rsidP="009E6A8D">
            <w:pPr>
              <w:widowControl w:val="0"/>
              <w:spacing w:before="0" w:after="0"/>
              <w:jc w:val="left"/>
              <w:rPr>
                <w:sz w:val="28"/>
                <w:szCs w:val="28"/>
                <w:lang w:eastAsia="ru-RU"/>
              </w:rPr>
            </w:pPr>
            <w:r w:rsidRPr="003273FB">
              <w:rPr>
                <w:sz w:val="28"/>
                <w:szCs w:val="28"/>
                <w:lang w:eastAsia="ru-RU"/>
              </w:rPr>
              <w:t>Вид документа (действия)</w:t>
            </w:r>
          </w:p>
        </w:tc>
        <w:tc>
          <w:tcPr>
            <w:tcW w:w="975" w:type="dxa"/>
            <w:vAlign w:val="center"/>
          </w:tcPr>
          <w:p w14:paraId="320B37D1" w14:textId="43213EF5" w:rsidR="00D5739A" w:rsidRPr="003273FB" w:rsidRDefault="00D5739A" w:rsidP="009E6A8D">
            <w:pPr>
              <w:widowControl w:val="0"/>
              <w:spacing w:before="0" w:after="0"/>
              <w:jc w:val="left"/>
              <w:rPr>
                <w:sz w:val="28"/>
                <w:szCs w:val="28"/>
                <w:lang w:eastAsia="ru-RU"/>
              </w:rPr>
            </w:pPr>
            <w:r w:rsidRPr="003273FB">
              <w:rPr>
                <w:sz w:val="28"/>
                <w:szCs w:val="28"/>
                <w:lang w:eastAsia="ru-RU"/>
              </w:rPr>
              <w:t>Сроки</w:t>
            </w:r>
          </w:p>
        </w:tc>
        <w:tc>
          <w:tcPr>
            <w:tcW w:w="2739" w:type="dxa"/>
            <w:vAlign w:val="center"/>
          </w:tcPr>
          <w:p w14:paraId="73690D23" w14:textId="357F83DA" w:rsidR="00D5739A" w:rsidRPr="003273FB" w:rsidRDefault="00D5739A" w:rsidP="009E6A8D">
            <w:pPr>
              <w:widowControl w:val="0"/>
              <w:spacing w:before="0" w:after="0"/>
              <w:jc w:val="left"/>
              <w:rPr>
                <w:sz w:val="28"/>
                <w:szCs w:val="28"/>
                <w:lang w:eastAsia="ru-RU"/>
              </w:rPr>
            </w:pPr>
            <w:r w:rsidRPr="003273FB">
              <w:rPr>
                <w:sz w:val="28"/>
                <w:szCs w:val="28"/>
                <w:lang w:eastAsia="ru-RU"/>
              </w:rPr>
              <w:t>Ответственный орган исполнительной власти</w:t>
            </w:r>
          </w:p>
        </w:tc>
      </w:tr>
      <w:tr w:rsidR="003273FB" w:rsidRPr="003273FB" w14:paraId="6425BE12" w14:textId="77777777" w:rsidTr="00541D16">
        <w:tc>
          <w:tcPr>
            <w:tcW w:w="675" w:type="dxa"/>
          </w:tcPr>
          <w:p w14:paraId="791CF814" w14:textId="76500B17" w:rsidR="00D5739A" w:rsidRPr="003273FB" w:rsidRDefault="00541D16" w:rsidP="009E6A8D">
            <w:pPr>
              <w:widowControl w:val="0"/>
              <w:spacing w:before="0" w:after="0"/>
              <w:rPr>
                <w:sz w:val="28"/>
                <w:szCs w:val="28"/>
                <w:lang w:eastAsia="ru-RU"/>
              </w:rPr>
            </w:pPr>
            <w:r w:rsidRPr="003273FB">
              <w:rPr>
                <w:sz w:val="28"/>
                <w:szCs w:val="28"/>
                <w:lang w:eastAsia="ru-RU"/>
              </w:rPr>
              <w:t>1</w:t>
            </w:r>
          </w:p>
        </w:tc>
        <w:tc>
          <w:tcPr>
            <w:tcW w:w="3289" w:type="dxa"/>
          </w:tcPr>
          <w:p w14:paraId="67661884" w14:textId="1F7EC07F" w:rsidR="00D5739A" w:rsidRPr="003273FB" w:rsidRDefault="00541D16" w:rsidP="009E6A8D">
            <w:pPr>
              <w:widowControl w:val="0"/>
              <w:spacing w:before="0" w:after="0"/>
              <w:jc w:val="left"/>
              <w:rPr>
                <w:sz w:val="28"/>
                <w:szCs w:val="28"/>
                <w:lang w:eastAsia="ru-RU"/>
              </w:rPr>
            </w:pPr>
            <w:r w:rsidRPr="003273FB">
              <w:rPr>
                <w:sz w:val="28"/>
                <w:szCs w:val="28"/>
                <w:lang w:eastAsia="ru-RU"/>
              </w:rPr>
              <w:t>Стабилизация финансовой системы</w:t>
            </w:r>
          </w:p>
        </w:tc>
        <w:tc>
          <w:tcPr>
            <w:tcW w:w="1748" w:type="dxa"/>
          </w:tcPr>
          <w:p w14:paraId="52C77D75" w14:textId="77777777" w:rsidR="00D5739A" w:rsidRPr="003273FB" w:rsidRDefault="00D5739A" w:rsidP="009E6A8D">
            <w:pPr>
              <w:widowControl w:val="0"/>
              <w:spacing w:before="0" w:after="0"/>
              <w:rPr>
                <w:sz w:val="28"/>
                <w:szCs w:val="28"/>
                <w:lang w:eastAsia="ru-RU"/>
              </w:rPr>
            </w:pPr>
          </w:p>
        </w:tc>
        <w:tc>
          <w:tcPr>
            <w:tcW w:w="975" w:type="dxa"/>
          </w:tcPr>
          <w:p w14:paraId="4A24D4DC" w14:textId="77777777" w:rsidR="00D5739A" w:rsidRPr="003273FB" w:rsidRDefault="00D5739A" w:rsidP="009E6A8D">
            <w:pPr>
              <w:widowControl w:val="0"/>
              <w:tabs>
                <w:tab w:val="clear" w:pos="851"/>
                <w:tab w:val="left" w:pos="763"/>
              </w:tabs>
              <w:spacing w:before="0" w:after="0"/>
              <w:rPr>
                <w:sz w:val="28"/>
                <w:szCs w:val="28"/>
                <w:lang w:eastAsia="ru-RU"/>
              </w:rPr>
            </w:pPr>
          </w:p>
        </w:tc>
        <w:tc>
          <w:tcPr>
            <w:tcW w:w="2739" w:type="dxa"/>
          </w:tcPr>
          <w:p w14:paraId="0206D038" w14:textId="77777777" w:rsidR="00D5739A" w:rsidRPr="003273FB" w:rsidRDefault="00D5739A" w:rsidP="009E6A8D">
            <w:pPr>
              <w:widowControl w:val="0"/>
              <w:spacing w:before="0" w:after="0"/>
              <w:rPr>
                <w:sz w:val="28"/>
                <w:szCs w:val="28"/>
                <w:lang w:eastAsia="ru-RU"/>
              </w:rPr>
            </w:pPr>
          </w:p>
        </w:tc>
      </w:tr>
      <w:tr w:rsidR="003273FB" w:rsidRPr="003273FB" w14:paraId="3D116059" w14:textId="77777777" w:rsidTr="00541D16">
        <w:tc>
          <w:tcPr>
            <w:tcW w:w="675" w:type="dxa"/>
          </w:tcPr>
          <w:p w14:paraId="16929910" w14:textId="5EA9FB0A" w:rsidR="00541D16" w:rsidRPr="003273FB" w:rsidRDefault="00541D16" w:rsidP="009E6A8D">
            <w:pPr>
              <w:widowControl w:val="0"/>
              <w:spacing w:before="0" w:after="0"/>
              <w:rPr>
                <w:sz w:val="28"/>
                <w:szCs w:val="28"/>
                <w:lang w:eastAsia="ru-RU"/>
              </w:rPr>
            </w:pPr>
            <w:r w:rsidRPr="003273FB">
              <w:rPr>
                <w:sz w:val="28"/>
                <w:szCs w:val="28"/>
                <w:lang w:eastAsia="ru-RU"/>
              </w:rPr>
              <w:t>2</w:t>
            </w:r>
          </w:p>
        </w:tc>
        <w:tc>
          <w:tcPr>
            <w:tcW w:w="3289" w:type="dxa"/>
          </w:tcPr>
          <w:p w14:paraId="1106C5E5" w14:textId="49AAD651" w:rsidR="00541D16" w:rsidRPr="003273FB" w:rsidRDefault="00541D16" w:rsidP="009E6A8D">
            <w:pPr>
              <w:widowControl w:val="0"/>
              <w:spacing w:before="0" w:after="0"/>
              <w:rPr>
                <w:sz w:val="28"/>
                <w:szCs w:val="28"/>
                <w:lang w:eastAsia="ru-RU"/>
              </w:rPr>
            </w:pPr>
            <w:r w:rsidRPr="003273FB">
              <w:rPr>
                <w:sz w:val="28"/>
                <w:szCs w:val="28"/>
                <w:lang w:eastAsia="ru-RU"/>
              </w:rPr>
              <w:t>Поддержка реального сектора</w:t>
            </w:r>
          </w:p>
        </w:tc>
        <w:tc>
          <w:tcPr>
            <w:tcW w:w="1748" w:type="dxa"/>
          </w:tcPr>
          <w:p w14:paraId="4BE295D1" w14:textId="77777777" w:rsidR="00541D16" w:rsidRPr="003273FB" w:rsidRDefault="00541D16" w:rsidP="009E6A8D">
            <w:pPr>
              <w:widowControl w:val="0"/>
              <w:spacing w:before="0" w:after="0"/>
              <w:rPr>
                <w:sz w:val="28"/>
                <w:szCs w:val="28"/>
                <w:lang w:eastAsia="ru-RU"/>
              </w:rPr>
            </w:pPr>
          </w:p>
        </w:tc>
        <w:tc>
          <w:tcPr>
            <w:tcW w:w="975" w:type="dxa"/>
          </w:tcPr>
          <w:p w14:paraId="4E9A5289" w14:textId="77777777" w:rsidR="00541D16" w:rsidRPr="003273FB" w:rsidRDefault="00541D16" w:rsidP="009E6A8D">
            <w:pPr>
              <w:widowControl w:val="0"/>
              <w:spacing w:before="0" w:after="0"/>
              <w:rPr>
                <w:sz w:val="28"/>
                <w:szCs w:val="28"/>
                <w:lang w:eastAsia="ru-RU"/>
              </w:rPr>
            </w:pPr>
          </w:p>
        </w:tc>
        <w:tc>
          <w:tcPr>
            <w:tcW w:w="2739" w:type="dxa"/>
          </w:tcPr>
          <w:p w14:paraId="115D22EC" w14:textId="77777777" w:rsidR="00541D16" w:rsidRPr="003273FB" w:rsidRDefault="00541D16" w:rsidP="009E6A8D">
            <w:pPr>
              <w:widowControl w:val="0"/>
              <w:spacing w:before="0" w:after="0"/>
              <w:rPr>
                <w:sz w:val="28"/>
                <w:szCs w:val="28"/>
                <w:lang w:eastAsia="ru-RU"/>
              </w:rPr>
            </w:pPr>
          </w:p>
        </w:tc>
      </w:tr>
      <w:tr w:rsidR="003273FB" w:rsidRPr="003273FB" w14:paraId="13EDB73F" w14:textId="77777777" w:rsidTr="00541D16">
        <w:tc>
          <w:tcPr>
            <w:tcW w:w="675" w:type="dxa"/>
          </w:tcPr>
          <w:p w14:paraId="0967372B" w14:textId="39ECD018" w:rsidR="00541D16" w:rsidRPr="003273FB" w:rsidRDefault="00541D16" w:rsidP="009E6A8D">
            <w:pPr>
              <w:widowControl w:val="0"/>
              <w:spacing w:before="0" w:after="0"/>
              <w:rPr>
                <w:sz w:val="28"/>
                <w:szCs w:val="28"/>
                <w:lang w:eastAsia="ru-RU"/>
              </w:rPr>
            </w:pPr>
            <w:r w:rsidRPr="003273FB">
              <w:rPr>
                <w:sz w:val="28"/>
                <w:szCs w:val="28"/>
                <w:lang w:eastAsia="ru-RU"/>
              </w:rPr>
              <w:t>3</w:t>
            </w:r>
          </w:p>
        </w:tc>
        <w:tc>
          <w:tcPr>
            <w:tcW w:w="3289" w:type="dxa"/>
          </w:tcPr>
          <w:p w14:paraId="57BC2AE3" w14:textId="5EEFDF0F" w:rsidR="00541D16" w:rsidRPr="003273FB" w:rsidRDefault="00541D16" w:rsidP="009E6A8D">
            <w:pPr>
              <w:widowControl w:val="0"/>
              <w:spacing w:before="0" w:after="0"/>
              <w:jc w:val="left"/>
              <w:rPr>
                <w:sz w:val="28"/>
                <w:szCs w:val="28"/>
                <w:lang w:eastAsia="ru-RU"/>
              </w:rPr>
            </w:pPr>
            <w:r w:rsidRPr="003273FB">
              <w:rPr>
                <w:sz w:val="28"/>
                <w:szCs w:val="28"/>
                <w:lang w:eastAsia="ru-RU"/>
              </w:rPr>
              <w:t>Снятие напряженности на рынке труда</w:t>
            </w:r>
          </w:p>
        </w:tc>
        <w:tc>
          <w:tcPr>
            <w:tcW w:w="1748" w:type="dxa"/>
          </w:tcPr>
          <w:p w14:paraId="68C61E21" w14:textId="77777777" w:rsidR="00541D16" w:rsidRPr="003273FB" w:rsidRDefault="00541D16" w:rsidP="009E6A8D">
            <w:pPr>
              <w:widowControl w:val="0"/>
              <w:spacing w:before="0" w:after="0"/>
              <w:rPr>
                <w:sz w:val="28"/>
                <w:szCs w:val="28"/>
                <w:lang w:eastAsia="ru-RU"/>
              </w:rPr>
            </w:pPr>
          </w:p>
        </w:tc>
        <w:tc>
          <w:tcPr>
            <w:tcW w:w="975" w:type="dxa"/>
          </w:tcPr>
          <w:p w14:paraId="137EC5C3" w14:textId="77777777" w:rsidR="00541D16" w:rsidRPr="003273FB" w:rsidRDefault="00541D16" w:rsidP="009E6A8D">
            <w:pPr>
              <w:widowControl w:val="0"/>
              <w:spacing w:before="0" w:after="0"/>
              <w:rPr>
                <w:sz w:val="28"/>
                <w:szCs w:val="28"/>
                <w:lang w:eastAsia="ru-RU"/>
              </w:rPr>
            </w:pPr>
          </w:p>
        </w:tc>
        <w:tc>
          <w:tcPr>
            <w:tcW w:w="2739" w:type="dxa"/>
          </w:tcPr>
          <w:p w14:paraId="0175814A" w14:textId="77777777" w:rsidR="00541D16" w:rsidRPr="003273FB" w:rsidRDefault="00541D16" w:rsidP="009E6A8D">
            <w:pPr>
              <w:widowControl w:val="0"/>
              <w:spacing w:before="0" w:after="0"/>
              <w:rPr>
                <w:sz w:val="28"/>
                <w:szCs w:val="28"/>
                <w:lang w:eastAsia="ru-RU"/>
              </w:rPr>
            </w:pPr>
          </w:p>
        </w:tc>
      </w:tr>
    </w:tbl>
    <w:p w14:paraId="0672B5C9" w14:textId="77777777" w:rsidR="00A16BE0" w:rsidRDefault="00A16BE0" w:rsidP="009E6A8D">
      <w:pPr>
        <w:widowControl w:val="0"/>
        <w:spacing w:before="0" w:after="0"/>
        <w:ind w:firstLine="851"/>
        <w:rPr>
          <w:sz w:val="28"/>
          <w:szCs w:val="28"/>
        </w:rPr>
      </w:pPr>
      <w:bookmarkStart w:id="74" w:name="_Toc106209227"/>
    </w:p>
    <w:p w14:paraId="61FB470F" w14:textId="424C5C03" w:rsidR="00957304" w:rsidRPr="00C45D1D" w:rsidRDefault="00A16BE0" w:rsidP="009E6A8D">
      <w:pPr>
        <w:widowControl w:val="0"/>
        <w:spacing w:before="0" w:after="0"/>
        <w:ind w:firstLine="709"/>
        <w:rPr>
          <w:b/>
          <w:sz w:val="28"/>
          <w:szCs w:val="28"/>
        </w:rPr>
      </w:pPr>
      <w:r w:rsidRPr="00C45D1D">
        <w:rPr>
          <w:b/>
          <w:sz w:val="28"/>
          <w:szCs w:val="28"/>
        </w:rPr>
        <w:t xml:space="preserve">7.2.1. </w:t>
      </w:r>
      <w:r w:rsidR="00541D16" w:rsidRPr="00C45D1D">
        <w:rPr>
          <w:b/>
          <w:sz w:val="28"/>
          <w:szCs w:val="28"/>
        </w:rPr>
        <w:t>Стабилизация</w:t>
      </w:r>
      <w:r w:rsidR="00957304" w:rsidRPr="00C45D1D">
        <w:rPr>
          <w:b/>
          <w:sz w:val="28"/>
          <w:szCs w:val="28"/>
        </w:rPr>
        <w:t xml:space="preserve"> финансовой системы</w:t>
      </w:r>
      <w:bookmarkEnd w:id="74"/>
    </w:p>
    <w:p w14:paraId="7FE1F5F8" w14:textId="29F0E966" w:rsidR="00957304" w:rsidRPr="003273FB" w:rsidRDefault="00474B61" w:rsidP="009E6A8D">
      <w:pPr>
        <w:widowControl w:val="0"/>
        <w:spacing w:before="0" w:after="0"/>
        <w:ind w:firstLine="709"/>
        <w:rPr>
          <w:sz w:val="28"/>
          <w:szCs w:val="28"/>
        </w:rPr>
      </w:pPr>
      <w:r>
        <w:rPr>
          <w:sz w:val="28"/>
          <w:szCs w:val="28"/>
        </w:rPr>
        <w:t>1) </w:t>
      </w:r>
      <w:r w:rsidR="00957304" w:rsidRPr="003273FB">
        <w:rPr>
          <w:sz w:val="28"/>
          <w:szCs w:val="28"/>
        </w:rPr>
        <w:t>Совершенствование процедур реорганизации коммерческих организаций, в том числе кредитных, посредством исключения безусловного права кредиторов на досрочное погашение долга в случае реорганизации.</w:t>
      </w:r>
    </w:p>
    <w:p w14:paraId="1AA61E09" w14:textId="28C4FC10" w:rsidR="00957304" w:rsidRPr="003273FB" w:rsidRDefault="00474B61" w:rsidP="009E6A8D">
      <w:pPr>
        <w:widowControl w:val="0"/>
        <w:spacing w:before="0" w:after="0"/>
        <w:ind w:firstLine="709"/>
        <w:rPr>
          <w:sz w:val="28"/>
          <w:szCs w:val="28"/>
        </w:rPr>
      </w:pPr>
      <w:r>
        <w:rPr>
          <w:sz w:val="28"/>
          <w:szCs w:val="28"/>
        </w:rPr>
        <w:t xml:space="preserve">2) </w:t>
      </w:r>
      <w:r w:rsidR="00957304" w:rsidRPr="003273FB">
        <w:rPr>
          <w:sz w:val="28"/>
          <w:szCs w:val="28"/>
        </w:rPr>
        <w:t>Совершенствование механизмов регулирования несостоятельности небанковских финансовых организаций</w:t>
      </w:r>
      <w:r>
        <w:rPr>
          <w:sz w:val="28"/>
          <w:szCs w:val="28"/>
        </w:rPr>
        <w:t>.</w:t>
      </w:r>
    </w:p>
    <w:p w14:paraId="71DB0B52" w14:textId="09B07521" w:rsidR="00957304" w:rsidRPr="003273FB" w:rsidRDefault="00474B61" w:rsidP="009E6A8D">
      <w:pPr>
        <w:widowControl w:val="0"/>
        <w:spacing w:before="0" w:after="0"/>
        <w:ind w:firstLine="709"/>
        <w:rPr>
          <w:sz w:val="28"/>
          <w:szCs w:val="28"/>
        </w:rPr>
      </w:pPr>
      <w:r>
        <w:rPr>
          <w:sz w:val="28"/>
          <w:szCs w:val="28"/>
        </w:rPr>
        <w:t>3) </w:t>
      </w:r>
      <w:r w:rsidR="00957304" w:rsidRPr="003273FB">
        <w:rPr>
          <w:sz w:val="28"/>
          <w:szCs w:val="28"/>
        </w:rPr>
        <w:t xml:space="preserve">Совершенствование залоговых правоотношений в ходе дела о банкротстве, в том числе упрощение механизма обращения взыскания и </w:t>
      </w:r>
      <w:r w:rsidR="00957304" w:rsidRPr="003273FB">
        <w:rPr>
          <w:sz w:val="28"/>
          <w:szCs w:val="28"/>
        </w:rPr>
        <w:lastRenderedPageBreak/>
        <w:t>реализации заложенного имущества за счет введения внесудебного порядка.</w:t>
      </w:r>
    </w:p>
    <w:p w14:paraId="7B4E30A3" w14:textId="518A202B" w:rsidR="00957304" w:rsidRPr="003273FB" w:rsidRDefault="00474B61" w:rsidP="009E6A8D">
      <w:pPr>
        <w:widowControl w:val="0"/>
        <w:spacing w:before="0" w:after="0"/>
        <w:ind w:firstLine="709"/>
        <w:rPr>
          <w:sz w:val="28"/>
          <w:szCs w:val="28"/>
        </w:rPr>
      </w:pPr>
      <w:r>
        <w:rPr>
          <w:sz w:val="28"/>
          <w:szCs w:val="28"/>
        </w:rPr>
        <w:t xml:space="preserve">4) </w:t>
      </w:r>
      <w:r w:rsidR="00957304" w:rsidRPr="003273FB">
        <w:rPr>
          <w:sz w:val="28"/>
          <w:szCs w:val="28"/>
        </w:rPr>
        <w:t>Расширение возможностей инвестирования средств пенсионных накоплений.</w:t>
      </w:r>
    </w:p>
    <w:p w14:paraId="01ACD421" w14:textId="40A7ACD9" w:rsidR="00957304" w:rsidRPr="003273FB" w:rsidRDefault="00474B61" w:rsidP="009E6A8D">
      <w:pPr>
        <w:widowControl w:val="0"/>
        <w:spacing w:before="0" w:after="0"/>
        <w:ind w:firstLine="709"/>
        <w:rPr>
          <w:sz w:val="28"/>
          <w:szCs w:val="28"/>
        </w:rPr>
      </w:pPr>
      <w:r>
        <w:rPr>
          <w:sz w:val="28"/>
          <w:szCs w:val="28"/>
        </w:rPr>
        <w:t xml:space="preserve">5) </w:t>
      </w:r>
      <w:r w:rsidR="00957304" w:rsidRPr="003273FB">
        <w:rPr>
          <w:sz w:val="28"/>
          <w:szCs w:val="28"/>
        </w:rPr>
        <w:t xml:space="preserve">Обеспечение возможности допуска профессиональных участников рынка ценных бумаг к операциям рефинансирования со стороны </w:t>
      </w:r>
      <w:r w:rsidR="00730600" w:rsidRPr="003273FB">
        <w:rPr>
          <w:sz w:val="28"/>
          <w:szCs w:val="28"/>
        </w:rPr>
        <w:t>[</w:t>
      </w:r>
      <w:r>
        <w:rPr>
          <w:sz w:val="28"/>
          <w:szCs w:val="28"/>
        </w:rPr>
        <w:t>ц</w:t>
      </w:r>
      <w:r w:rsidR="00730600" w:rsidRPr="003273FB">
        <w:rPr>
          <w:sz w:val="28"/>
          <w:szCs w:val="28"/>
        </w:rPr>
        <w:t xml:space="preserve">ентрального </w:t>
      </w:r>
      <w:r>
        <w:rPr>
          <w:sz w:val="28"/>
          <w:szCs w:val="28"/>
        </w:rPr>
        <w:t>б</w:t>
      </w:r>
      <w:r w:rsidR="00730600" w:rsidRPr="003273FB">
        <w:rPr>
          <w:sz w:val="28"/>
          <w:szCs w:val="28"/>
        </w:rPr>
        <w:t>анка]</w:t>
      </w:r>
      <w:r w:rsidR="00957304" w:rsidRPr="003273FB">
        <w:rPr>
          <w:sz w:val="28"/>
          <w:szCs w:val="28"/>
        </w:rPr>
        <w:t xml:space="preserve"> с передачей функций надзора и регулирования экономических показателей профучастников </w:t>
      </w:r>
      <w:r w:rsidR="00730600" w:rsidRPr="003273FB">
        <w:rPr>
          <w:sz w:val="28"/>
          <w:szCs w:val="28"/>
        </w:rPr>
        <w:t>[</w:t>
      </w:r>
      <w:r>
        <w:rPr>
          <w:sz w:val="28"/>
          <w:szCs w:val="28"/>
        </w:rPr>
        <w:t>ц</w:t>
      </w:r>
      <w:r w:rsidR="00730600" w:rsidRPr="003273FB">
        <w:rPr>
          <w:sz w:val="28"/>
          <w:szCs w:val="28"/>
        </w:rPr>
        <w:t xml:space="preserve">ентральному </w:t>
      </w:r>
      <w:r>
        <w:rPr>
          <w:sz w:val="28"/>
          <w:szCs w:val="28"/>
        </w:rPr>
        <w:t>б</w:t>
      </w:r>
      <w:r w:rsidR="00730600" w:rsidRPr="003273FB">
        <w:rPr>
          <w:sz w:val="28"/>
          <w:szCs w:val="28"/>
        </w:rPr>
        <w:t>анку]</w:t>
      </w:r>
      <w:r w:rsidR="00957304" w:rsidRPr="003273FB">
        <w:rPr>
          <w:sz w:val="28"/>
          <w:szCs w:val="28"/>
        </w:rPr>
        <w:t>.</w:t>
      </w:r>
    </w:p>
    <w:p w14:paraId="5E52B3A7" w14:textId="13F81263" w:rsidR="00957304" w:rsidRPr="003273FB" w:rsidRDefault="00474B61" w:rsidP="009E6A8D">
      <w:pPr>
        <w:widowControl w:val="0"/>
        <w:spacing w:before="0" w:after="0"/>
        <w:ind w:firstLine="709"/>
        <w:rPr>
          <w:sz w:val="28"/>
          <w:szCs w:val="28"/>
        </w:rPr>
      </w:pPr>
      <w:r>
        <w:rPr>
          <w:sz w:val="28"/>
          <w:szCs w:val="28"/>
        </w:rPr>
        <w:t xml:space="preserve">6) </w:t>
      </w:r>
      <w:r w:rsidR="00957304" w:rsidRPr="003273FB">
        <w:rPr>
          <w:sz w:val="28"/>
          <w:szCs w:val="28"/>
        </w:rPr>
        <w:t>Снятие ограничений, связанных с размером уставного капитала и стоимостью чистых активов хозяйственных обществ, в целях повышения возможностей по привлечению финансирования.</w:t>
      </w:r>
    </w:p>
    <w:p w14:paraId="25C2FA51" w14:textId="2EE629D8" w:rsidR="00957304" w:rsidRPr="003273FB" w:rsidRDefault="00474B61" w:rsidP="009E6A8D">
      <w:pPr>
        <w:widowControl w:val="0"/>
        <w:spacing w:before="0" w:after="0"/>
        <w:ind w:firstLine="709"/>
        <w:rPr>
          <w:sz w:val="28"/>
          <w:szCs w:val="28"/>
        </w:rPr>
      </w:pPr>
      <w:r>
        <w:rPr>
          <w:sz w:val="28"/>
          <w:szCs w:val="28"/>
        </w:rPr>
        <w:t xml:space="preserve">7) </w:t>
      </w:r>
      <w:r w:rsidR="00957304" w:rsidRPr="003273FB">
        <w:rPr>
          <w:sz w:val="28"/>
          <w:szCs w:val="28"/>
        </w:rPr>
        <w:t>Разработка механизмов снижения рисков злоупотреблений со стороны собственников и руководителей организаций в преддверии банкротства и в ходе банкротства.</w:t>
      </w:r>
    </w:p>
    <w:p w14:paraId="4409CE71" w14:textId="4EE0210E" w:rsidR="00957304" w:rsidRPr="003273FB" w:rsidRDefault="00474B61" w:rsidP="009E6A8D">
      <w:pPr>
        <w:widowControl w:val="0"/>
        <w:spacing w:before="0" w:after="0"/>
        <w:ind w:firstLine="709"/>
        <w:rPr>
          <w:sz w:val="28"/>
          <w:szCs w:val="28"/>
        </w:rPr>
      </w:pPr>
      <w:r>
        <w:rPr>
          <w:sz w:val="28"/>
          <w:szCs w:val="28"/>
        </w:rPr>
        <w:t xml:space="preserve">8) </w:t>
      </w:r>
      <w:r w:rsidR="00957304" w:rsidRPr="003273FB">
        <w:rPr>
          <w:sz w:val="28"/>
          <w:szCs w:val="28"/>
        </w:rPr>
        <w:t>Введение института депозитарного учета закладных, снижающего издержки при обращении закладных, в целях упрощения секьюритизации</w:t>
      </w:r>
      <w:r w:rsidR="007F383B" w:rsidRPr="00474B61">
        <w:rPr>
          <w:vertAlign w:val="superscript"/>
        </w:rPr>
        <w:footnoteReference w:id="7"/>
      </w:r>
      <w:r w:rsidR="00957304" w:rsidRPr="003273FB">
        <w:rPr>
          <w:sz w:val="28"/>
          <w:szCs w:val="28"/>
        </w:rPr>
        <w:t xml:space="preserve"> и рефинансирования ипотечных кредитов.</w:t>
      </w:r>
    </w:p>
    <w:p w14:paraId="474196CC" w14:textId="0760EAE9" w:rsidR="00957304" w:rsidRPr="003273FB" w:rsidRDefault="00474B61" w:rsidP="009E6A8D">
      <w:pPr>
        <w:widowControl w:val="0"/>
        <w:spacing w:before="0" w:after="0"/>
        <w:ind w:firstLine="709"/>
        <w:rPr>
          <w:sz w:val="28"/>
          <w:szCs w:val="28"/>
        </w:rPr>
      </w:pPr>
      <w:r>
        <w:rPr>
          <w:sz w:val="28"/>
          <w:szCs w:val="28"/>
        </w:rPr>
        <w:t xml:space="preserve">9) </w:t>
      </w:r>
      <w:r w:rsidR="00957304" w:rsidRPr="003273FB">
        <w:rPr>
          <w:sz w:val="28"/>
          <w:szCs w:val="28"/>
        </w:rPr>
        <w:t>Введение института общего собрания владельцев облигаций как механизма консолидации мнений владельцев облигаций.</w:t>
      </w:r>
    </w:p>
    <w:p w14:paraId="3A42F078" w14:textId="17082C8B" w:rsidR="00957304" w:rsidRPr="003273FB" w:rsidRDefault="00474B61" w:rsidP="009E6A8D">
      <w:pPr>
        <w:widowControl w:val="0"/>
        <w:spacing w:before="0" w:after="0"/>
        <w:ind w:firstLine="709"/>
        <w:rPr>
          <w:sz w:val="28"/>
          <w:szCs w:val="28"/>
        </w:rPr>
      </w:pPr>
      <w:r>
        <w:rPr>
          <w:sz w:val="28"/>
          <w:szCs w:val="28"/>
        </w:rPr>
        <w:t xml:space="preserve">10) </w:t>
      </w:r>
      <w:r w:rsidR="00957304" w:rsidRPr="003273FB">
        <w:rPr>
          <w:sz w:val="28"/>
          <w:szCs w:val="28"/>
        </w:rPr>
        <w:t xml:space="preserve">Уточнение условий выпуска биржевых облигаций, в том числе разрешение выпуска биржевых облигаций сроком до </w:t>
      </w:r>
      <w:r w:rsidR="00730600" w:rsidRPr="003273FB">
        <w:rPr>
          <w:sz w:val="28"/>
          <w:szCs w:val="28"/>
        </w:rPr>
        <w:t>[</w:t>
      </w:r>
      <w:r>
        <w:rPr>
          <w:sz w:val="28"/>
          <w:szCs w:val="28"/>
        </w:rPr>
        <w:t>трех</w:t>
      </w:r>
      <w:r w:rsidR="00957304" w:rsidRPr="003273FB">
        <w:rPr>
          <w:sz w:val="28"/>
          <w:szCs w:val="28"/>
        </w:rPr>
        <w:t xml:space="preserve"> лет</w:t>
      </w:r>
      <w:r w:rsidR="00730600" w:rsidRPr="003273FB">
        <w:rPr>
          <w:sz w:val="28"/>
          <w:szCs w:val="28"/>
        </w:rPr>
        <w:t>]</w:t>
      </w:r>
      <w:r w:rsidR="00957304" w:rsidRPr="003273FB">
        <w:rPr>
          <w:sz w:val="28"/>
          <w:szCs w:val="28"/>
        </w:rPr>
        <w:t xml:space="preserve">. </w:t>
      </w:r>
    </w:p>
    <w:p w14:paraId="182F5F28" w14:textId="7059F897" w:rsidR="00B05495" w:rsidRPr="003273FB" w:rsidRDefault="00474B61" w:rsidP="009E6A8D">
      <w:pPr>
        <w:widowControl w:val="0"/>
        <w:spacing w:before="0" w:after="0"/>
        <w:ind w:firstLine="709"/>
        <w:rPr>
          <w:sz w:val="28"/>
          <w:szCs w:val="28"/>
        </w:rPr>
      </w:pPr>
      <w:r>
        <w:rPr>
          <w:sz w:val="28"/>
          <w:szCs w:val="28"/>
        </w:rPr>
        <w:t xml:space="preserve">11) </w:t>
      </w:r>
      <w:r w:rsidR="00B05495" w:rsidRPr="003273FB">
        <w:rPr>
          <w:sz w:val="28"/>
          <w:szCs w:val="28"/>
        </w:rPr>
        <w:t>Усиление контроля со стороны [</w:t>
      </w:r>
      <w:r>
        <w:rPr>
          <w:sz w:val="28"/>
          <w:szCs w:val="28"/>
        </w:rPr>
        <w:t>ц</w:t>
      </w:r>
      <w:r w:rsidR="00B05495" w:rsidRPr="003273FB">
        <w:rPr>
          <w:sz w:val="28"/>
          <w:szCs w:val="28"/>
        </w:rPr>
        <w:t xml:space="preserve">ентрального </w:t>
      </w:r>
      <w:r>
        <w:rPr>
          <w:sz w:val="28"/>
          <w:szCs w:val="28"/>
        </w:rPr>
        <w:t>б</w:t>
      </w:r>
      <w:r w:rsidR="00B05495" w:rsidRPr="003273FB">
        <w:rPr>
          <w:sz w:val="28"/>
          <w:szCs w:val="28"/>
        </w:rPr>
        <w:t>анка] за работой органов управления банков, получивших средства государственной поддержки (назначение специального представителя [</w:t>
      </w:r>
      <w:r>
        <w:rPr>
          <w:sz w:val="28"/>
          <w:szCs w:val="28"/>
        </w:rPr>
        <w:t>ц</w:t>
      </w:r>
      <w:r w:rsidR="00B05495" w:rsidRPr="003273FB">
        <w:rPr>
          <w:sz w:val="28"/>
          <w:szCs w:val="28"/>
        </w:rPr>
        <w:t xml:space="preserve">ентрального </w:t>
      </w:r>
      <w:r>
        <w:rPr>
          <w:sz w:val="28"/>
          <w:szCs w:val="28"/>
        </w:rPr>
        <w:t>б</w:t>
      </w:r>
      <w:r w:rsidR="00B05495" w:rsidRPr="003273FB">
        <w:rPr>
          <w:sz w:val="28"/>
          <w:szCs w:val="28"/>
        </w:rPr>
        <w:t>анка]).</w:t>
      </w:r>
    </w:p>
    <w:p w14:paraId="350FF5B3" w14:textId="750D37E8" w:rsidR="00957304" w:rsidRPr="00C45D1D" w:rsidRDefault="00474B61" w:rsidP="009E6A8D">
      <w:pPr>
        <w:widowControl w:val="0"/>
        <w:spacing w:before="0" w:after="0"/>
        <w:ind w:firstLine="709"/>
        <w:rPr>
          <w:b/>
          <w:sz w:val="28"/>
          <w:szCs w:val="28"/>
        </w:rPr>
      </w:pPr>
      <w:bookmarkStart w:id="75" w:name="_Toc106209228"/>
      <w:r w:rsidRPr="00C45D1D">
        <w:rPr>
          <w:b/>
          <w:sz w:val="28"/>
          <w:szCs w:val="28"/>
        </w:rPr>
        <w:t xml:space="preserve">7.2.2. </w:t>
      </w:r>
      <w:r w:rsidR="00957304" w:rsidRPr="00C45D1D">
        <w:rPr>
          <w:b/>
          <w:sz w:val="28"/>
          <w:szCs w:val="28"/>
        </w:rPr>
        <w:t xml:space="preserve">Поддержка </w:t>
      </w:r>
      <w:r w:rsidR="00541D16" w:rsidRPr="00C45D1D">
        <w:rPr>
          <w:b/>
          <w:sz w:val="28"/>
          <w:szCs w:val="28"/>
        </w:rPr>
        <w:t>реального сектора</w:t>
      </w:r>
      <w:bookmarkEnd w:id="75"/>
    </w:p>
    <w:p w14:paraId="0AAD3F1E" w14:textId="519A71B5" w:rsidR="002E21BC" w:rsidRPr="003273FB" w:rsidRDefault="002E21BC" w:rsidP="009E6A8D">
      <w:pPr>
        <w:pStyle w:val="4"/>
        <w:keepNext w:val="0"/>
        <w:keepLines w:val="0"/>
        <w:widowControl w:val="0"/>
        <w:numPr>
          <w:ilvl w:val="0"/>
          <w:numId w:val="174"/>
        </w:numPr>
        <w:spacing w:before="0" w:after="0" w:line="240" w:lineRule="auto"/>
        <w:ind w:left="0" w:firstLine="709"/>
        <w:rPr>
          <w:color w:val="auto"/>
          <w:sz w:val="28"/>
          <w:szCs w:val="28"/>
        </w:rPr>
      </w:pPr>
      <w:r w:rsidRPr="003273FB">
        <w:rPr>
          <w:color w:val="auto"/>
          <w:sz w:val="28"/>
          <w:szCs w:val="28"/>
        </w:rPr>
        <w:t>Предотвращ</w:t>
      </w:r>
      <w:r w:rsidRPr="00745E45">
        <w:rPr>
          <w:rFonts w:eastAsiaTheme="minorHAnsi"/>
          <w:color w:val="auto"/>
          <w:sz w:val="28"/>
          <w:szCs w:val="28"/>
          <w:lang w:eastAsia="en-US"/>
        </w:rPr>
        <w:t>е</w:t>
      </w:r>
      <w:r w:rsidRPr="003273FB">
        <w:rPr>
          <w:color w:val="auto"/>
          <w:sz w:val="28"/>
          <w:szCs w:val="28"/>
        </w:rPr>
        <w:t>ние банкротства ключевых предприятий</w:t>
      </w:r>
      <w:r w:rsidR="008135DA">
        <w:rPr>
          <w:color w:val="auto"/>
          <w:sz w:val="28"/>
          <w:szCs w:val="28"/>
        </w:rPr>
        <w:t>:</w:t>
      </w:r>
      <w:r w:rsidRPr="003273FB">
        <w:rPr>
          <w:color w:val="auto"/>
          <w:sz w:val="28"/>
          <w:szCs w:val="28"/>
        </w:rPr>
        <w:t xml:space="preserve"> </w:t>
      </w:r>
    </w:p>
    <w:p w14:paraId="6511546F" w14:textId="42A16306" w:rsidR="002E21BC" w:rsidRPr="003273FB" w:rsidRDefault="008135DA" w:rsidP="009E6A8D">
      <w:pPr>
        <w:pStyle w:val="a0"/>
        <w:widowControl w:val="0"/>
        <w:spacing w:before="0" w:after="0"/>
        <w:ind w:left="0" w:firstLine="709"/>
        <w:rPr>
          <w:sz w:val="28"/>
          <w:szCs w:val="28"/>
        </w:rPr>
      </w:pPr>
      <w:r>
        <w:rPr>
          <w:sz w:val="28"/>
          <w:szCs w:val="28"/>
        </w:rPr>
        <w:t>а) ф</w:t>
      </w:r>
      <w:r w:rsidR="002E21BC" w:rsidRPr="003273FB">
        <w:rPr>
          <w:sz w:val="28"/>
          <w:szCs w:val="28"/>
        </w:rPr>
        <w:t>ормирование перечня [системообразующих организаций] и мониторинг их финансово-экономического состояния</w:t>
      </w:r>
      <w:r>
        <w:rPr>
          <w:sz w:val="28"/>
          <w:szCs w:val="28"/>
        </w:rPr>
        <w:t>;</w:t>
      </w:r>
    </w:p>
    <w:p w14:paraId="109E9F87" w14:textId="458677BE" w:rsidR="002E21BC" w:rsidRPr="003273FB" w:rsidRDefault="008135DA" w:rsidP="009E6A8D">
      <w:pPr>
        <w:pStyle w:val="a0"/>
        <w:widowControl w:val="0"/>
        <w:spacing w:before="0" w:after="0"/>
        <w:ind w:left="0" w:firstLine="709"/>
        <w:rPr>
          <w:sz w:val="28"/>
          <w:szCs w:val="28"/>
        </w:rPr>
      </w:pPr>
      <w:r>
        <w:rPr>
          <w:sz w:val="28"/>
          <w:szCs w:val="28"/>
        </w:rPr>
        <w:t>б) о</w:t>
      </w:r>
      <w:r w:rsidR="002E21BC" w:rsidRPr="003273FB">
        <w:rPr>
          <w:sz w:val="28"/>
          <w:szCs w:val="28"/>
        </w:rPr>
        <w:t>беспечение поддержки организациям, входящим в перечень [системообразующих организаций]</w:t>
      </w:r>
      <w:r>
        <w:rPr>
          <w:sz w:val="28"/>
          <w:szCs w:val="28"/>
        </w:rPr>
        <w:t>;</w:t>
      </w:r>
    </w:p>
    <w:p w14:paraId="64E117B0" w14:textId="7A03D609" w:rsidR="002E21BC" w:rsidRPr="003273FB" w:rsidRDefault="008135DA" w:rsidP="009E6A8D">
      <w:pPr>
        <w:pStyle w:val="a0"/>
        <w:widowControl w:val="0"/>
        <w:spacing w:before="0" w:after="0"/>
        <w:ind w:left="0" w:firstLine="709"/>
        <w:rPr>
          <w:sz w:val="28"/>
          <w:szCs w:val="28"/>
        </w:rPr>
      </w:pPr>
      <w:r>
        <w:rPr>
          <w:sz w:val="28"/>
          <w:szCs w:val="28"/>
        </w:rPr>
        <w:t>в) о</w:t>
      </w:r>
      <w:r w:rsidR="002E21BC" w:rsidRPr="003273FB">
        <w:rPr>
          <w:sz w:val="28"/>
          <w:szCs w:val="28"/>
        </w:rPr>
        <w:t>казание содействия предприятиям, имеющим существенное значение для экономики [административно-территориальных единиц]</w:t>
      </w:r>
      <w:r>
        <w:rPr>
          <w:sz w:val="28"/>
          <w:szCs w:val="28"/>
        </w:rPr>
        <w:t>.</w:t>
      </w:r>
    </w:p>
    <w:p w14:paraId="348AD35A" w14:textId="39816E9A" w:rsidR="00730600" w:rsidRPr="003273FB" w:rsidRDefault="00730600" w:rsidP="009E6A8D">
      <w:pPr>
        <w:pStyle w:val="4"/>
        <w:keepNext w:val="0"/>
        <w:keepLines w:val="0"/>
        <w:widowControl w:val="0"/>
        <w:numPr>
          <w:ilvl w:val="0"/>
          <w:numId w:val="174"/>
        </w:numPr>
        <w:spacing w:before="0" w:after="0" w:line="240" w:lineRule="auto"/>
        <w:ind w:left="0" w:firstLine="709"/>
        <w:rPr>
          <w:color w:val="auto"/>
          <w:sz w:val="28"/>
          <w:szCs w:val="28"/>
        </w:rPr>
      </w:pPr>
      <w:r w:rsidRPr="003273FB">
        <w:rPr>
          <w:color w:val="auto"/>
          <w:sz w:val="28"/>
          <w:szCs w:val="28"/>
        </w:rPr>
        <w:t>Облегчение доступа к государственным и муниципальным закупкам</w:t>
      </w:r>
      <w:r w:rsidR="001311BB">
        <w:rPr>
          <w:color w:val="auto"/>
          <w:sz w:val="28"/>
          <w:szCs w:val="28"/>
        </w:rPr>
        <w:t>:</w:t>
      </w:r>
    </w:p>
    <w:p w14:paraId="4051A028" w14:textId="02BB1146" w:rsidR="00957304" w:rsidRPr="003273FB" w:rsidRDefault="001311BB" w:rsidP="009E6A8D">
      <w:pPr>
        <w:pStyle w:val="a0"/>
        <w:widowControl w:val="0"/>
        <w:spacing w:before="0" w:after="0"/>
        <w:ind w:left="0" w:firstLine="709"/>
        <w:rPr>
          <w:sz w:val="28"/>
          <w:szCs w:val="28"/>
          <w:lang w:eastAsia="ru-RU"/>
        </w:rPr>
      </w:pPr>
      <w:r>
        <w:rPr>
          <w:sz w:val="28"/>
          <w:szCs w:val="28"/>
          <w:lang w:eastAsia="ru-RU"/>
        </w:rPr>
        <w:t>а) п</w:t>
      </w:r>
      <w:r w:rsidR="00957304" w:rsidRPr="003273FB">
        <w:rPr>
          <w:sz w:val="28"/>
          <w:szCs w:val="28"/>
          <w:lang w:eastAsia="ru-RU"/>
        </w:rPr>
        <w:t>рименение мер по приоритетной закупке отечественных товаров по государственным и муниципальным программам с выделением товаров массового производства</w:t>
      </w:r>
      <w:r w:rsidR="00730600" w:rsidRPr="003273FB">
        <w:rPr>
          <w:sz w:val="28"/>
          <w:szCs w:val="28"/>
          <w:lang w:eastAsia="ru-RU"/>
        </w:rPr>
        <w:t xml:space="preserve"> (установление ценовых преференций для поставщиков отечественных товаров при размещении госзаказа)</w:t>
      </w:r>
      <w:r>
        <w:rPr>
          <w:sz w:val="28"/>
          <w:szCs w:val="28"/>
          <w:lang w:eastAsia="ru-RU"/>
        </w:rPr>
        <w:t>;</w:t>
      </w:r>
    </w:p>
    <w:p w14:paraId="5D9F4430" w14:textId="6311C3B2" w:rsidR="00957304" w:rsidRPr="003273FB" w:rsidRDefault="001311BB" w:rsidP="009E6A8D">
      <w:pPr>
        <w:pStyle w:val="a0"/>
        <w:widowControl w:val="0"/>
        <w:spacing w:before="0" w:after="0"/>
        <w:ind w:left="0" w:firstLine="709"/>
        <w:rPr>
          <w:sz w:val="28"/>
          <w:szCs w:val="28"/>
          <w:lang w:eastAsia="ru-RU"/>
        </w:rPr>
      </w:pPr>
      <w:r>
        <w:rPr>
          <w:sz w:val="28"/>
          <w:szCs w:val="28"/>
          <w:lang w:eastAsia="ru-RU"/>
        </w:rPr>
        <w:t>б) р</w:t>
      </w:r>
      <w:r w:rsidR="00957304" w:rsidRPr="003273FB">
        <w:rPr>
          <w:sz w:val="28"/>
          <w:szCs w:val="28"/>
          <w:lang w:eastAsia="ru-RU"/>
        </w:rPr>
        <w:t>егламентация процедур закупок субъектов естественных монополий и государственных корпораций, в том числе установление преференций для поставщиков российских товаров</w:t>
      </w:r>
      <w:r>
        <w:rPr>
          <w:sz w:val="28"/>
          <w:szCs w:val="28"/>
          <w:lang w:eastAsia="ru-RU"/>
        </w:rPr>
        <w:t>;</w:t>
      </w:r>
    </w:p>
    <w:p w14:paraId="53810475" w14:textId="6D54B517" w:rsidR="00B05495" w:rsidRPr="003273FB" w:rsidRDefault="001311BB" w:rsidP="009E6A8D">
      <w:pPr>
        <w:pStyle w:val="a0"/>
        <w:widowControl w:val="0"/>
        <w:spacing w:before="0" w:after="0"/>
        <w:ind w:left="0" w:firstLine="709"/>
        <w:rPr>
          <w:sz w:val="28"/>
          <w:szCs w:val="28"/>
          <w:lang w:eastAsia="ru-RU"/>
        </w:rPr>
      </w:pPr>
      <w:r>
        <w:rPr>
          <w:sz w:val="28"/>
          <w:szCs w:val="28"/>
          <w:lang w:eastAsia="ru-RU"/>
        </w:rPr>
        <w:lastRenderedPageBreak/>
        <w:t>в) о</w:t>
      </w:r>
      <w:r w:rsidR="00B05495" w:rsidRPr="003273FB">
        <w:rPr>
          <w:sz w:val="28"/>
          <w:szCs w:val="28"/>
          <w:lang w:eastAsia="ru-RU"/>
        </w:rPr>
        <w:t>беспечение возможности объявления конкурсов по государственному заказу [на следующие 2–3 года]</w:t>
      </w:r>
      <w:r>
        <w:rPr>
          <w:sz w:val="28"/>
          <w:szCs w:val="28"/>
          <w:lang w:eastAsia="ru-RU"/>
        </w:rPr>
        <w:t>.</w:t>
      </w:r>
    </w:p>
    <w:p w14:paraId="1B39F075" w14:textId="65CB6BBF" w:rsidR="00730600" w:rsidRPr="003273FB" w:rsidRDefault="00703683" w:rsidP="009E6A8D">
      <w:pPr>
        <w:pStyle w:val="4"/>
        <w:keepNext w:val="0"/>
        <w:keepLines w:val="0"/>
        <w:widowControl w:val="0"/>
        <w:numPr>
          <w:ilvl w:val="0"/>
          <w:numId w:val="174"/>
        </w:numPr>
        <w:spacing w:before="0" w:after="0" w:line="240" w:lineRule="auto"/>
        <w:ind w:left="0" w:firstLine="709"/>
        <w:rPr>
          <w:color w:val="auto"/>
          <w:sz w:val="28"/>
          <w:szCs w:val="28"/>
        </w:rPr>
      </w:pPr>
      <w:r w:rsidRPr="003273FB">
        <w:rPr>
          <w:color w:val="auto"/>
          <w:sz w:val="28"/>
          <w:szCs w:val="28"/>
        </w:rPr>
        <w:t>Обеспечение доступа к финансовым ресурсам</w:t>
      </w:r>
      <w:r w:rsidR="000B774A">
        <w:rPr>
          <w:color w:val="auto"/>
          <w:sz w:val="28"/>
          <w:szCs w:val="28"/>
        </w:rPr>
        <w:t>:</w:t>
      </w:r>
    </w:p>
    <w:p w14:paraId="4207BBD4" w14:textId="7D0A5F1C" w:rsidR="00957304" w:rsidRPr="003273FB" w:rsidRDefault="000B774A" w:rsidP="009E6A8D">
      <w:pPr>
        <w:pStyle w:val="a0"/>
        <w:widowControl w:val="0"/>
        <w:spacing w:before="0" w:after="0"/>
        <w:ind w:left="0" w:firstLine="709"/>
        <w:rPr>
          <w:sz w:val="28"/>
          <w:szCs w:val="28"/>
          <w:lang w:eastAsia="ru-RU"/>
        </w:rPr>
      </w:pPr>
      <w:r>
        <w:rPr>
          <w:sz w:val="28"/>
          <w:szCs w:val="28"/>
          <w:lang w:eastAsia="ru-RU"/>
        </w:rPr>
        <w:t>а) у</w:t>
      </w:r>
      <w:r w:rsidR="00957304" w:rsidRPr="003273FB">
        <w:rPr>
          <w:sz w:val="28"/>
          <w:szCs w:val="28"/>
          <w:lang w:eastAsia="ru-RU"/>
        </w:rPr>
        <w:t>точнение и поддержка инвестиционных программ субъектов естественных монополий и государственных корпораций в связи с изменением конъюнктуры товарных рынков и условий привлечения средств, вызванным мировым финансовым кризисом</w:t>
      </w:r>
      <w:r>
        <w:rPr>
          <w:sz w:val="28"/>
          <w:szCs w:val="28"/>
          <w:lang w:eastAsia="ru-RU"/>
        </w:rPr>
        <w:t>;</w:t>
      </w:r>
    </w:p>
    <w:p w14:paraId="3DBD9E6A" w14:textId="2D04F476" w:rsidR="00957304" w:rsidRPr="003273FB" w:rsidRDefault="000B774A" w:rsidP="009E6A8D">
      <w:pPr>
        <w:pStyle w:val="a0"/>
        <w:widowControl w:val="0"/>
        <w:spacing w:before="0" w:after="0"/>
        <w:ind w:left="0" w:firstLine="709"/>
        <w:rPr>
          <w:sz w:val="28"/>
          <w:szCs w:val="28"/>
          <w:lang w:eastAsia="ru-RU"/>
        </w:rPr>
      </w:pPr>
      <w:r>
        <w:rPr>
          <w:sz w:val="28"/>
          <w:szCs w:val="28"/>
          <w:lang w:eastAsia="ru-RU"/>
        </w:rPr>
        <w:t>б) у</w:t>
      </w:r>
      <w:r w:rsidR="00957304" w:rsidRPr="003273FB">
        <w:rPr>
          <w:sz w:val="28"/>
          <w:szCs w:val="28"/>
          <w:lang w:eastAsia="ru-RU"/>
        </w:rPr>
        <w:t xml:space="preserve">величение объемов субсидирования </w:t>
      </w:r>
      <w:r w:rsidR="00730600" w:rsidRPr="003273FB">
        <w:rPr>
          <w:sz w:val="28"/>
          <w:szCs w:val="28"/>
          <w:lang w:eastAsia="ru-RU"/>
        </w:rPr>
        <w:t>отечественных</w:t>
      </w:r>
      <w:r w:rsidR="00957304" w:rsidRPr="003273FB">
        <w:rPr>
          <w:sz w:val="28"/>
          <w:szCs w:val="28"/>
          <w:lang w:eastAsia="ru-RU"/>
        </w:rPr>
        <w:t xml:space="preserve"> организаций-экспортеров промышленной продукции на возмещение части затрат на уплату процентов по кредитам, полученным в </w:t>
      </w:r>
      <w:r w:rsidR="00730600" w:rsidRPr="003273FB">
        <w:rPr>
          <w:sz w:val="28"/>
          <w:szCs w:val="28"/>
          <w:lang w:eastAsia="ru-RU"/>
        </w:rPr>
        <w:t xml:space="preserve">отечественных </w:t>
      </w:r>
      <w:r w:rsidR="00957304" w:rsidRPr="003273FB">
        <w:rPr>
          <w:sz w:val="28"/>
          <w:szCs w:val="28"/>
          <w:lang w:eastAsia="ru-RU"/>
        </w:rPr>
        <w:t>кредитных организациях для производства продукции на экспорт</w:t>
      </w:r>
      <w:r>
        <w:rPr>
          <w:sz w:val="28"/>
          <w:szCs w:val="28"/>
          <w:lang w:eastAsia="ru-RU"/>
        </w:rPr>
        <w:t>;</w:t>
      </w:r>
    </w:p>
    <w:p w14:paraId="2E731FA7" w14:textId="60DC4ABC" w:rsidR="00957304" w:rsidRPr="003273FB" w:rsidRDefault="000B774A" w:rsidP="009E6A8D">
      <w:pPr>
        <w:pStyle w:val="a0"/>
        <w:widowControl w:val="0"/>
        <w:spacing w:before="0" w:after="0"/>
        <w:ind w:left="0" w:firstLine="709"/>
        <w:rPr>
          <w:sz w:val="28"/>
          <w:szCs w:val="28"/>
          <w:lang w:eastAsia="ru-RU"/>
        </w:rPr>
      </w:pPr>
      <w:r>
        <w:rPr>
          <w:sz w:val="28"/>
          <w:szCs w:val="28"/>
          <w:lang w:eastAsia="ru-RU"/>
        </w:rPr>
        <w:t>в) о</w:t>
      </w:r>
      <w:r w:rsidR="00957304" w:rsidRPr="003273FB">
        <w:rPr>
          <w:sz w:val="28"/>
          <w:szCs w:val="28"/>
          <w:lang w:eastAsia="ru-RU"/>
        </w:rPr>
        <w:t xml:space="preserve">пределение коммерческими банками (в том числе банками с государственным участием), использующими различные формы государственной поддержки (в том числе получившими субординированные кредиты), объемов кредитования предприятий </w:t>
      </w:r>
      <w:r w:rsidR="00730600" w:rsidRPr="003273FB">
        <w:rPr>
          <w:sz w:val="28"/>
          <w:szCs w:val="28"/>
          <w:lang w:eastAsia="ru-RU"/>
        </w:rPr>
        <w:t>[приоритетных секторов экономики]</w:t>
      </w:r>
      <w:r w:rsidR="00957304" w:rsidRPr="003273FB">
        <w:rPr>
          <w:sz w:val="28"/>
          <w:szCs w:val="28"/>
          <w:lang w:eastAsia="ru-RU"/>
        </w:rPr>
        <w:t>, а также малого и среднего предпринимательства</w:t>
      </w:r>
      <w:r>
        <w:rPr>
          <w:sz w:val="28"/>
          <w:szCs w:val="28"/>
          <w:lang w:eastAsia="ru-RU"/>
        </w:rPr>
        <w:t>;</w:t>
      </w:r>
    </w:p>
    <w:p w14:paraId="119206AA" w14:textId="6F9BB57C" w:rsidR="00957304" w:rsidRPr="003273FB" w:rsidRDefault="000B774A" w:rsidP="009E6A8D">
      <w:pPr>
        <w:pStyle w:val="a0"/>
        <w:widowControl w:val="0"/>
        <w:spacing w:before="0" w:after="0"/>
        <w:ind w:left="0" w:firstLine="709"/>
        <w:rPr>
          <w:sz w:val="28"/>
          <w:szCs w:val="28"/>
          <w:lang w:eastAsia="ru-RU"/>
        </w:rPr>
      </w:pPr>
      <w:r>
        <w:rPr>
          <w:sz w:val="28"/>
          <w:szCs w:val="28"/>
          <w:lang w:eastAsia="ru-RU"/>
        </w:rPr>
        <w:t>г) р</w:t>
      </w:r>
      <w:r w:rsidR="00957304" w:rsidRPr="003273FB">
        <w:rPr>
          <w:sz w:val="28"/>
          <w:szCs w:val="28"/>
          <w:lang w:eastAsia="ru-RU"/>
        </w:rPr>
        <w:t xml:space="preserve">екомендации коммерческим банкам (в том числе банкам с государственным участием), использующим различные формы государственной поддержки (в том числе получившим субординированные кредиты), в приоритетном порядке направлять средства на поддержку </w:t>
      </w:r>
      <w:r w:rsidR="00730600" w:rsidRPr="003273FB">
        <w:rPr>
          <w:sz w:val="28"/>
          <w:szCs w:val="28"/>
          <w:lang w:eastAsia="ru-RU"/>
        </w:rPr>
        <w:t>[приоритетных</w:t>
      </w:r>
      <w:r w:rsidR="00957304" w:rsidRPr="003273FB">
        <w:rPr>
          <w:sz w:val="28"/>
          <w:szCs w:val="28"/>
          <w:lang w:eastAsia="ru-RU"/>
        </w:rPr>
        <w:t xml:space="preserve"> секторов экономики</w:t>
      </w:r>
      <w:r w:rsidR="00730600" w:rsidRPr="003273FB">
        <w:rPr>
          <w:sz w:val="28"/>
          <w:szCs w:val="28"/>
          <w:lang w:eastAsia="ru-RU"/>
        </w:rPr>
        <w:t>]</w:t>
      </w:r>
      <w:r>
        <w:rPr>
          <w:sz w:val="28"/>
          <w:szCs w:val="28"/>
          <w:lang w:eastAsia="ru-RU"/>
        </w:rPr>
        <w:t>;</w:t>
      </w:r>
    </w:p>
    <w:p w14:paraId="271770D9" w14:textId="7A12FAFE" w:rsidR="00541D16" w:rsidRPr="003273FB" w:rsidRDefault="000B774A" w:rsidP="009E6A8D">
      <w:pPr>
        <w:pStyle w:val="a0"/>
        <w:widowControl w:val="0"/>
        <w:spacing w:before="0" w:after="0"/>
        <w:ind w:left="0" w:firstLine="709"/>
        <w:rPr>
          <w:sz w:val="28"/>
          <w:szCs w:val="28"/>
          <w:lang w:eastAsia="ru-RU"/>
        </w:rPr>
      </w:pPr>
      <w:r>
        <w:rPr>
          <w:sz w:val="28"/>
          <w:szCs w:val="28"/>
          <w:lang w:eastAsia="ru-RU"/>
        </w:rPr>
        <w:t>д) у</w:t>
      </w:r>
      <w:r w:rsidR="00541D16" w:rsidRPr="003273FB">
        <w:rPr>
          <w:sz w:val="28"/>
          <w:szCs w:val="28"/>
          <w:lang w:eastAsia="ru-RU"/>
        </w:rPr>
        <w:t>точнение ставок ввозных таможенных пошлин по широкому перечню товаров.</w:t>
      </w:r>
    </w:p>
    <w:p w14:paraId="2CC730A7" w14:textId="53F91AE1" w:rsidR="00730600" w:rsidRPr="003273FB" w:rsidRDefault="00B05495" w:rsidP="009E6A8D">
      <w:pPr>
        <w:pStyle w:val="4"/>
        <w:keepNext w:val="0"/>
        <w:keepLines w:val="0"/>
        <w:widowControl w:val="0"/>
        <w:numPr>
          <w:ilvl w:val="0"/>
          <w:numId w:val="174"/>
        </w:numPr>
        <w:spacing w:before="0" w:after="0" w:line="240" w:lineRule="auto"/>
        <w:ind w:left="0" w:firstLine="709"/>
        <w:rPr>
          <w:color w:val="auto"/>
          <w:sz w:val="28"/>
          <w:szCs w:val="28"/>
        </w:rPr>
      </w:pPr>
      <w:r w:rsidRPr="003273FB">
        <w:rPr>
          <w:color w:val="auto"/>
          <w:sz w:val="28"/>
          <w:szCs w:val="28"/>
        </w:rPr>
        <w:t>Поддержка развития финансовых инструментов</w:t>
      </w:r>
      <w:r w:rsidR="00730600" w:rsidRPr="003273FB">
        <w:rPr>
          <w:color w:val="auto"/>
          <w:sz w:val="28"/>
          <w:szCs w:val="28"/>
        </w:rPr>
        <w:t xml:space="preserve"> </w:t>
      </w:r>
      <w:r w:rsidRPr="003273FB">
        <w:rPr>
          <w:color w:val="auto"/>
          <w:sz w:val="28"/>
          <w:szCs w:val="28"/>
        </w:rPr>
        <w:t>(</w:t>
      </w:r>
      <w:r w:rsidR="00730600" w:rsidRPr="003273FB">
        <w:rPr>
          <w:color w:val="auto"/>
          <w:sz w:val="28"/>
          <w:szCs w:val="28"/>
        </w:rPr>
        <w:t>государственны</w:t>
      </w:r>
      <w:r w:rsidRPr="003273FB">
        <w:rPr>
          <w:color w:val="auto"/>
          <w:sz w:val="28"/>
          <w:szCs w:val="28"/>
        </w:rPr>
        <w:t>х</w:t>
      </w:r>
      <w:r w:rsidR="00730600" w:rsidRPr="003273FB">
        <w:rPr>
          <w:color w:val="auto"/>
          <w:sz w:val="28"/>
          <w:szCs w:val="28"/>
        </w:rPr>
        <w:t xml:space="preserve"> гаранти</w:t>
      </w:r>
      <w:r w:rsidRPr="003273FB">
        <w:rPr>
          <w:color w:val="auto"/>
          <w:sz w:val="28"/>
          <w:szCs w:val="28"/>
        </w:rPr>
        <w:t>й, лизинга и факторинга)</w:t>
      </w:r>
      <w:r w:rsidR="008E2869">
        <w:rPr>
          <w:color w:val="auto"/>
          <w:sz w:val="28"/>
          <w:szCs w:val="28"/>
        </w:rPr>
        <w:t>:</w:t>
      </w:r>
    </w:p>
    <w:p w14:paraId="2A1655B1" w14:textId="38EFE2F5" w:rsidR="00957304" w:rsidRPr="003273FB" w:rsidRDefault="008E2869" w:rsidP="009E6A8D">
      <w:pPr>
        <w:pStyle w:val="a0"/>
        <w:widowControl w:val="0"/>
        <w:spacing w:before="0" w:after="0"/>
        <w:ind w:left="0" w:firstLine="709"/>
        <w:rPr>
          <w:sz w:val="28"/>
          <w:szCs w:val="28"/>
          <w:lang w:eastAsia="ru-RU"/>
        </w:rPr>
      </w:pPr>
      <w:r>
        <w:rPr>
          <w:sz w:val="28"/>
          <w:szCs w:val="28"/>
          <w:lang w:eastAsia="ru-RU"/>
        </w:rPr>
        <w:t>а) у</w:t>
      </w:r>
      <w:r w:rsidR="00957304" w:rsidRPr="003273FB">
        <w:rPr>
          <w:sz w:val="28"/>
          <w:szCs w:val="28"/>
          <w:lang w:eastAsia="ru-RU"/>
        </w:rPr>
        <w:t>прощение процедуры предоста</w:t>
      </w:r>
      <w:r>
        <w:rPr>
          <w:sz w:val="28"/>
          <w:szCs w:val="28"/>
          <w:lang w:eastAsia="ru-RU"/>
        </w:rPr>
        <w:t>вления государственных гарантий;</w:t>
      </w:r>
    </w:p>
    <w:p w14:paraId="35E2280A" w14:textId="4CE7EA32" w:rsidR="00957304" w:rsidRPr="003273FB" w:rsidRDefault="008E2869" w:rsidP="009E6A8D">
      <w:pPr>
        <w:pStyle w:val="a0"/>
        <w:widowControl w:val="0"/>
        <w:spacing w:before="0" w:after="0"/>
        <w:ind w:left="0" w:firstLine="709"/>
        <w:rPr>
          <w:sz w:val="28"/>
          <w:szCs w:val="28"/>
          <w:lang w:eastAsia="ru-RU"/>
        </w:rPr>
      </w:pPr>
      <w:r>
        <w:rPr>
          <w:sz w:val="28"/>
          <w:szCs w:val="28"/>
          <w:lang w:eastAsia="ru-RU"/>
        </w:rPr>
        <w:t>б) п</w:t>
      </w:r>
      <w:r w:rsidR="00957304" w:rsidRPr="003273FB">
        <w:rPr>
          <w:sz w:val="28"/>
          <w:szCs w:val="28"/>
          <w:lang w:eastAsia="ru-RU"/>
        </w:rPr>
        <w:t>одготовка предложений по предоставлению государственных гарантий по кредитам, привлекаемым предприятиями, выполняющими государственный заказ, в том числе государственный оборонный заказ</w:t>
      </w:r>
      <w:r>
        <w:rPr>
          <w:sz w:val="28"/>
          <w:szCs w:val="28"/>
          <w:lang w:eastAsia="ru-RU"/>
        </w:rPr>
        <w:t>;</w:t>
      </w:r>
    </w:p>
    <w:p w14:paraId="4026DF13" w14:textId="6B5B3189" w:rsidR="00957304" w:rsidRPr="003273FB" w:rsidRDefault="008E2869" w:rsidP="009E6A8D">
      <w:pPr>
        <w:pStyle w:val="a0"/>
        <w:widowControl w:val="0"/>
        <w:spacing w:before="0" w:after="0"/>
        <w:ind w:left="0" w:firstLine="709"/>
        <w:rPr>
          <w:sz w:val="28"/>
          <w:szCs w:val="28"/>
          <w:lang w:eastAsia="ru-RU"/>
        </w:rPr>
      </w:pPr>
      <w:r>
        <w:rPr>
          <w:sz w:val="28"/>
          <w:szCs w:val="28"/>
          <w:lang w:eastAsia="ru-RU"/>
        </w:rPr>
        <w:t>в) с</w:t>
      </w:r>
      <w:r w:rsidR="00957304" w:rsidRPr="003273FB">
        <w:rPr>
          <w:sz w:val="28"/>
          <w:szCs w:val="28"/>
          <w:lang w:eastAsia="ru-RU"/>
        </w:rPr>
        <w:t>овершенствование бюджетного процесса в целях создания возможностей лизинговых операц</w:t>
      </w:r>
      <w:r>
        <w:rPr>
          <w:sz w:val="28"/>
          <w:szCs w:val="28"/>
          <w:lang w:eastAsia="ru-RU"/>
        </w:rPr>
        <w:t>ий при государственных закупках;</w:t>
      </w:r>
    </w:p>
    <w:p w14:paraId="0F675617" w14:textId="332AA27F" w:rsidR="00B05495" w:rsidRPr="003273FB" w:rsidRDefault="008E2869" w:rsidP="009E6A8D">
      <w:pPr>
        <w:pStyle w:val="a0"/>
        <w:widowControl w:val="0"/>
        <w:spacing w:before="0" w:after="0"/>
        <w:ind w:left="0" w:firstLine="709"/>
        <w:rPr>
          <w:sz w:val="28"/>
          <w:szCs w:val="28"/>
          <w:lang w:eastAsia="ru-RU"/>
        </w:rPr>
      </w:pPr>
      <w:r>
        <w:rPr>
          <w:sz w:val="28"/>
          <w:szCs w:val="28"/>
          <w:lang w:eastAsia="ru-RU"/>
        </w:rPr>
        <w:t>г) р</w:t>
      </w:r>
      <w:r w:rsidR="00957304" w:rsidRPr="003273FB">
        <w:rPr>
          <w:sz w:val="28"/>
          <w:szCs w:val="28"/>
          <w:lang w:eastAsia="ru-RU"/>
        </w:rPr>
        <w:t>азвитие целевого кредитования предприятий под расчеты за поставленную продукцию (факторинг)</w:t>
      </w:r>
      <w:r>
        <w:rPr>
          <w:sz w:val="28"/>
          <w:szCs w:val="28"/>
          <w:lang w:eastAsia="ru-RU"/>
        </w:rPr>
        <w:t>;</w:t>
      </w:r>
    </w:p>
    <w:p w14:paraId="144F25AE" w14:textId="18FEDEDF" w:rsidR="00957304" w:rsidRPr="003273FB" w:rsidRDefault="008E2869" w:rsidP="009E6A8D">
      <w:pPr>
        <w:pStyle w:val="a0"/>
        <w:widowControl w:val="0"/>
        <w:spacing w:before="0" w:after="0"/>
        <w:ind w:left="0" w:firstLine="709"/>
        <w:rPr>
          <w:sz w:val="28"/>
          <w:szCs w:val="28"/>
          <w:lang w:eastAsia="ru-RU"/>
        </w:rPr>
      </w:pPr>
      <w:r>
        <w:rPr>
          <w:sz w:val="28"/>
          <w:szCs w:val="28"/>
          <w:lang w:eastAsia="ru-RU"/>
        </w:rPr>
        <w:t>д) в</w:t>
      </w:r>
      <w:r w:rsidR="00957304" w:rsidRPr="003273FB">
        <w:rPr>
          <w:sz w:val="28"/>
          <w:szCs w:val="28"/>
          <w:lang w:eastAsia="ru-RU"/>
        </w:rPr>
        <w:t xml:space="preserve">несение изменений в нормативные правовые акты, регламентирующие выдачу авансов, в части изменения условий авансирования выполнения мероприятий, предусмотренных </w:t>
      </w:r>
      <w:r w:rsidR="00B05495" w:rsidRPr="003273FB">
        <w:rPr>
          <w:sz w:val="28"/>
          <w:szCs w:val="28"/>
          <w:lang w:eastAsia="ru-RU"/>
        </w:rPr>
        <w:t>государственными</w:t>
      </w:r>
      <w:r w:rsidR="00957304" w:rsidRPr="003273FB">
        <w:rPr>
          <w:sz w:val="28"/>
          <w:szCs w:val="28"/>
          <w:lang w:eastAsia="ru-RU"/>
        </w:rPr>
        <w:t xml:space="preserve"> программами и государственным оборонным заказом.</w:t>
      </w:r>
    </w:p>
    <w:p w14:paraId="334D28A7" w14:textId="352C7761" w:rsidR="00541D16" w:rsidRPr="005A074C" w:rsidRDefault="00541D16" w:rsidP="009E6A8D">
      <w:pPr>
        <w:pStyle w:val="4"/>
        <w:keepNext w:val="0"/>
        <w:keepLines w:val="0"/>
        <w:widowControl w:val="0"/>
        <w:numPr>
          <w:ilvl w:val="0"/>
          <w:numId w:val="174"/>
        </w:numPr>
        <w:spacing w:before="0" w:after="0" w:line="240" w:lineRule="auto"/>
        <w:ind w:left="0" w:firstLine="709"/>
        <w:rPr>
          <w:color w:val="auto"/>
          <w:sz w:val="28"/>
          <w:szCs w:val="28"/>
        </w:rPr>
      </w:pPr>
      <w:r w:rsidRPr="005A074C">
        <w:rPr>
          <w:color w:val="auto"/>
          <w:sz w:val="28"/>
          <w:szCs w:val="28"/>
        </w:rPr>
        <w:t>Поддержка отдельных отраслей</w:t>
      </w:r>
      <w:r w:rsidR="00962E4C">
        <w:rPr>
          <w:color w:val="auto"/>
          <w:sz w:val="28"/>
          <w:szCs w:val="28"/>
        </w:rPr>
        <w:t>:</w:t>
      </w:r>
    </w:p>
    <w:p w14:paraId="321D5F38" w14:textId="77777777" w:rsidR="00541D16" w:rsidRPr="005A074C" w:rsidRDefault="00541D16" w:rsidP="009E6A8D">
      <w:pPr>
        <w:pStyle w:val="5"/>
        <w:keepNext w:val="0"/>
        <w:keepLines w:val="0"/>
        <w:widowControl w:val="0"/>
        <w:numPr>
          <w:ilvl w:val="0"/>
          <w:numId w:val="0"/>
        </w:numPr>
        <w:spacing w:before="0" w:after="0" w:line="240" w:lineRule="auto"/>
        <w:ind w:firstLine="709"/>
        <w:rPr>
          <w:sz w:val="28"/>
          <w:szCs w:val="28"/>
        </w:rPr>
      </w:pPr>
      <w:r w:rsidRPr="005A074C">
        <w:rPr>
          <w:sz w:val="28"/>
          <w:szCs w:val="28"/>
        </w:rPr>
        <w:t>Жилищное строительство</w:t>
      </w:r>
    </w:p>
    <w:p w14:paraId="2BDAA4F0" w14:textId="167F6B1A" w:rsidR="00541D16" w:rsidRPr="003273FB" w:rsidRDefault="00962E4C" w:rsidP="009E6A8D">
      <w:pPr>
        <w:pStyle w:val="a0"/>
        <w:widowControl w:val="0"/>
        <w:spacing w:before="0" w:after="0"/>
        <w:ind w:left="0" w:firstLine="709"/>
        <w:rPr>
          <w:sz w:val="28"/>
          <w:szCs w:val="28"/>
          <w:lang w:eastAsia="ru-RU"/>
        </w:rPr>
      </w:pPr>
      <w:r>
        <w:rPr>
          <w:sz w:val="28"/>
          <w:szCs w:val="28"/>
          <w:lang w:eastAsia="ru-RU"/>
        </w:rPr>
        <w:t xml:space="preserve">а) </w:t>
      </w:r>
      <w:r w:rsidR="00745E45">
        <w:rPr>
          <w:sz w:val="28"/>
          <w:szCs w:val="28"/>
          <w:lang w:eastAsia="ru-RU"/>
        </w:rPr>
        <w:t>п</w:t>
      </w:r>
      <w:r w:rsidR="00541D16" w:rsidRPr="003273FB">
        <w:rPr>
          <w:sz w:val="28"/>
          <w:szCs w:val="28"/>
          <w:lang w:eastAsia="ru-RU"/>
        </w:rPr>
        <w:t>риобретение готового жилья эконом-класса, в том числе с высокой степенью строительной готовности, за счет средств федерального бюджета, предусмотренных для обеспечения жильем военнослужащих</w:t>
      </w:r>
      <w:r w:rsidR="00745E45">
        <w:rPr>
          <w:sz w:val="28"/>
          <w:szCs w:val="28"/>
          <w:lang w:eastAsia="ru-RU"/>
        </w:rPr>
        <w:t>;</w:t>
      </w:r>
    </w:p>
    <w:p w14:paraId="7DF64A80" w14:textId="5BC81683" w:rsidR="00541D16" w:rsidRPr="003273FB" w:rsidRDefault="00745E45" w:rsidP="009E6A8D">
      <w:pPr>
        <w:pStyle w:val="a0"/>
        <w:widowControl w:val="0"/>
        <w:spacing w:before="0" w:after="0"/>
        <w:ind w:left="0" w:firstLine="709"/>
        <w:rPr>
          <w:sz w:val="28"/>
          <w:szCs w:val="28"/>
          <w:lang w:eastAsia="ru-RU"/>
        </w:rPr>
      </w:pPr>
      <w:r>
        <w:rPr>
          <w:sz w:val="28"/>
          <w:szCs w:val="28"/>
          <w:lang w:eastAsia="ru-RU"/>
        </w:rPr>
        <w:t>б) п</w:t>
      </w:r>
      <w:r w:rsidR="00541D16" w:rsidRPr="003273FB">
        <w:rPr>
          <w:sz w:val="28"/>
          <w:szCs w:val="28"/>
          <w:lang w:eastAsia="ru-RU"/>
        </w:rPr>
        <w:t xml:space="preserve">риобретение жилья эконом-класса в многоквартирных домах с высокой степенью строительной готовности, а также возводимых с </w:t>
      </w:r>
      <w:r w:rsidR="00541D16" w:rsidRPr="003273FB">
        <w:rPr>
          <w:sz w:val="28"/>
          <w:szCs w:val="28"/>
          <w:lang w:eastAsia="ru-RU"/>
        </w:rPr>
        <w:lastRenderedPageBreak/>
        <w:t>привлечением средств граждан, [административно-территориальными единицами] для реализации адресных программ по переселению граждан из аварийного жилищного фонда при условии завершения строительства таких домов в срок не более 6 месяцев со дня заключения соответствующего государственного контракта</w:t>
      </w:r>
      <w:r>
        <w:rPr>
          <w:sz w:val="28"/>
          <w:szCs w:val="28"/>
          <w:lang w:eastAsia="ru-RU"/>
        </w:rPr>
        <w:t>;</w:t>
      </w:r>
    </w:p>
    <w:p w14:paraId="6C94FCFE" w14:textId="7CD927BB" w:rsidR="00541D16" w:rsidRPr="003273FB" w:rsidRDefault="00745E45" w:rsidP="009E6A8D">
      <w:pPr>
        <w:pStyle w:val="a0"/>
        <w:widowControl w:val="0"/>
        <w:spacing w:before="0" w:after="0"/>
        <w:ind w:left="0" w:firstLine="709"/>
        <w:rPr>
          <w:sz w:val="28"/>
          <w:szCs w:val="28"/>
          <w:lang w:eastAsia="ru-RU"/>
        </w:rPr>
      </w:pPr>
      <w:r>
        <w:rPr>
          <w:sz w:val="28"/>
          <w:szCs w:val="28"/>
          <w:lang w:eastAsia="ru-RU"/>
        </w:rPr>
        <w:t>в) у</w:t>
      </w:r>
      <w:r w:rsidR="00541D16" w:rsidRPr="003273FB">
        <w:rPr>
          <w:sz w:val="28"/>
          <w:szCs w:val="28"/>
          <w:lang w:eastAsia="ru-RU"/>
        </w:rPr>
        <w:t>величение объемов рефинансирования ипотечных кредитов</w:t>
      </w:r>
      <w:r>
        <w:rPr>
          <w:sz w:val="28"/>
          <w:szCs w:val="28"/>
          <w:lang w:eastAsia="ru-RU"/>
        </w:rPr>
        <w:t>;</w:t>
      </w:r>
    </w:p>
    <w:p w14:paraId="2ABA9D14" w14:textId="77777777" w:rsidR="00541D16" w:rsidRPr="008D606F" w:rsidRDefault="00541D16" w:rsidP="009E6A8D">
      <w:pPr>
        <w:pStyle w:val="5"/>
        <w:keepNext w:val="0"/>
        <w:keepLines w:val="0"/>
        <w:widowControl w:val="0"/>
        <w:numPr>
          <w:ilvl w:val="0"/>
          <w:numId w:val="0"/>
        </w:numPr>
        <w:spacing w:before="0" w:after="0" w:line="240" w:lineRule="auto"/>
        <w:ind w:firstLine="709"/>
        <w:rPr>
          <w:sz w:val="28"/>
          <w:szCs w:val="28"/>
        </w:rPr>
      </w:pPr>
      <w:r w:rsidRPr="008D606F">
        <w:rPr>
          <w:sz w:val="28"/>
          <w:szCs w:val="28"/>
        </w:rPr>
        <w:t>Сельское хозяйство</w:t>
      </w:r>
    </w:p>
    <w:p w14:paraId="5428C508" w14:textId="2D831A75" w:rsidR="00541D16" w:rsidRPr="003273FB" w:rsidRDefault="00745E45" w:rsidP="009E6A8D">
      <w:pPr>
        <w:pStyle w:val="a0"/>
        <w:widowControl w:val="0"/>
        <w:spacing w:before="0" w:after="0"/>
        <w:ind w:left="0" w:firstLine="709"/>
        <w:rPr>
          <w:sz w:val="28"/>
          <w:szCs w:val="28"/>
          <w:lang w:eastAsia="ru-RU"/>
        </w:rPr>
      </w:pPr>
      <w:r>
        <w:rPr>
          <w:sz w:val="28"/>
          <w:szCs w:val="28"/>
          <w:lang w:eastAsia="ru-RU"/>
        </w:rPr>
        <w:t>г) в</w:t>
      </w:r>
      <w:r w:rsidR="00541D16" w:rsidRPr="003273FB">
        <w:rPr>
          <w:sz w:val="28"/>
          <w:szCs w:val="28"/>
          <w:lang w:eastAsia="ru-RU"/>
        </w:rPr>
        <w:t xml:space="preserve">несение изменений в </w:t>
      </w:r>
      <w:r>
        <w:rPr>
          <w:sz w:val="28"/>
          <w:szCs w:val="28"/>
          <w:lang w:eastAsia="ru-RU"/>
        </w:rPr>
        <w:t>м</w:t>
      </w:r>
      <w:r w:rsidR="00541D16" w:rsidRPr="003273FB">
        <w:rPr>
          <w:sz w:val="28"/>
          <w:szCs w:val="28"/>
          <w:lang w:eastAsia="ru-RU"/>
        </w:rPr>
        <w:t>еморандум о финансовой политике [</w:t>
      </w:r>
      <w:r>
        <w:rPr>
          <w:sz w:val="28"/>
          <w:szCs w:val="28"/>
          <w:lang w:eastAsia="ru-RU"/>
        </w:rPr>
        <w:t>н</w:t>
      </w:r>
      <w:r w:rsidR="00541D16" w:rsidRPr="003273FB">
        <w:rPr>
          <w:sz w:val="28"/>
          <w:szCs w:val="28"/>
          <w:lang w:eastAsia="ru-RU"/>
        </w:rPr>
        <w:t>ационального института развития], предусматривающих возможность кредитования крупных проектов в агропромышленном комплексе</w:t>
      </w:r>
      <w:r>
        <w:rPr>
          <w:sz w:val="28"/>
          <w:szCs w:val="28"/>
          <w:lang w:eastAsia="ru-RU"/>
        </w:rPr>
        <w:t>;</w:t>
      </w:r>
    </w:p>
    <w:p w14:paraId="3B1BA9A9" w14:textId="327199F8" w:rsidR="00541D16" w:rsidRPr="003273FB" w:rsidRDefault="00745E45" w:rsidP="009E6A8D">
      <w:pPr>
        <w:pStyle w:val="a0"/>
        <w:widowControl w:val="0"/>
        <w:spacing w:before="0" w:after="0"/>
        <w:ind w:left="0" w:firstLine="709"/>
        <w:rPr>
          <w:sz w:val="28"/>
          <w:szCs w:val="28"/>
          <w:lang w:eastAsia="ru-RU"/>
        </w:rPr>
      </w:pPr>
      <w:r>
        <w:rPr>
          <w:sz w:val="28"/>
          <w:szCs w:val="28"/>
          <w:lang w:eastAsia="ru-RU"/>
        </w:rPr>
        <w:t>д) п</w:t>
      </w:r>
      <w:r w:rsidR="00541D16" w:rsidRPr="003273FB">
        <w:rPr>
          <w:sz w:val="28"/>
          <w:szCs w:val="28"/>
          <w:lang w:eastAsia="ru-RU"/>
        </w:rPr>
        <w:t>оддержание необходимого объема кредитования в рамках реализации государственной програм</w:t>
      </w:r>
      <w:r>
        <w:rPr>
          <w:sz w:val="28"/>
          <w:szCs w:val="28"/>
          <w:lang w:eastAsia="ru-RU"/>
        </w:rPr>
        <w:t>мы развития сельского хозяйства;</w:t>
      </w:r>
    </w:p>
    <w:p w14:paraId="2F48857F" w14:textId="6384D49C" w:rsidR="00541D16" w:rsidRPr="003273FB" w:rsidRDefault="00745E45" w:rsidP="009E6A8D">
      <w:pPr>
        <w:pStyle w:val="a0"/>
        <w:widowControl w:val="0"/>
        <w:spacing w:before="0" w:after="0"/>
        <w:ind w:left="0" w:firstLine="709"/>
        <w:rPr>
          <w:sz w:val="28"/>
          <w:szCs w:val="28"/>
          <w:lang w:eastAsia="ru-RU"/>
        </w:rPr>
      </w:pPr>
      <w:r>
        <w:rPr>
          <w:sz w:val="28"/>
          <w:szCs w:val="28"/>
          <w:lang w:eastAsia="ru-RU"/>
        </w:rPr>
        <w:t>е) с</w:t>
      </w:r>
      <w:r w:rsidR="00541D16" w:rsidRPr="003273FB">
        <w:rPr>
          <w:sz w:val="28"/>
          <w:szCs w:val="28"/>
          <w:lang w:eastAsia="ru-RU"/>
        </w:rPr>
        <w:t>убсидирование процентной ставки по отдельным видам инвестиционных и краткосрочных кредитов, привлекаемых организациями и предприятиями агропромышленного комплекса, в размере [100%] ставки рефинансирования [</w:t>
      </w:r>
      <w:r>
        <w:rPr>
          <w:sz w:val="28"/>
          <w:szCs w:val="28"/>
          <w:lang w:eastAsia="ru-RU"/>
        </w:rPr>
        <w:t>ц</w:t>
      </w:r>
      <w:r w:rsidR="00541D16" w:rsidRPr="003273FB">
        <w:rPr>
          <w:sz w:val="28"/>
          <w:szCs w:val="28"/>
          <w:lang w:eastAsia="ru-RU"/>
        </w:rPr>
        <w:t xml:space="preserve">ентрального </w:t>
      </w:r>
      <w:r>
        <w:rPr>
          <w:sz w:val="28"/>
          <w:szCs w:val="28"/>
          <w:lang w:eastAsia="ru-RU"/>
        </w:rPr>
        <w:t>б</w:t>
      </w:r>
      <w:r w:rsidR="00541D16" w:rsidRPr="003273FB">
        <w:rPr>
          <w:sz w:val="28"/>
          <w:szCs w:val="28"/>
          <w:lang w:eastAsia="ru-RU"/>
        </w:rPr>
        <w:t>анка]</w:t>
      </w:r>
      <w:r>
        <w:rPr>
          <w:sz w:val="28"/>
          <w:szCs w:val="28"/>
          <w:lang w:eastAsia="ru-RU"/>
        </w:rPr>
        <w:t>;</w:t>
      </w:r>
    </w:p>
    <w:p w14:paraId="0C362F75" w14:textId="20618C39" w:rsidR="00541D16" w:rsidRPr="003273FB" w:rsidRDefault="00745E45" w:rsidP="009E6A8D">
      <w:pPr>
        <w:pStyle w:val="a0"/>
        <w:widowControl w:val="0"/>
        <w:spacing w:before="0" w:after="0"/>
        <w:ind w:left="0" w:firstLine="709"/>
        <w:rPr>
          <w:sz w:val="28"/>
          <w:szCs w:val="28"/>
          <w:lang w:eastAsia="ru-RU"/>
        </w:rPr>
      </w:pPr>
      <w:r>
        <w:rPr>
          <w:sz w:val="28"/>
          <w:szCs w:val="28"/>
          <w:lang w:eastAsia="ru-RU"/>
        </w:rPr>
        <w:t xml:space="preserve">ж) </w:t>
      </w:r>
      <w:r w:rsidR="001E26DF">
        <w:rPr>
          <w:sz w:val="28"/>
          <w:szCs w:val="28"/>
          <w:lang w:eastAsia="ru-RU"/>
        </w:rPr>
        <w:t>с</w:t>
      </w:r>
      <w:r w:rsidR="00541D16" w:rsidRPr="003273FB">
        <w:rPr>
          <w:sz w:val="28"/>
          <w:szCs w:val="28"/>
          <w:lang w:eastAsia="ru-RU"/>
        </w:rPr>
        <w:t>окращение тарифных квот на имп</w:t>
      </w:r>
      <w:r>
        <w:rPr>
          <w:sz w:val="28"/>
          <w:szCs w:val="28"/>
          <w:lang w:eastAsia="ru-RU"/>
        </w:rPr>
        <w:t>орт птицы и свинины в 2009 году;</w:t>
      </w:r>
    </w:p>
    <w:p w14:paraId="15C75893" w14:textId="77777777" w:rsidR="00541D16" w:rsidRPr="003273FB" w:rsidRDefault="00541D16" w:rsidP="009E6A8D">
      <w:pPr>
        <w:pStyle w:val="5"/>
        <w:keepNext w:val="0"/>
        <w:keepLines w:val="0"/>
        <w:widowControl w:val="0"/>
        <w:numPr>
          <w:ilvl w:val="0"/>
          <w:numId w:val="0"/>
        </w:numPr>
        <w:spacing w:before="0" w:after="0" w:line="240" w:lineRule="auto"/>
        <w:ind w:firstLine="709"/>
        <w:rPr>
          <w:sz w:val="28"/>
          <w:szCs w:val="28"/>
        </w:rPr>
      </w:pPr>
      <w:r w:rsidRPr="003273FB">
        <w:rPr>
          <w:sz w:val="28"/>
          <w:szCs w:val="28"/>
        </w:rPr>
        <w:t>Автомобилестроение и сельскохозяйственное машиностроение</w:t>
      </w:r>
    </w:p>
    <w:p w14:paraId="1B9DB44E" w14:textId="2C3FC289" w:rsidR="00541D16" w:rsidRPr="003273FB" w:rsidRDefault="001E26DF" w:rsidP="009E6A8D">
      <w:pPr>
        <w:pStyle w:val="a0"/>
        <w:widowControl w:val="0"/>
        <w:spacing w:before="0" w:after="0"/>
        <w:ind w:left="0" w:firstLine="709"/>
        <w:rPr>
          <w:sz w:val="28"/>
          <w:szCs w:val="28"/>
          <w:lang w:eastAsia="ru-RU"/>
        </w:rPr>
      </w:pPr>
      <w:r>
        <w:rPr>
          <w:sz w:val="28"/>
          <w:szCs w:val="28"/>
          <w:lang w:eastAsia="ru-RU"/>
        </w:rPr>
        <w:t>з) п</w:t>
      </w:r>
      <w:r w:rsidR="00541D16" w:rsidRPr="003273FB">
        <w:rPr>
          <w:sz w:val="28"/>
          <w:szCs w:val="28"/>
          <w:lang w:eastAsia="ru-RU"/>
        </w:rPr>
        <w:t xml:space="preserve">редоставление субсидий отечественным организациям сельхозмашиностроения, автомобилестроения и транспортного машиностроения на возмещение части затрат на уплату процентов по кредитам, полученным в российских кредитных организациях в </w:t>
      </w:r>
      <w:r w:rsidR="0007508F" w:rsidRPr="003273FB">
        <w:rPr>
          <w:sz w:val="28"/>
          <w:szCs w:val="28"/>
          <w:lang w:eastAsia="ru-RU"/>
        </w:rPr>
        <w:t>2008–2009 годах</w:t>
      </w:r>
      <w:r w:rsidR="00541D16" w:rsidRPr="003273FB">
        <w:rPr>
          <w:sz w:val="28"/>
          <w:szCs w:val="28"/>
          <w:lang w:eastAsia="ru-RU"/>
        </w:rPr>
        <w:t>, направленным на технологическое перевооружение</w:t>
      </w:r>
      <w:r>
        <w:rPr>
          <w:sz w:val="28"/>
          <w:szCs w:val="28"/>
          <w:lang w:eastAsia="ru-RU"/>
        </w:rPr>
        <w:t>;</w:t>
      </w:r>
    </w:p>
    <w:p w14:paraId="0C1AD0F5" w14:textId="1FD0F76B" w:rsidR="00541D16" w:rsidRPr="003273FB" w:rsidRDefault="001E26DF" w:rsidP="009E6A8D">
      <w:pPr>
        <w:pStyle w:val="a0"/>
        <w:widowControl w:val="0"/>
        <w:spacing w:before="0" w:after="0"/>
        <w:ind w:left="0" w:firstLine="709"/>
        <w:rPr>
          <w:sz w:val="28"/>
          <w:szCs w:val="28"/>
          <w:lang w:eastAsia="ru-RU"/>
        </w:rPr>
      </w:pPr>
      <w:r>
        <w:rPr>
          <w:sz w:val="28"/>
          <w:szCs w:val="28"/>
          <w:lang w:eastAsia="ru-RU"/>
        </w:rPr>
        <w:t>и) к</w:t>
      </w:r>
      <w:r w:rsidR="00541D16" w:rsidRPr="003273FB">
        <w:rPr>
          <w:sz w:val="28"/>
          <w:szCs w:val="28"/>
          <w:lang w:eastAsia="ru-RU"/>
        </w:rPr>
        <w:t>орректировка ввозных таможенных пошлин в отношении автомобильной техники</w:t>
      </w:r>
      <w:r>
        <w:rPr>
          <w:sz w:val="28"/>
          <w:szCs w:val="28"/>
          <w:lang w:eastAsia="ru-RU"/>
        </w:rPr>
        <w:t>;</w:t>
      </w:r>
    </w:p>
    <w:p w14:paraId="7BCEF874" w14:textId="3F43F488" w:rsidR="00541D16" w:rsidRPr="001E26DF" w:rsidRDefault="001E26DF" w:rsidP="009E6A8D">
      <w:pPr>
        <w:pStyle w:val="a0"/>
        <w:widowControl w:val="0"/>
        <w:spacing w:before="0" w:after="0"/>
        <w:ind w:left="0" w:firstLine="709"/>
        <w:rPr>
          <w:sz w:val="28"/>
          <w:szCs w:val="28"/>
          <w:lang w:eastAsia="ru-RU"/>
        </w:rPr>
      </w:pPr>
      <w:r>
        <w:rPr>
          <w:sz w:val="28"/>
          <w:szCs w:val="28"/>
          <w:lang w:eastAsia="ru-RU"/>
        </w:rPr>
        <w:t>к) в</w:t>
      </w:r>
      <w:r w:rsidR="00541D16" w:rsidRPr="001E26DF">
        <w:rPr>
          <w:sz w:val="28"/>
          <w:szCs w:val="28"/>
          <w:lang w:eastAsia="ru-RU"/>
        </w:rPr>
        <w:t xml:space="preserve">несение изменений в нормативные правовые акты, разрешающие </w:t>
      </w:r>
      <w:r w:rsidR="00B97167" w:rsidRPr="001E26DF">
        <w:rPr>
          <w:sz w:val="28"/>
          <w:szCs w:val="28"/>
          <w:lang w:eastAsia="ru-RU"/>
        </w:rPr>
        <w:t xml:space="preserve">[указать структуру, например в России </w:t>
      </w:r>
      <w:r w:rsidR="00081DDF" w:rsidRPr="001E26DF">
        <w:rPr>
          <w:sz w:val="28"/>
          <w:szCs w:val="28"/>
          <w:lang w:eastAsia="ru-RU"/>
        </w:rPr>
        <w:t xml:space="preserve">— </w:t>
      </w:r>
      <w:r w:rsidR="00B97167" w:rsidRPr="001E26DF">
        <w:rPr>
          <w:sz w:val="28"/>
          <w:szCs w:val="28"/>
          <w:lang w:eastAsia="ru-RU"/>
        </w:rPr>
        <w:t>это АО «</w:t>
      </w:r>
      <w:proofErr w:type="spellStart"/>
      <w:r w:rsidR="00B97167" w:rsidRPr="001E26DF">
        <w:rPr>
          <w:sz w:val="28"/>
          <w:szCs w:val="28"/>
          <w:lang w:eastAsia="ru-RU"/>
        </w:rPr>
        <w:t>Росагролизинг</w:t>
      </w:r>
      <w:proofErr w:type="spellEnd"/>
      <w:r w:rsidR="00B97167" w:rsidRPr="001E26DF">
        <w:rPr>
          <w:sz w:val="28"/>
          <w:szCs w:val="28"/>
          <w:lang w:eastAsia="ru-RU"/>
        </w:rPr>
        <w:t xml:space="preserve">»] </w:t>
      </w:r>
      <w:r w:rsidR="00541D16" w:rsidRPr="001E26DF">
        <w:rPr>
          <w:sz w:val="28"/>
          <w:szCs w:val="28"/>
          <w:lang w:eastAsia="ru-RU"/>
        </w:rPr>
        <w:t>реализовывать проекты по лизингу техники, технологического оборудования и транспортных средств отечественного производства для российских потребителей</w:t>
      </w:r>
      <w:r>
        <w:rPr>
          <w:sz w:val="28"/>
          <w:szCs w:val="28"/>
          <w:lang w:eastAsia="ru-RU"/>
        </w:rPr>
        <w:t>;</w:t>
      </w:r>
    </w:p>
    <w:p w14:paraId="4E1E75D9" w14:textId="22D57FE2" w:rsidR="00541D16" w:rsidRPr="003273FB" w:rsidRDefault="00541D16" w:rsidP="009E6A8D">
      <w:pPr>
        <w:pStyle w:val="5"/>
        <w:keepNext w:val="0"/>
        <w:keepLines w:val="0"/>
        <w:widowControl w:val="0"/>
        <w:numPr>
          <w:ilvl w:val="0"/>
          <w:numId w:val="0"/>
        </w:numPr>
        <w:spacing w:before="0" w:after="0" w:line="240" w:lineRule="auto"/>
        <w:ind w:firstLine="709"/>
        <w:rPr>
          <w:sz w:val="28"/>
          <w:szCs w:val="28"/>
        </w:rPr>
      </w:pPr>
      <w:r w:rsidRPr="003273FB">
        <w:rPr>
          <w:sz w:val="28"/>
          <w:szCs w:val="28"/>
        </w:rPr>
        <w:t>Оборонно-промышленный комплекс</w:t>
      </w:r>
      <w:r w:rsidR="00B97167" w:rsidRPr="003273FB">
        <w:rPr>
          <w:sz w:val="28"/>
          <w:szCs w:val="28"/>
        </w:rPr>
        <w:t xml:space="preserve"> (ОПК)</w:t>
      </w:r>
    </w:p>
    <w:p w14:paraId="019BDB7B" w14:textId="5F8535E5" w:rsidR="00541D16" w:rsidRPr="003273FB" w:rsidRDefault="001E26DF" w:rsidP="009E6A8D">
      <w:pPr>
        <w:pStyle w:val="a0"/>
        <w:widowControl w:val="0"/>
        <w:spacing w:before="0" w:after="0"/>
        <w:ind w:left="0" w:firstLine="709"/>
        <w:rPr>
          <w:sz w:val="28"/>
          <w:szCs w:val="28"/>
          <w:lang w:eastAsia="ru-RU"/>
        </w:rPr>
      </w:pPr>
      <w:r>
        <w:rPr>
          <w:sz w:val="28"/>
          <w:szCs w:val="28"/>
          <w:lang w:eastAsia="ru-RU"/>
        </w:rPr>
        <w:t>л) п</w:t>
      </w:r>
      <w:r w:rsidR="00541D16" w:rsidRPr="003273FB">
        <w:rPr>
          <w:sz w:val="28"/>
          <w:szCs w:val="28"/>
          <w:lang w:eastAsia="ru-RU"/>
        </w:rPr>
        <w:t>редоставление предприятиям оборонно-промышленного комплекса субсидий из государственного бюджета на погашение части затрат на уплату процентов по кредитам, в том числе полученным для пополнения оборотных средств</w:t>
      </w:r>
      <w:r>
        <w:rPr>
          <w:sz w:val="28"/>
          <w:szCs w:val="28"/>
          <w:lang w:eastAsia="ru-RU"/>
        </w:rPr>
        <w:t>;</w:t>
      </w:r>
    </w:p>
    <w:p w14:paraId="533FA266" w14:textId="13620694" w:rsidR="00541D16" w:rsidRPr="003273FB" w:rsidRDefault="001E26DF" w:rsidP="009E6A8D">
      <w:pPr>
        <w:pStyle w:val="a0"/>
        <w:widowControl w:val="0"/>
        <w:spacing w:before="0" w:after="0"/>
        <w:ind w:left="0" w:firstLine="709"/>
        <w:rPr>
          <w:sz w:val="28"/>
          <w:szCs w:val="28"/>
          <w:lang w:eastAsia="ru-RU"/>
        </w:rPr>
      </w:pPr>
      <w:r>
        <w:rPr>
          <w:sz w:val="28"/>
          <w:szCs w:val="28"/>
          <w:lang w:eastAsia="ru-RU"/>
        </w:rPr>
        <w:t>м) р</w:t>
      </w:r>
      <w:r w:rsidR="00541D16" w:rsidRPr="003273FB">
        <w:rPr>
          <w:sz w:val="28"/>
          <w:szCs w:val="28"/>
          <w:lang w:eastAsia="ru-RU"/>
        </w:rPr>
        <w:t>асширение практики предоставления инвестиционного налогового кредита предприятиям оборонно-промышленного комплекса</w:t>
      </w:r>
      <w:r>
        <w:rPr>
          <w:sz w:val="28"/>
          <w:szCs w:val="28"/>
          <w:lang w:eastAsia="ru-RU"/>
        </w:rPr>
        <w:t>;</w:t>
      </w:r>
    </w:p>
    <w:p w14:paraId="4B45FD0B" w14:textId="442DB590" w:rsidR="00541D16" w:rsidRPr="003273FB" w:rsidRDefault="001E26DF" w:rsidP="009E6A8D">
      <w:pPr>
        <w:pStyle w:val="a0"/>
        <w:widowControl w:val="0"/>
        <w:spacing w:before="0" w:after="0"/>
        <w:ind w:left="0" w:firstLine="709"/>
        <w:rPr>
          <w:sz w:val="28"/>
          <w:szCs w:val="28"/>
          <w:lang w:eastAsia="ru-RU"/>
        </w:rPr>
      </w:pPr>
      <w:r>
        <w:rPr>
          <w:sz w:val="28"/>
          <w:szCs w:val="28"/>
          <w:lang w:eastAsia="ru-RU"/>
        </w:rPr>
        <w:t>н) п</w:t>
      </w:r>
      <w:r w:rsidR="00541D16" w:rsidRPr="003273FB">
        <w:rPr>
          <w:sz w:val="28"/>
          <w:szCs w:val="28"/>
          <w:lang w:eastAsia="ru-RU"/>
        </w:rPr>
        <w:t>роведение дополнительной эмиссии акций и облигаций отдельных стратегических предприятий с их последующим выкупо</w:t>
      </w:r>
      <w:r>
        <w:rPr>
          <w:sz w:val="28"/>
          <w:szCs w:val="28"/>
          <w:lang w:eastAsia="ru-RU"/>
        </w:rPr>
        <w:t>м уполномоченными организациями;</w:t>
      </w:r>
    </w:p>
    <w:p w14:paraId="57097A11" w14:textId="1E519BA0" w:rsidR="00541D16" w:rsidRPr="003273FB" w:rsidRDefault="001E26DF" w:rsidP="009E6A8D">
      <w:pPr>
        <w:pStyle w:val="a0"/>
        <w:widowControl w:val="0"/>
        <w:spacing w:before="0" w:after="0"/>
        <w:ind w:left="0" w:firstLine="709"/>
        <w:rPr>
          <w:sz w:val="28"/>
          <w:szCs w:val="28"/>
          <w:lang w:eastAsia="ru-RU"/>
        </w:rPr>
      </w:pPr>
      <w:r>
        <w:rPr>
          <w:sz w:val="28"/>
          <w:szCs w:val="28"/>
          <w:lang w:eastAsia="ru-RU"/>
        </w:rPr>
        <w:t>о) р</w:t>
      </w:r>
      <w:r w:rsidR="00541D16" w:rsidRPr="003273FB">
        <w:rPr>
          <w:sz w:val="28"/>
          <w:szCs w:val="28"/>
          <w:lang w:eastAsia="ru-RU"/>
        </w:rPr>
        <w:t>асширение перечня товаров для переработки и внутреннего потребления на условиях помещения товаров под таможенные режимы в части продукции электронной промышленности</w:t>
      </w:r>
      <w:r>
        <w:rPr>
          <w:sz w:val="28"/>
          <w:szCs w:val="28"/>
          <w:lang w:eastAsia="ru-RU"/>
        </w:rPr>
        <w:t>;</w:t>
      </w:r>
    </w:p>
    <w:p w14:paraId="219CCDAC" w14:textId="33519B31" w:rsidR="00541D16" w:rsidRPr="003273FB" w:rsidRDefault="001E26DF" w:rsidP="009E6A8D">
      <w:pPr>
        <w:pStyle w:val="a0"/>
        <w:widowControl w:val="0"/>
        <w:spacing w:before="0" w:after="0"/>
        <w:ind w:left="0" w:firstLine="709"/>
        <w:rPr>
          <w:sz w:val="28"/>
          <w:szCs w:val="28"/>
          <w:lang w:eastAsia="ru-RU"/>
        </w:rPr>
      </w:pPr>
      <w:r>
        <w:rPr>
          <w:sz w:val="28"/>
          <w:szCs w:val="28"/>
          <w:lang w:eastAsia="ru-RU"/>
        </w:rPr>
        <w:t>п) у</w:t>
      </w:r>
      <w:r w:rsidR="00541D16" w:rsidRPr="003273FB">
        <w:rPr>
          <w:sz w:val="28"/>
          <w:szCs w:val="28"/>
          <w:lang w:eastAsia="ru-RU"/>
        </w:rPr>
        <w:t xml:space="preserve">величение объемов субсидий организациям ОПК с целью </w:t>
      </w:r>
      <w:r w:rsidR="00541D16" w:rsidRPr="003273FB">
        <w:rPr>
          <w:sz w:val="28"/>
          <w:szCs w:val="28"/>
          <w:lang w:eastAsia="ru-RU"/>
        </w:rPr>
        <w:lastRenderedPageBreak/>
        <w:t>предупреждения банкротства.</w:t>
      </w:r>
    </w:p>
    <w:p w14:paraId="4A35866A" w14:textId="755EEC36" w:rsidR="00541D16" w:rsidRPr="009324FE" w:rsidRDefault="00541D16" w:rsidP="009E6A8D">
      <w:pPr>
        <w:pStyle w:val="4"/>
        <w:keepNext w:val="0"/>
        <w:keepLines w:val="0"/>
        <w:widowControl w:val="0"/>
        <w:numPr>
          <w:ilvl w:val="0"/>
          <w:numId w:val="174"/>
        </w:numPr>
        <w:spacing w:before="0" w:after="0" w:line="240" w:lineRule="auto"/>
        <w:ind w:left="0" w:firstLine="709"/>
        <w:rPr>
          <w:sz w:val="28"/>
          <w:szCs w:val="28"/>
        </w:rPr>
      </w:pPr>
      <w:r w:rsidRPr="009324FE">
        <w:rPr>
          <w:color w:val="auto"/>
          <w:sz w:val="28"/>
          <w:szCs w:val="28"/>
        </w:rPr>
        <w:t>Сырьевой комплекс</w:t>
      </w:r>
      <w:r w:rsidR="009324FE">
        <w:rPr>
          <w:color w:val="auto"/>
          <w:sz w:val="28"/>
          <w:szCs w:val="28"/>
        </w:rPr>
        <w:t xml:space="preserve">: </w:t>
      </w:r>
      <w:r w:rsidR="009324FE" w:rsidRPr="009324FE">
        <w:rPr>
          <w:color w:val="auto"/>
          <w:sz w:val="28"/>
          <w:szCs w:val="28"/>
        </w:rPr>
        <w:t>с</w:t>
      </w:r>
      <w:r w:rsidRPr="009324FE">
        <w:rPr>
          <w:color w:val="auto"/>
          <w:sz w:val="28"/>
          <w:szCs w:val="28"/>
        </w:rPr>
        <w:t>окращение сроков мониторинга и периода, на который устанавливается вывозная таможенная пошлина на сырьевые товары, а также возможность ее корректировки.</w:t>
      </w:r>
    </w:p>
    <w:p w14:paraId="02727E48" w14:textId="4E519756" w:rsidR="00541D16" w:rsidRPr="009324FE" w:rsidRDefault="00541D16" w:rsidP="009E6A8D">
      <w:pPr>
        <w:pStyle w:val="4"/>
        <w:keepNext w:val="0"/>
        <w:keepLines w:val="0"/>
        <w:widowControl w:val="0"/>
        <w:numPr>
          <w:ilvl w:val="0"/>
          <w:numId w:val="174"/>
        </w:numPr>
        <w:spacing w:before="0" w:after="0" w:line="240" w:lineRule="auto"/>
        <w:ind w:left="0" w:firstLine="709"/>
        <w:rPr>
          <w:color w:val="auto"/>
          <w:sz w:val="28"/>
          <w:szCs w:val="28"/>
        </w:rPr>
      </w:pPr>
      <w:r w:rsidRPr="009324FE">
        <w:rPr>
          <w:color w:val="auto"/>
          <w:sz w:val="28"/>
          <w:szCs w:val="28"/>
        </w:rPr>
        <w:t>Транспортный комплекс</w:t>
      </w:r>
      <w:r w:rsidR="009324FE">
        <w:rPr>
          <w:color w:val="auto"/>
          <w:sz w:val="28"/>
          <w:szCs w:val="28"/>
        </w:rPr>
        <w:t>:</w:t>
      </w:r>
    </w:p>
    <w:p w14:paraId="7D63479A" w14:textId="04639587" w:rsidR="00541D16" w:rsidRPr="003273FB" w:rsidRDefault="009324FE" w:rsidP="009E6A8D">
      <w:pPr>
        <w:pStyle w:val="a0"/>
        <w:widowControl w:val="0"/>
        <w:spacing w:before="0" w:after="0"/>
        <w:ind w:left="0" w:firstLine="709"/>
        <w:rPr>
          <w:sz w:val="28"/>
          <w:szCs w:val="28"/>
          <w:lang w:eastAsia="ru-RU"/>
        </w:rPr>
      </w:pPr>
      <w:r>
        <w:rPr>
          <w:sz w:val="28"/>
          <w:szCs w:val="28"/>
          <w:lang w:eastAsia="ru-RU"/>
        </w:rPr>
        <w:t xml:space="preserve">а) </w:t>
      </w:r>
      <w:r w:rsidR="00383BAE">
        <w:rPr>
          <w:sz w:val="28"/>
          <w:szCs w:val="28"/>
          <w:lang w:eastAsia="ru-RU"/>
        </w:rPr>
        <w:t>о</w:t>
      </w:r>
      <w:r w:rsidR="00541D16" w:rsidRPr="003273FB">
        <w:rPr>
          <w:sz w:val="28"/>
          <w:szCs w:val="28"/>
          <w:lang w:eastAsia="ru-RU"/>
        </w:rPr>
        <w:t>беспечение выпуска инфраструктурных облигаций, в том числе под гарантии государства или [</w:t>
      </w:r>
      <w:r w:rsidR="00383BAE">
        <w:rPr>
          <w:sz w:val="28"/>
          <w:szCs w:val="28"/>
          <w:lang w:eastAsia="ru-RU"/>
        </w:rPr>
        <w:t>н</w:t>
      </w:r>
      <w:r w:rsidR="00541D16" w:rsidRPr="003273FB">
        <w:rPr>
          <w:sz w:val="28"/>
          <w:szCs w:val="28"/>
          <w:lang w:eastAsia="ru-RU"/>
        </w:rPr>
        <w:t xml:space="preserve">ационального института развития], для финансирования инфраструктурных проектов, реализуемых на принципах </w:t>
      </w:r>
      <w:r w:rsidR="00383BAE" w:rsidRPr="003273FB">
        <w:rPr>
          <w:sz w:val="28"/>
          <w:szCs w:val="28"/>
          <w:lang w:eastAsia="ru-RU"/>
        </w:rPr>
        <w:t>государственно</w:t>
      </w:r>
      <w:r w:rsidR="00383BAE">
        <w:rPr>
          <w:sz w:val="28"/>
          <w:szCs w:val="28"/>
          <w:lang w:eastAsia="ru-RU"/>
        </w:rPr>
        <w:t>-</w:t>
      </w:r>
      <w:r w:rsidR="00541D16" w:rsidRPr="003273FB">
        <w:rPr>
          <w:sz w:val="28"/>
          <w:szCs w:val="28"/>
          <w:lang w:eastAsia="ru-RU"/>
        </w:rPr>
        <w:t>частно</w:t>
      </w:r>
      <w:r w:rsidR="00383BAE">
        <w:rPr>
          <w:sz w:val="28"/>
          <w:szCs w:val="28"/>
          <w:lang w:eastAsia="ru-RU"/>
        </w:rPr>
        <w:t>го</w:t>
      </w:r>
      <w:r w:rsidR="00541D16" w:rsidRPr="003273FB">
        <w:rPr>
          <w:sz w:val="28"/>
          <w:szCs w:val="28"/>
          <w:lang w:eastAsia="ru-RU"/>
        </w:rPr>
        <w:t xml:space="preserve"> партнерства</w:t>
      </w:r>
      <w:r>
        <w:rPr>
          <w:sz w:val="28"/>
          <w:szCs w:val="28"/>
          <w:lang w:eastAsia="ru-RU"/>
        </w:rPr>
        <w:t>;</w:t>
      </w:r>
    </w:p>
    <w:p w14:paraId="64BEC8AB" w14:textId="4075E0E1" w:rsidR="00541D16" w:rsidRPr="003273FB" w:rsidRDefault="009324FE" w:rsidP="009E6A8D">
      <w:pPr>
        <w:pStyle w:val="a0"/>
        <w:widowControl w:val="0"/>
        <w:spacing w:before="0" w:after="0"/>
        <w:ind w:left="0" w:firstLine="709"/>
        <w:rPr>
          <w:sz w:val="28"/>
          <w:szCs w:val="28"/>
          <w:lang w:eastAsia="ru-RU"/>
        </w:rPr>
      </w:pPr>
      <w:r>
        <w:rPr>
          <w:sz w:val="28"/>
          <w:szCs w:val="28"/>
          <w:lang w:eastAsia="ru-RU"/>
        </w:rPr>
        <w:t>б) о</w:t>
      </w:r>
      <w:r w:rsidR="00541D16" w:rsidRPr="003273FB">
        <w:rPr>
          <w:sz w:val="28"/>
          <w:szCs w:val="28"/>
          <w:lang w:eastAsia="ru-RU"/>
        </w:rPr>
        <w:t>беспечение недискриминационного доступа топливных и авиационных компаний к объектам инфраструктуры топливозапр</w:t>
      </w:r>
      <w:r>
        <w:rPr>
          <w:sz w:val="28"/>
          <w:szCs w:val="28"/>
          <w:lang w:eastAsia="ru-RU"/>
        </w:rPr>
        <w:t>авочных комплексов в аэропортах;</w:t>
      </w:r>
    </w:p>
    <w:p w14:paraId="06254448" w14:textId="49075E72" w:rsidR="00541D16" w:rsidRPr="003273FB" w:rsidRDefault="009324FE" w:rsidP="009E6A8D">
      <w:pPr>
        <w:pStyle w:val="a0"/>
        <w:widowControl w:val="0"/>
        <w:spacing w:before="0" w:after="0"/>
        <w:ind w:left="0" w:firstLine="709"/>
        <w:rPr>
          <w:sz w:val="28"/>
          <w:szCs w:val="28"/>
          <w:lang w:eastAsia="ru-RU"/>
        </w:rPr>
      </w:pPr>
      <w:r>
        <w:rPr>
          <w:sz w:val="28"/>
          <w:szCs w:val="28"/>
          <w:lang w:eastAsia="ru-RU"/>
        </w:rPr>
        <w:t>в) о</w:t>
      </w:r>
      <w:r w:rsidR="00541D16" w:rsidRPr="003273FB">
        <w:rPr>
          <w:sz w:val="28"/>
          <w:szCs w:val="28"/>
          <w:lang w:eastAsia="ru-RU"/>
        </w:rPr>
        <w:t>беспечение предоставления авиакомпаниям отсрочки уплаты таможенных</w:t>
      </w:r>
      <w:r w:rsidR="00383BAE">
        <w:rPr>
          <w:sz w:val="28"/>
          <w:szCs w:val="28"/>
          <w:lang w:eastAsia="ru-RU"/>
        </w:rPr>
        <w:t xml:space="preserve"> </w:t>
      </w:r>
      <w:r w:rsidR="00541D16" w:rsidRPr="003273FB">
        <w:rPr>
          <w:sz w:val="28"/>
          <w:szCs w:val="28"/>
          <w:lang w:eastAsia="ru-RU"/>
        </w:rPr>
        <w:t>платежей на срок до [</w:t>
      </w:r>
      <w:r w:rsidR="00383BAE">
        <w:rPr>
          <w:sz w:val="28"/>
          <w:szCs w:val="28"/>
          <w:lang w:eastAsia="ru-RU"/>
        </w:rPr>
        <w:t>шести</w:t>
      </w:r>
      <w:r w:rsidR="00541D16" w:rsidRPr="003273FB">
        <w:rPr>
          <w:sz w:val="28"/>
          <w:szCs w:val="28"/>
          <w:lang w:eastAsia="ru-RU"/>
        </w:rPr>
        <w:t xml:space="preserve"> месяцев] в отношении ввозимых иностранных воздушных судов и комплектующих к ним (в том числе двигател</w:t>
      </w:r>
      <w:r w:rsidR="00383BAE">
        <w:rPr>
          <w:sz w:val="28"/>
          <w:szCs w:val="28"/>
          <w:lang w:eastAsia="ru-RU"/>
        </w:rPr>
        <w:t>ей</w:t>
      </w:r>
      <w:r w:rsidR="00541D16" w:rsidRPr="003273FB">
        <w:rPr>
          <w:sz w:val="28"/>
          <w:szCs w:val="28"/>
          <w:lang w:eastAsia="ru-RU"/>
        </w:rPr>
        <w:t>) с освобождением от необходимости внесения обеспечения по их уплате.</w:t>
      </w:r>
    </w:p>
    <w:p w14:paraId="5EB930CE" w14:textId="093B26C3" w:rsidR="00541D16" w:rsidRPr="003273FB" w:rsidRDefault="00541D16" w:rsidP="009E6A8D">
      <w:pPr>
        <w:pStyle w:val="4"/>
        <w:keepNext w:val="0"/>
        <w:keepLines w:val="0"/>
        <w:widowControl w:val="0"/>
        <w:numPr>
          <w:ilvl w:val="0"/>
          <w:numId w:val="174"/>
        </w:numPr>
        <w:spacing w:before="0" w:after="0" w:line="240" w:lineRule="auto"/>
        <w:ind w:left="0" w:firstLine="709"/>
        <w:rPr>
          <w:color w:val="auto"/>
          <w:sz w:val="28"/>
          <w:szCs w:val="28"/>
        </w:rPr>
      </w:pPr>
      <w:r w:rsidRPr="003273FB">
        <w:rPr>
          <w:color w:val="auto"/>
          <w:sz w:val="28"/>
          <w:szCs w:val="28"/>
        </w:rPr>
        <w:t>Малый бизнес</w:t>
      </w:r>
      <w:r w:rsidR="009324FE">
        <w:rPr>
          <w:color w:val="auto"/>
          <w:sz w:val="28"/>
          <w:szCs w:val="28"/>
        </w:rPr>
        <w:t>:</w:t>
      </w:r>
    </w:p>
    <w:p w14:paraId="019246F3" w14:textId="0E4E804E" w:rsidR="00541D16" w:rsidRPr="003273FB" w:rsidRDefault="009324FE" w:rsidP="009E6A8D">
      <w:pPr>
        <w:pStyle w:val="a0"/>
        <w:widowControl w:val="0"/>
        <w:spacing w:before="0" w:after="0"/>
        <w:ind w:left="0" w:firstLine="709"/>
        <w:rPr>
          <w:sz w:val="28"/>
          <w:szCs w:val="28"/>
          <w:lang w:eastAsia="ru-RU"/>
        </w:rPr>
      </w:pPr>
      <w:r>
        <w:rPr>
          <w:sz w:val="28"/>
          <w:szCs w:val="28"/>
          <w:lang w:eastAsia="ru-RU"/>
        </w:rPr>
        <w:t>а) у</w:t>
      </w:r>
      <w:r w:rsidR="00541D16" w:rsidRPr="003273FB">
        <w:rPr>
          <w:sz w:val="28"/>
          <w:szCs w:val="28"/>
          <w:lang w:eastAsia="ru-RU"/>
        </w:rPr>
        <w:t>величение средств федерального бюджета, предусмотренных на государственную поддержку субъе</w:t>
      </w:r>
      <w:r>
        <w:rPr>
          <w:sz w:val="28"/>
          <w:szCs w:val="28"/>
          <w:lang w:eastAsia="ru-RU"/>
        </w:rPr>
        <w:t>ктов малого предпринимательства;</w:t>
      </w:r>
    </w:p>
    <w:p w14:paraId="63B89245" w14:textId="3ABF1853" w:rsidR="00541D16" w:rsidRPr="003273FB" w:rsidRDefault="009324FE" w:rsidP="009E6A8D">
      <w:pPr>
        <w:pStyle w:val="a0"/>
        <w:widowControl w:val="0"/>
        <w:spacing w:before="0" w:after="0"/>
        <w:ind w:left="0" w:firstLine="709"/>
        <w:rPr>
          <w:sz w:val="28"/>
          <w:szCs w:val="28"/>
          <w:lang w:eastAsia="ru-RU"/>
        </w:rPr>
      </w:pPr>
      <w:r>
        <w:rPr>
          <w:sz w:val="28"/>
          <w:szCs w:val="28"/>
          <w:lang w:eastAsia="ru-RU"/>
        </w:rPr>
        <w:t>б) у</w:t>
      </w:r>
      <w:r w:rsidR="00541D16" w:rsidRPr="003273FB">
        <w:rPr>
          <w:sz w:val="28"/>
          <w:szCs w:val="28"/>
          <w:lang w:eastAsia="ru-RU"/>
        </w:rPr>
        <w:t>величение программы финансовой поддержки малого и среднего предпринимательства [</w:t>
      </w:r>
      <w:r w:rsidR="00CC7E97">
        <w:rPr>
          <w:sz w:val="28"/>
          <w:szCs w:val="28"/>
          <w:lang w:eastAsia="ru-RU"/>
        </w:rPr>
        <w:t>н</w:t>
      </w:r>
      <w:r w:rsidR="00541D16" w:rsidRPr="003273FB">
        <w:rPr>
          <w:sz w:val="28"/>
          <w:szCs w:val="28"/>
          <w:lang w:eastAsia="ru-RU"/>
        </w:rPr>
        <w:t>ационального института развития], направление дополнительных ресурсов на цели кредитования малого бизнеса, включая предоставление займов мелким заемщикам</w:t>
      </w:r>
      <w:r>
        <w:rPr>
          <w:sz w:val="28"/>
          <w:szCs w:val="28"/>
          <w:lang w:eastAsia="ru-RU"/>
        </w:rPr>
        <w:t>;</w:t>
      </w:r>
    </w:p>
    <w:p w14:paraId="3AD05189" w14:textId="18CB6662" w:rsidR="00541D16" w:rsidRPr="003273FB" w:rsidRDefault="009324FE" w:rsidP="009E6A8D">
      <w:pPr>
        <w:pStyle w:val="a0"/>
        <w:widowControl w:val="0"/>
        <w:spacing w:before="0" w:after="0"/>
        <w:ind w:left="0" w:firstLine="709"/>
        <w:rPr>
          <w:sz w:val="28"/>
          <w:szCs w:val="28"/>
          <w:lang w:eastAsia="ru-RU"/>
        </w:rPr>
      </w:pPr>
      <w:r>
        <w:rPr>
          <w:sz w:val="28"/>
          <w:szCs w:val="28"/>
          <w:lang w:eastAsia="ru-RU"/>
        </w:rPr>
        <w:t>в) о</w:t>
      </w:r>
      <w:r w:rsidR="00541D16" w:rsidRPr="003273FB">
        <w:rPr>
          <w:sz w:val="28"/>
          <w:szCs w:val="28"/>
          <w:lang w:eastAsia="ru-RU"/>
        </w:rPr>
        <w:t>беспечение доступа субъектов малого и среднего предпринимательства к получению заказов при размещении государственного заказа и закупках товаров (услуг) субъектами естественных монополи</w:t>
      </w:r>
      <w:r w:rsidR="00403109">
        <w:rPr>
          <w:sz w:val="28"/>
          <w:szCs w:val="28"/>
          <w:lang w:eastAsia="ru-RU"/>
        </w:rPr>
        <w:t>й и государственными корпораций;</w:t>
      </w:r>
    </w:p>
    <w:p w14:paraId="64D4CC5C" w14:textId="26864096" w:rsidR="00541D16" w:rsidRPr="003273FB" w:rsidRDefault="00403109" w:rsidP="009E6A8D">
      <w:pPr>
        <w:pStyle w:val="a0"/>
        <w:widowControl w:val="0"/>
        <w:spacing w:before="0" w:after="0"/>
        <w:ind w:left="0" w:firstLine="709"/>
        <w:rPr>
          <w:sz w:val="28"/>
          <w:szCs w:val="28"/>
          <w:lang w:eastAsia="ru-RU"/>
        </w:rPr>
      </w:pPr>
      <w:r>
        <w:rPr>
          <w:sz w:val="28"/>
          <w:szCs w:val="28"/>
          <w:lang w:eastAsia="ru-RU"/>
        </w:rPr>
        <w:t>г) р</w:t>
      </w:r>
      <w:r w:rsidR="00541D16" w:rsidRPr="003273FB">
        <w:rPr>
          <w:sz w:val="28"/>
          <w:szCs w:val="28"/>
          <w:lang w:eastAsia="ru-RU"/>
        </w:rPr>
        <w:t>ефинансирование портфелей кредитов предприятий малого и среднего бизнеса, сформированных отечественными кредитными организациями</w:t>
      </w:r>
      <w:r>
        <w:rPr>
          <w:sz w:val="28"/>
          <w:szCs w:val="28"/>
          <w:lang w:eastAsia="ru-RU"/>
        </w:rPr>
        <w:t>;</w:t>
      </w:r>
    </w:p>
    <w:p w14:paraId="52B0CC39" w14:textId="680D45BC" w:rsidR="00541D16" w:rsidRPr="003273FB" w:rsidRDefault="00403109" w:rsidP="009E6A8D">
      <w:pPr>
        <w:pStyle w:val="a0"/>
        <w:widowControl w:val="0"/>
        <w:spacing w:before="0" w:after="0"/>
        <w:ind w:left="0" w:firstLine="709"/>
        <w:rPr>
          <w:sz w:val="28"/>
          <w:szCs w:val="28"/>
          <w:lang w:eastAsia="ru-RU"/>
        </w:rPr>
      </w:pPr>
      <w:r>
        <w:rPr>
          <w:sz w:val="28"/>
          <w:szCs w:val="28"/>
          <w:lang w:eastAsia="ru-RU"/>
        </w:rPr>
        <w:t>д) ф</w:t>
      </w:r>
      <w:r w:rsidR="00541D16" w:rsidRPr="003273FB">
        <w:rPr>
          <w:sz w:val="28"/>
          <w:szCs w:val="28"/>
          <w:lang w:eastAsia="ru-RU"/>
        </w:rPr>
        <w:t>ормирование перечня государственного имущества, арендуемого субъектами малого и среднего предпринимательства, установление льготного размера арендной платы, ограничение возможности его корректировки, закреп</w:t>
      </w:r>
      <w:r>
        <w:rPr>
          <w:sz w:val="28"/>
          <w:szCs w:val="28"/>
          <w:lang w:eastAsia="ru-RU"/>
        </w:rPr>
        <w:t>ление минимального срока аренды;</w:t>
      </w:r>
    </w:p>
    <w:p w14:paraId="54BDB497" w14:textId="4ADCCC52" w:rsidR="00541D16" w:rsidRPr="003273FB" w:rsidRDefault="00403109" w:rsidP="009E6A8D">
      <w:pPr>
        <w:pStyle w:val="a0"/>
        <w:widowControl w:val="0"/>
        <w:spacing w:before="0" w:after="0"/>
        <w:ind w:left="0" w:firstLine="709"/>
        <w:rPr>
          <w:sz w:val="28"/>
          <w:szCs w:val="28"/>
          <w:lang w:eastAsia="ru-RU"/>
        </w:rPr>
      </w:pPr>
      <w:r>
        <w:rPr>
          <w:sz w:val="28"/>
          <w:szCs w:val="28"/>
          <w:lang w:eastAsia="ru-RU"/>
        </w:rPr>
        <w:t>е) о</w:t>
      </w:r>
      <w:r w:rsidR="00541D16" w:rsidRPr="003273FB">
        <w:rPr>
          <w:sz w:val="28"/>
          <w:szCs w:val="28"/>
          <w:lang w:eastAsia="ru-RU"/>
        </w:rPr>
        <w:t xml:space="preserve">тсрочка </w:t>
      </w:r>
      <w:r w:rsidR="00923B58">
        <w:rPr>
          <w:sz w:val="28"/>
          <w:szCs w:val="28"/>
          <w:lang w:eastAsia="ru-RU"/>
        </w:rPr>
        <w:t xml:space="preserve">применения </w:t>
      </w:r>
      <w:r w:rsidR="00541D16" w:rsidRPr="003273FB">
        <w:rPr>
          <w:sz w:val="28"/>
          <w:szCs w:val="28"/>
          <w:lang w:eastAsia="ru-RU"/>
        </w:rPr>
        <w:t>положений законодательства, предусматривающих ограничение на перевод организаций и индивидуальных предпринимателей на упрощенную систему налогообложения.</w:t>
      </w:r>
    </w:p>
    <w:p w14:paraId="583F65CB" w14:textId="244018D2" w:rsidR="00957304" w:rsidRPr="00C45D1D" w:rsidRDefault="00883AE5" w:rsidP="009E6A8D">
      <w:pPr>
        <w:widowControl w:val="0"/>
        <w:spacing w:before="0" w:after="0"/>
        <w:ind w:firstLine="709"/>
        <w:rPr>
          <w:b/>
          <w:sz w:val="28"/>
          <w:szCs w:val="28"/>
          <w:lang w:eastAsia="ru-RU"/>
        </w:rPr>
      </w:pPr>
      <w:bookmarkStart w:id="76" w:name="_Toc106209229"/>
      <w:r w:rsidRPr="00C45D1D">
        <w:rPr>
          <w:b/>
          <w:sz w:val="28"/>
          <w:szCs w:val="28"/>
        </w:rPr>
        <w:t xml:space="preserve">7.2.3. </w:t>
      </w:r>
      <w:r w:rsidR="00541D16" w:rsidRPr="00C45D1D">
        <w:rPr>
          <w:b/>
          <w:sz w:val="28"/>
          <w:szCs w:val="28"/>
        </w:rPr>
        <w:t>Снижение</w:t>
      </w:r>
      <w:r w:rsidR="00541D16" w:rsidRPr="00C45D1D">
        <w:rPr>
          <w:b/>
          <w:sz w:val="28"/>
          <w:szCs w:val="28"/>
          <w:lang w:eastAsia="ru-RU"/>
        </w:rPr>
        <w:t xml:space="preserve"> напряженности на рынке труда</w:t>
      </w:r>
      <w:bookmarkEnd w:id="76"/>
    </w:p>
    <w:p w14:paraId="1330EFFF" w14:textId="00F405EA" w:rsidR="00957304" w:rsidRPr="003273FB" w:rsidRDefault="00957304" w:rsidP="009E6A8D">
      <w:pPr>
        <w:pStyle w:val="a0"/>
        <w:widowControl w:val="0"/>
        <w:numPr>
          <w:ilvl w:val="0"/>
          <w:numId w:val="141"/>
        </w:numPr>
        <w:spacing w:before="0" w:after="0"/>
        <w:ind w:left="0" w:firstLine="709"/>
        <w:rPr>
          <w:sz w:val="28"/>
          <w:szCs w:val="28"/>
          <w:lang w:eastAsia="ru-RU"/>
        </w:rPr>
      </w:pPr>
      <w:r w:rsidRPr="003273FB">
        <w:rPr>
          <w:sz w:val="28"/>
          <w:szCs w:val="28"/>
          <w:lang w:eastAsia="ru-RU"/>
        </w:rPr>
        <w:t xml:space="preserve">Проведение еженедельного мониторинга по </w:t>
      </w:r>
      <w:r w:rsidR="00B05495" w:rsidRPr="003273FB">
        <w:rPr>
          <w:sz w:val="28"/>
          <w:szCs w:val="28"/>
          <w:lang w:eastAsia="ru-RU"/>
        </w:rPr>
        <w:t>[административно-территориальным единицам]</w:t>
      </w:r>
      <w:r w:rsidRPr="003273FB">
        <w:rPr>
          <w:sz w:val="28"/>
          <w:szCs w:val="28"/>
          <w:lang w:eastAsia="ru-RU"/>
        </w:rPr>
        <w:t xml:space="preserve"> увольнения работников в связи с ликвидацией организаций либо сокращением численности или штата работников, а также неполной занятости работников организаци</w:t>
      </w:r>
      <w:r w:rsidR="00B05495" w:rsidRPr="003273FB">
        <w:rPr>
          <w:sz w:val="28"/>
          <w:szCs w:val="28"/>
          <w:lang w:eastAsia="ru-RU"/>
        </w:rPr>
        <w:t>й</w:t>
      </w:r>
      <w:r w:rsidRPr="003273FB">
        <w:rPr>
          <w:sz w:val="28"/>
          <w:szCs w:val="28"/>
          <w:lang w:eastAsia="ru-RU"/>
        </w:rPr>
        <w:t>.</w:t>
      </w:r>
    </w:p>
    <w:p w14:paraId="5773B58B" w14:textId="52532F6D" w:rsidR="00957304" w:rsidRPr="003273FB" w:rsidRDefault="00957304" w:rsidP="009E6A8D">
      <w:pPr>
        <w:pStyle w:val="a0"/>
        <w:widowControl w:val="0"/>
        <w:numPr>
          <w:ilvl w:val="0"/>
          <w:numId w:val="141"/>
        </w:numPr>
        <w:spacing w:before="0" w:after="0"/>
        <w:ind w:left="0" w:firstLine="709"/>
        <w:rPr>
          <w:sz w:val="28"/>
          <w:szCs w:val="28"/>
          <w:lang w:eastAsia="ru-RU"/>
        </w:rPr>
      </w:pPr>
      <w:r w:rsidRPr="003273FB">
        <w:rPr>
          <w:sz w:val="28"/>
          <w:szCs w:val="28"/>
          <w:lang w:eastAsia="ru-RU"/>
        </w:rPr>
        <w:t xml:space="preserve">Организация работы консультационных пунктов, горячих линий и </w:t>
      </w:r>
      <w:proofErr w:type="spellStart"/>
      <w:r w:rsidRPr="003273FB">
        <w:rPr>
          <w:sz w:val="28"/>
          <w:szCs w:val="28"/>
          <w:lang w:eastAsia="ru-RU"/>
        </w:rPr>
        <w:t>предувольнительных</w:t>
      </w:r>
      <w:proofErr w:type="spellEnd"/>
      <w:r w:rsidRPr="003273FB">
        <w:rPr>
          <w:sz w:val="28"/>
          <w:szCs w:val="28"/>
          <w:lang w:eastAsia="ru-RU"/>
        </w:rPr>
        <w:t xml:space="preserve"> консультаций для работников организаций, издание </w:t>
      </w:r>
      <w:r w:rsidRPr="003273FB">
        <w:rPr>
          <w:sz w:val="28"/>
          <w:szCs w:val="28"/>
          <w:lang w:eastAsia="ru-RU"/>
        </w:rPr>
        <w:lastRenderedPageBreak/>
        <w:t>информационных буклетов и брошюр.</w:t>
      </w:r>
    </w:p>
    <w:p w14:paraId="0D088046" w14:textId="6E180677" w:rsidR="00957304" w:rsidRPr="003273FB" w:rsidRDefault="00957304" w:rsidP="009E6A8D">
      <w:pPr>
        <w:pStyle w:val="a0"/>
        <w:widowControl w:val="0"/>
        <w:numPr>
          <w:ilvl w:val="0"/>
          <w:numId w:val="141"/>
        </w:numPr>
        <w:spacing w:before="0" w:after="0"/>
        <w:ind w:left="0" w:firstLine="709"/>
        <w:rPr>
          <w:sz w:val="28"/>
          <w:szCs w:val="28"/>
          <w:lang w:eastAsia="ru-RU"/>
        </w:rPr>
      </w:pPr>
      <w:r w:rsidRPr="003273FB">
        <w:rPr>
          <w:sz w:val="28"/>
          <w:szCs w:val="28"/>
          <w:lang w:eastAsia="ru-RU"/>
        </w:rPr>
        <w:t>Увеличение объемов финансирования мероприятий активной политики занятости населения с учетом ситуации на рынках труда</w:t>
      </w:r>
      <w:r w:rsidR="00D5739A" w:rsidRPr="003273FB">
        <w:rPr>
          <w:sz w:val="28"/>
          <w:szCs w:val="28"/>
          <w:lang w:eastAsia="ru-RU"/>
        </w:rPr>
        <w:t xml:space="preserve"> </w:t>
      </w:r>
      <w:r w:rsidR="00B05495" w:rsidRPr="003273FB">
        <w:rPr>
          <w:sz w:val="28"/>
          <w:szCs w:val="28"/>
          <w:lang w:eastAsia="ru-RU"/>
        </w:rPr>
        <w:t>[административно-территориальных единиц]</w:t>
      </w:r>
      <w:r w:rsidRPr="003273FB">
        <w:rPr>
          <w:sz w:val="28"/>
          <w:szCs w:val="28"/>
          <w:lang w:eastAsia="ru-RU"/>
        </w:rPr>
        <w:t>.</w:t>
      </w:r>
    </w:p>
    <w:p w14:paraId="5A9FCCDB" w14:textId="60469169" w:rsidR="004854FD" w:rsidRPr="003273FB" w:rsidRDefault="00957304" w:rsidP="009E6A8D">
      <w:pPr>
        <w:pStyle w:val="a0"/>
        <w:widowControl w:val="0"/>
        <w:numPr>
          <w:ilvl w:val="0"/>
          <w:numId w:val="141"/>
        </w:numPr>
        <w:spacing w:before="0" w:after="0"/>
        <w:ind w:left="0" w:firstLine="709"/>
        <w:rPr>
          <w:sz w:val="28"/>
          <w:szCs w:val="28"/>
          <w:lang w:eastAsia="ru-RU"/>
        </w:rPr>
      </w:pPr>
      <w:r w:rsidRPr="003273FB">
        <w:rPr>
          <w:sz w:val="28"/>
          <w:szCs w:val="28"/>
          <w:lang w:eastAsia="ru-RU"/>
        </w:rPr>
        <w:t>Увеличение размера максимальной величины пособия по безработице.</w:t>
      </w:r>
    </w:p>
    <w:p w14:paraId="738952F5" w14:textId="7C4BD706" w:rsidR="00B64133" w:rsidRPr="003273FB" w:rsidRDefault="00B64133" w:rsidP="009E6A8D">
      <w:pPr>
        <w:pStyle w:val="a0"/>
        <w:widowControl w:val="0"/>
        <w:numPr>
          <w:ilvl w:val="0"/>
          <w:numId w:val="141"/>
        </w:numPr>
        <w:spacing w:before="0" w:after="0"/>
        <w:ind w:left="0" w:firstLine="709"/>
        <w:rPr>
          <w:sz w:val="28"/>
          <w:szCs w:val="28"/>
          <w:lang w:eastAsia="ru-RU"/>
        </w:rPr>
      </w:pPr>
      <w:r w:rsidRPr="003273FB">
        <w:rPr>
          <w:sz w:val="28"/>
          <w:szCs w:val="28"/>
          <w:lang w:eastAsia="ru-RU"/>
        </w:rPr>
        <w:t>Привлечение безработных к временным общественным работам (ремонтные работы инженерных сетей, пострадавших в результате аварий, пожаров, стихийных бедствий и т.</w:t>
      </w:r>
      <w:r w:rsidR="007E5A51">
        <w:rPr>
          <w:sz w:val="28"/>
          <w:szCs w:val="28"/>
          <w:lang w:eastAsia="ru-RU"/>
        </w:rPr>
        <w:t xml:space="preserve"> </w:t>
      </w:r>
      <w:r w:rsidRPr="003273FB">
        <w:rPr>
          <w:sz w:val="28"/>
          <w:szCs w:val="28"/>
          <w:lang w:eastAsia="ru-RU"/>
        </w:rPr>
        <w:t>д.), организованным местными органами власти</w:t>
      </w:r>
      <w:r w:rsidR="007E5A51">
        <w:rPr>
          <w:sz w:val="28"/>
          <w:szCs w:val="28"/>
          <w:lang w:eastAsia="ru-RU"/>
        </w:rPr>
        <w:t>.</w:t>
      </w:r>
    </w:p>
    <w:p w14:paraId="21B52E3D" w14:textId="04850AAD" w:rsidR="00B64133" w:rsidRPr="003273FB" w:rsidRDefault="00B64133" w:rsidP="009E6A8D">
      <w:pPr>
        <w:pStyle w:val="a0"/>
        <w:widowControl w:val="0"/>
        <w:numPr>
          <w:ilvl w:val="0"/>
          <w:numId w:val="141"/>
        </w:numPr>
        <w:spacing w:before="0" w:after="0"/>
        <w:ind w:left="0" w:firstLine="709"/>
        <w:rPr>
          <w:sz w:val="28"/>
          <w:szCs w:val="28"/>
        </w:rPr>
      </w:pPr>
      <w:r w:rsidRPr="003273FB">
        <w:rPr>
          <w:sz w:val="28"/>
          <w:szCs w:val="28"/>
          <w:lang w:eastAsia="ru-RU"/>
        </w:rPr>
        <w:t>Расширение</w:t>
      </w:r>
      <w:r w:rsidRPr="003273FB">
        <w:rPr>
          <w:sz w:val="28"/>
          <w:szCs w:val="28"/>
        </w:rPr>
        <w:t xml:space="preserve"> круга получателей пособий по безработице</w:t>
      </w:r>
      <w:r w:rsidR="007E5A51">
        <w:rPr>
          <w:sz w:val="28"/>
          <w:szCs w:val="28"/>
        </w:rPr>
        <w:t>.</w:t>
      </w:r>
    </w:p>
    <w:p w14:paraId="0FCE6159" w14:textId="63E04836" w:rsidR="00D75160" w:rsidRPr="002B2D41" w:rsidRDefault="002B2D41" w:rsidP="009E6A8D">
      <w:pPr>
        <w:widowControl w:val="0"/>
        <w:spacing w:before="0" w:after="0"/>
        <w:ind w:firstLine="709"/>
        <w:rPr>
          <w:b/>
          <w:sz w:val="28"/>
          <w:szCs w:val="28"/>
        </w:rPr>
      </w:pPr>
      <w:bookmarkStart w:id="77" w:name="_Toc106209230"/>
      <w:r w:rsidRPr="002B2D41">
        <w:rPr>
          <w:b/>
          <w:sz w:val="28"/>
          <w:szCs w:val="28"/>
        </w:rPr>
        <w:t>7.3. </w:t>
      </w:r>
      <w:r w:rsidR="004C093C" w:rsidRPr="002B2D41">
        <w:rPr>
          <w:b/>
          <w:sz w:val="28"/>
          <w:szCs w:val="28"/>
        </w:rPr>
        <w:t xml:space="preserve">Модельный </w:t>
      </w:r>
      <w:r w:rsidR="006D4C90">
        <w:rPr>
          <w:b/>
          <w:sz w:val="28"/>
          <w:szCs w:val="28"/>
        </w:rPr>
        <w:t xml:space="preserve">нормативный </w:t>
      </w:r>
      <w:r w:rsidR="00CB497B" w:rsidRPr="002B2D41">
        <w:rPr>
          <w:b/>
          <w:sz w:val="28"/>
          <w:szCs w:val="28"/>
        </w:rPr>
        <w:t>правово</w:t>
      </w:r>
      <w:r w:rsidR="006D4C90">
        <w:rPr>
          <w:b/>
          <w:sz w:val="28"/>
          <w:szCs w:val="28"/>
        </w:rPr>
        <w:t>й</w:t>
      </w:r>
      <w:r w:rsidR="00CB497B" w:rsidRPr="002B2D41">
        <w:rPr>
          <w:b/>
          <w:sz w:val="28"/>
          <w:szCs w:val="28"/>
        </w:rPr>
        <w:t xml:space="preserve"> акт </w:t>
      </w:r>
      <w:r w:rsidR="004C093C" w:rsidRPr="002B2D41">
        <w:rPr>
          <w:b/>
          <w:sz w:val="28"/>
          <w:szCs w:val="28"/>
        </w:rPr>
        <w:t>«Антикризисная политика»</w:t>
      </w:r>
      <w:bookmarkEnd w:id="77"/>
    </w:p>
    <w:p w14:paraId="4FF2EEEB" w14:textId="62D90322" w:rsidR="00D5739A" w:rsidRDefault="00D5739A" w:rsidP="009E6A8D">
      <w:pPr>
        <w:widowControl w:val="0"/>
        <w:spacing w:before="0" w:after="0"/>
        <w:ind w:firstLine="709"/>
        <w:rPr>
          <w:sz w:val="28"/>
          <w:szCs w:val="28"/>
          <w:lang w:eastAsia="ru-RU"/>
        </w:rPr>
      </w:pPr>
      <w:r w:rsidRPr="003273FB">
        <w:rPr>
          <w:sz w:val="28"/>
          <w:szCs w:val="28"/>
          <w:lang w:eastAsia="ru-RU"/>
        </w:rPr>
        <w:t xml:space="preserve">Рекомендуемая форма </w:t>
      </w:r>
      <w:r w:rsidR="00C146AA" w:rsidRPr="003273FB">
        <w:rPr>
          <w:sz w:val="28"/>
          <w:szCs w:val="28"/>
          <w:lang w:eastAsia="ru-RU"/>
        </w:rPr>
        <w:t>нормативно</w:t>
      </w:r>
      <w:r w:rsidR="006D4C90">
        <w:rPr>
          <w:sz w:val="28"/>
          <w:szCs w:val="28"/>
          <w:lang w:eastAsia="ru-RU"/>
        </w:rPr>
        <w:t xml:space="preserve">го </w:t>
      </w:r>
      <w:r w:rsidR="00C146AA" w:rsidRPr="003273FB">
        <w:rPr>
          <w:sz w:val="28"/>
          <w:szCs w:val="28"/>
          <w:lang w:eastAsia="ru-RU"/>
        </w:rPr>
        <w:t>правового акта «</w:t>
      </w:r>
      <w:r w:rsidRPr="003273FB">
        <w:rPr>
          <w:sz w:val="28"/>
          <w:szCs w:val="28"/>
          <w:lang w:eastAsia="ru-RU"/>
        </w:rPr>
        <w:t>Антикризисн</w:t>
      </w:r>
      <w:r w:rsidR="00C146AA" w:rsidRPr="003273FB">
        <w:rPr>
          <w:sz w:val="28"/>
          <w:szCs w:val="28"/>
          <w:lang w:eastAsia="ru-RU"/>
        </w:rPr>
        <w:t>ая</w:t>
      </w:r>
      <w:r w:rsidRPr="003273FB">
        <w:rPr>
          <w:sz w:val="28"/>
          <w:szCs w:val="28"/>
          <w:lang w:eastAsia="ru-RU"/>
        </w:rPr>
        <w:t xml:space="preserve"> политик</w:t>
      </w:r>
      <w:r w:rsidR="00C146AA" w:rsidRPr="003273FB">
        <w:rPr>
          <w:sz w:val="28"/>
          <w:szCs w:val="28"/>
          <w:lang w:eastAsia="ru-RU"/>
        </w:rPr>
        <w:t>а»</w:t>
      </w:r>
      <w:r w:rsidRPr="003273FB">
        <w:rPr>
          <w:sz w:val="28"/>
          <w:szCs w:val="28"/>
          <w:lang w:eastAsia="ru-RU"/>
        </w:rPr>
        <w:t xml:space="preserve"> </w:t>
      </w:r>
      <w:r w:rsidR="00E15680" w:rsidRPr="003273FB">
        <w:rPr>
          <w:sz w:val="28"/>
          <w:szCs w:val="28"/>
          <w:lang w:eastAsia="ru-RU"/>
        </w:rPr>
        <w:t>показана</w:t>
      </w:r>
      <w:r w:rsidRPr="003273FB">
        <w:rPr>
          <w:sz w:val="28"/>
          <w:szCs w:val="28"/>
          <w:lang w:eastAsia="ru-RU"/>
        </w:rPr>
        <w:t xml:space="preserve"> в </w:t>
      </w:r>
      <w:r w:rsidR="002B2D41">
        <w:rPr>
          <w:sz w:val="28"/>
          <w:szCs w:val="28"/>
          <w:lang w:eastAsia="ru-RU"/>
        </w:rPr>
        <w:t>таблице 7.3.</w:t>
      </w:r>
    </w:p>
    <w:p w14:paraId="25822971" w14:textId="77777777" w:rsidR="009E6A8D" w:rsidRPr="003273FB" w:rsidRDefault="009E6A8D" w:rsidP="009E6A8D">
      <w:pPr>
        <w:widowControl w:val="0"/>
        <w:spacing w:before="0" w:after="0"/>
        <w:ind w:firstLine="709"/>
        <w:rPr>
          <w:sz w:val="28"/>
          <w:szCs w:val="28"/>
          <w:lang w:eastAsia="ru-RU"/>
        </w:rPr>
      </w:pPr>
    </w:p>
    <w:p w14:paraId="35C4991E" w14:textId="28981429" w:rsidR="00D5739A" w:rsidRPr="003273FB" w:rsidRDefault="00D5739A" w:rsidP="009E6A8D">
      <w:pPr>
        <w:pStyle w:val="af4"/>
        <w:widowControl w:val="0"/>
        <w:spacing w:after="0"/>
        <w:rPr>
          <w:sz w:val="28"/>
          <w:szCs w:val="28"/>
        </w:rPr>
      </w:pPr>
      <w:bookmarkStart w:id="78" w:name="_Ref81746968"/>
      <w:r w:rsidRPr="003273FB">
        <w:rPr>
          <w:i/>
          <w:iCs w:val="0"/>
          <w:sz w:val="28"/>
          <w:szCs w:val="28"/>
        </w:rPr>
        <w:t>Табл</w:t>
      </w:r>
      <w:r w:rsidR="002B2D41">
        <w:rPr>
          <w:i/>
          <w:iCs w:val="0"/>
          <w:sz w:val="28"/>
          <w:szCs w:val="28"/>
        </w:rPr>
        <w:t>ица</w:t>
      </w:r>
      <w:r w:rsidRPr="003273FB">
        <w:rPr>
          <w:i/>
          <w:iCs w:val="0"/>
          <w:sz w:val="28"/>
          <w:szCs w:val="28"/>
        </w:rPr>
        <w:t xml:space="preserve"> </w:t>
      </w:r>
      <w:r w:rsidR="002E4848" w:rsidRPr="003273FB">
        <w:rPr>
          <w:i/>
          <w:iCs w:val="0"/>
          <w:noProof/>
          <w:sz w:val="28"/>
          <w:szCs w:val="28"/>
        </w:rPr>
        <w:t>7</w:t>
      </w:r>
      <w:r w:rsidR="002B2D41">
        <w:rPr>
          <w:i/>
          <w:iCs w:val="0"/>
          <w:sz w:val="28"/>
          <w:szCs w:val="28"/>
        </w:rPr>
        <w:t>.</w:t>
      </w:r>
      <w:r w:rsidR="002E4848" w:rsidRPr="003273FB">
        <w:rPr>
          <w:i/>
          <w:iCs w:val="0"/>
          <w:noProof/>
          <w:sz w:val="28"/>
          <w:szCs w:val="28"/>
        </w:rPr>
        <w:t>3</w:t>
      </w:r>
      <w:bookmarkEnd w:id="78"/>
      <w:r w:rsidR="002B2D41">
        <w:rPr>
          <w:i/>
          <w:iCs w:val="0"/>
          <w:sz w:val="28"/>
          <w:szCs w:val="28"/>
        </w:rPr>
        <w:t>.</w:t>
      </w:r>
      <w:r w:rsidRPr="003273FB">
        <w:rPr>
          <w:i/>
          <w:iCs w:val="0"/>
          <w:sz w:val="28"/>
          <w:szCs w:val="28"/>
        </w:rPr>
        <w:t xml:space="preserve"> </w:t>
      </w:r>
      <w:r w:rsidRPr="003273FB">
        <w:rPr>
          <w:sz w:val="28"/>
          <w:szCs w:val="28"/>
        </w:rPr>
        <w:t xml:space="preserve">Форма </w:t>
      </w:r>
      <w:r w:rsidR="002F4734">
        <w:rPr>
          <w:sz w:val="28"/>
          <w:szCs w:val="28"/>
        </w:rPr>
        <w:t>«</w:t>
      </w:r>
      <w:r w:rsidRPr="003273FB">
        <w:rPr>
          <w:sz w:val="28"/>
          <w:szCs w:val="28"/>
        </w:rPr>
        <w:t>Антикризисн</w:t>
      </w:r>
      <w:r w:rsidR="002F4734">
        <w:rPr>
          <w:sz w:val="28"/>
          <w:szCs w:val="28"/>
        </w:rPr>
        <w:t>ая</w:t>
      </w:r>
      <w:r w:rsidRPr="003273FB">
        <w:rPr>
          <w:sz w:val="28"/>
          <w:szCs w:val="28"/>
        </w:rPr>
        <w:t xml:space="preserve"> политик</w:t>
      </w:r>
      <w:r w:rsidR="002F4734">
        <w:rPr>
          <w:sz w:val="28"/>
          <w:szCs w:val="28"/>
        </w:rPr>
        <w:t>а»</w:t>
      </w:r>
    </w:p>
    <w:tbl>
      <w:tblPr>
        <w:tblStyle w:val="a7"/>
        <w:tblW w:w="4965" w:type="pct"/>
        <w:tblLook w:val="04A0" w:firstRow="1" w:lastRow="0" w:firstColumn="1" w:lastColumn="0" w:noHBand="0" w:noVBand="1"/>
      </w:tblPr>
      <w:tblGrid>
        <w:gridCol w:w="540"/>
        <w:gridCol w:w="2102"/>
        <w:gridCol w:w="1902"/>
        <w:gridCol w:w="862"/>
        <w:gridCol w:w="2392"/>
        <w:gridCol w:w="1987"/>
      </w:tblGrid>
      <w:tr w:rsidR="003273FB" w:rsidRPr="003273FB" w14:paraId="4953412D" w14:textId="77777777" w:rsidTr="00D5739A">
        <w:tc>
          <w:tcPr>
            <w:tcW w:w="277" w:type="pct"/>
            <w:vAlign w:val="center"/>
          </w:tcPr>
          <w:p w14:paraId="5232F561" w14:textId="77777777" w:rsidR="00D5739A" w:rsidRPr="00C87989" w:rsidRDefault="00D5739A" w:rsidP="009E6A8D">
            <w:pPr>
              <w:widowControl w:val="0"/>
              <w:spacing w:before="0" w:after="0"/>
              <w:jc w:val="left"/>
              <w:rPr>
                <w:szCs w:val="28"/>
                <w:lang w:eastAsia="ru-RU"/>
              </w:rPr>
            </w:pPr>
            <w:r w:rsidRPr="00C87989">
              <w:rPr>
                <w:szCs w:val="28"/>
                <w:lang w:eastAsia="ru-RU"/>
              </w:rPr>
              <w:t>№ п/п</w:t>
            </w:r>
          </w:p>
        </w:tc>
        <w:tc>
          <w:tcPr>
            <w:tcW w:w="1075" w:type="pct"/>
            <w:vAlign w:val="center"/>
          </w:tcPr>
          <w:p w14:paraId="07FC7025" w14:textId="77777777" w:rsidR="00D5739A" w:rsidRPr="00C87989" w:rsidRDefault="00D5739A" w:rsidP="009E6A8D">
            <w:pPr>
              <w:widowControl w:val="0"/>
              <w:spacing w:before="0" w:after="0"/>
              <w:jc w:val="left"/>
              <w:rPr>
                <w:szCs w:val="28"/>
                <w:lang w:eastAsia="ru-RU"/>
              </w:rPr>
            </w:pPr>
            <w:r w:rsidRPr="00C87989">
              <w:rPr>
                <w:szCs w:val="28"/>
                <w:lang w:eastAsia="ru-RU"/>
              </w:rPr>
              <w:t>Содержание мероприятия (действия)</w:t>
            </w:r>
          </w:p>
        </w:tc>
        <w:tc>
          <w:tcPr>
            <w:tcW w:w="973" w:type="pct"/>
            <w:vAlign w:val="center"/>
          </w:tcPr>
          <w:p w14:paraId="7A66F01D" w14:textId="77777777" w:rsidR="00D5739A" w:rsidRPr="00C87989" w:rsidRDefault="00D5739A" w:rsidP="009E6A8D">
            <w:pPr>
              <w:widowControl w:val="0"/>
              <w:spacing w:before="0" w:after="0"/>
              <w:jc w:val="left"/>
              <w:rPr>
                <w:szCs w:val="28"/>
                <w:lang w:eastAsia="ru-RU"/>
              </w:rPr>
            </w:pPr>
            <w:r w:rsidRPr="00C87989">
              <w:rPr>
                <w:szCs w:val="28"/>
                <w:lang w:eastAsia="ru-RU"/>
              </w:rPr>
              <w:t>Вид документа (действия)</w:t>
            </w:r>
          </w:p>
        </w:tc>
        <w:tc>
          <w:tcPr>
            <w:tcW w:w="436" w:type="pct"/>
            <w:vAlign w:val="center"/>
          </w:tcPr>
          <w:p w14:paraId="5A167CF9" w14:textId="77777777" w:rsidR="00D5739A" w:rsidRPr="00C87989" w:rsidRDefault="00D5739A" w:rsidP="009E6A8D">
            <w:pPr>
              <w:widowControl w:val="0"/>
              <w:spacing w:before="0" w:after="0"/>
              <w:jc w:val="left"/>
              <w:rPr>
                <w:szCs w:val="28"/>
                <w:lang w:eastAsia="ru-RU"/>
              </w:rPr>
            </w:pPr>
            <w:r w:rsidRPr="00C87989">
              <w:rPr>
                <w:szCs w:val="28"/>
                <w:lang w:eastAsia="ru-RU"/>
              </w:rPr>
              <w:t>Сроки</w:t>
            </w:r>
          </w:p>
        </w:tc>
        <w:tc>
          <w:tcPr>
            <w:tcW w:w="1223" w:type="pct"/>
            <w:vAlign w:val="center"/>
          </w:tcPr>
          <w:p w14:paraId="41F8F94A" w14:textId="77777777" w:rsidR="00D5739A" w:rsidRPr="00C87989" w:rsidRDefault="00D5739A" w:rsidP="009E6A8D">
            <w:pPr>
              <w:widowControl w:val="0"/>
              <w:spacing w:before="0" w:after="0"/>
              <w:jc w:val="left"/>
              <w:rPr>
                <w:szCs w:val="28"/>
                <w:lang w:eastAsia="ru-RU"/>
              </w:rPr>
            </w:pPr>
            <w:r w:rsidRPr="00C87989">
              <w:rPr>
                <w:szCs w:val="28"/>
                <w:lang w:eastAsia="ru-RU"/>
              </w:rPr>
              <w:t>Ответственный орган исполнительной власти</w:t>
            </w:r>
          </w:p>
        </w:tc>
        <w:tc>
          <w:tcPr>
            <w:tcW w:w="1016" w:type="pct"/>
            <w:vAlign w:val="center"/>
          </w:tcPr>
          <w:p w14:paraId="2BC540CA" w14:textId="6BC097CE" w:rsidR="00D5739A" w:rsidRPr="00C87989" w:rsidRDefault="00D5739A" w:rsidP="009E6A8D">
            <w:pPr>
              <w:widowControl w:val="0"/>
              <w:spacing w:before="0" w:after="0"/>
              <w:jc w:val="left"/>
              <w:rPr>
                <w:szCs w:val="28"/>
                <w:lang w:eastAsia="ru-RU"/>
              </w:rPr>
            </w:pPr>
            <w:r w:rsidRPr="00C87989">
              <w:rPr>
                <w:szCs w:val="28"/>
                <w:lang w:eastAsia="ru-RU"/>
              </w:rPr>
              <w:t>Предполагаемые расходы</w:t>
            </w:r>
          </w:p>
        </w:tc>
      </w:tr>
      <w:tr w:rsidR="003273FB" w:rsidRPr="003273FB" w14:paraId="2B71A6E1" w14:textId="77777777" w:rsidTr="00D5739A">
        <w:tc>
          <w:tcPr>
            <w:tcW w:w="277" w:type="pct"/>
          </w:tcPr>
          <w:p w14:paraId="19F8333E" w14:textId="7E293983" w:rsidR="00D5739A" w:rsidRPr="00C87989" w:rsidRDefault="00A20AEC" w:rsidP="009E6A8D">
            <w:pPr>
              <w:widowControl w:val="0"/>
              <w:spacing w:before="0" w:after="0"/>
              <w:rPr>
                <w:szCs w:val="28"/>
                <w:lang w:eastAsia="ru-RU"/>
              </w:rPr>
            </w:pPr>
            <w:r w:rsidRPr="00C87989">
              <w:rPr>
                <w:szCs w:val="28"/>
                <w:lang w:eastAsia="ru-RU"/>
              </w:rPr>
              <w:t>1</w:t>
            </w:r>
          </w:p>
        </w:tc>
        <w:tc>
          <w:tcPr>
            <w:tcW w:w="1075" w:type="pct"/>
          </w:tcPr>
          <w:p w14:paraId="61D28778" w14:textId="137CD573" w:rsidR="00D5739A" w:rsidRPr="00C87989" w:rsidRDefault="00BD228D" w:rsidP="009E6A8D">
            <w:pPr>
              <w:widowControl w:val="0"/>
              <w:spacing w:before="0" w:after="0"/>
              <w:jc w:val="left"/>
              <w:rPr>
                <w:szCs w:val="28"/>
                <w:lang w:eastAsia="ru-RU"/>
              </w:rPr>
            </w:pPr>
            <w:r w:rsidRPr="00C87989">
              <w:rPr>
                <w:szCs w:val="28"/>
                <w:lang w:eastAsia="ru-RU"/>
              </w:rPr>
              <w:t>Стимулирование кредитной активности банковской системы</w:t>
            </w:r>
          </w:p>
        </w:tc>
        <w:tc>
          <w:tcPr>
            <w:tcW w:w="973" w:type="pct"/>
          </w:tcPr>
          <w:p w14:paraId="64A3FE67" w14:textId="77777777" w:rsidR="00D5739A" w:rsidRPr="00C87989" w:rsidRDefault="00D5739A" w:rsidP="009E6A8D">
            <w:pPr>
              <w:widowControl w:val="0"/>
              <w:spacing w:before="0" w:after="0"/>
              <w:rPr>
                <w:szCs w:val="28"/>
                <w:lang w:eastAsia="ru-RU"/>
              </w:rPr>
            </w:pPr>
          </w:p>
        </w:tc>
        <w:tc>
          <w:tcPr>
            <w:tcW w:w="436" w:type="pct"/>
          </w:tcPr>
          <w:p w14:paraId="0263A045" w14:textId="77777777" w:rsidR="00D5739A" w:rsidRPr="00C87989" w:rsidRDefault="00D5739A" w:rsidP="009E6A8D">
            <w:pPr>
              <w:widowControl w:val="0"/>
              <w:spacing w:before="0" w:after="0"/>
              <w:rPr>
                <w:szCs w:val="28"/>
                <w:lang w:eastAsia="ru-RU"/>
              </w:rPr>
            </w:pPr>
          </w:p>
        </w:tc>
        <w:tc>
          <w:tcPr>
            <w:tcW w:w="1223" w:type="pct"/>
          </w:tcPr>
          <w:p w14:paraId="52289CB8" w14:textId="77777777" w:rsidR="00D5739A" w:rsidRPr="00C87989" w:rsidRDefault="00D5739A" w:rsidP="009E6A8D">
            <w:pPr>
              <w:widowControl w:val="0"/>
              <w:spacing w:before="0" w:after="0"/>
              <w:rPr>
                <w:szCs w:val="28"/>
                <w:lang w:eastAsia="ru-RU"/>
              </w:rPr>
            </w:pPr>
          </w:p>
        </w:tc>
        <w:tc>
          <w:tcPr>
            <w:tcW w:w="1016" w:type="pct"/>
          </w:tcPr>
          <w:p w14:paraId="43082B4B" w14:textId="3E049DDA" w:rsidR="00D5739A" w:rsidRPr="00C87989" w:rsidRDefault="00D5739A" w:rsidP="009E6A8D">
            <w:pPr>
              <w:widowControl w:val="0"/>
              <w:spacing w:before="0" w:after="0"/>
              <w:rPr>
                <w:szCs w:val="28"/>
                <w:lang w:eastAsia="ru-RU"/>
              </w:rPr>
            </w:pPr>
          </w:p>
        </w:tc>
      </w:tr>
      <w:tr w:rsidR="003273FB" w:rsidRPr="003273FB" w14:paraId="055A8EE9" w14:textId="77777777" w:rsidTr="00D5739A">
        <w:tc>
          <w:tcPr>
            <w:tcW w:w="277" w:type="pct"/>
          </w:tcPr>
          <w:p w14:paraId="5FD2EFAB" w14:textId="0E9051A0" w:rsidR="00A20AEC" w:rsidRPr="00C87989" w:rsidRDefault="00A20AEC" w:rsidP="009E6A8D">
            <w:pPr>
              <w:widowControl w:val="0"/>
              <w:spacing w:before="0" w:after="0"/>
              <w:rPr>
                <w:szCs w:val="28"/>
                <w:lang w:eastAsia="ru-RU"/>
              </w:rPr>
            </w:pPr>
            <w:r w:rsidRPr="00C87989">
              <w:rPr>
                <w:szCs w:val="28"/>
                <w:lang w:eastAsia="ru-RU"/>
              </w:rPr>
              <w:t>2</w:t>
            </w:r>
          </w:p>
        </w:tc>
        <w:tc>
          <w:tcPr>
            <w:tcW w:w="1075" w:type="pct"/>
          </w:tcPr>
          <w:p w14:paraId="3A415640" w14:textId="61D25838" w:rsidR="00A20AEC" w:rsidRPr="00C87989" w:rsidRDefault="00BD228D" w:rsidP="009E6A8D">
            <w:pPr>
              <w:widowControl w:val="0"/>
              <w:spacing w:before="0" w:after="0"/>
              <w:jc w:val="left"/>
              <w:rPr>
                <w:szCs w:val="28"/>
                <w:lang w:eastAsia="ru-RU"/>
              </w:rPr>
            </w:pPr>
            <w:r w:rsidRPr="00C87989">
              <w:rPr>
                <w:szCs w:val="28"/>
                <w:lang w:eastAsia="ru-RU"/>
              </w:rPr>
              <w:t>Стимулирование развития</w:t>
            </w:r>
            <w:r w:rsidR="00A20AEC" w:rsidRPr="00C87989">
              <w:rPr>
                <w:szCs w:val="28"/>
                <w:lang w:eastAsia="ru-RU"/>
              </w:rPr>
              <w:t xml:space="preserve"> реального сектора</w:t>
            </w:r>
          </w:p>
        </w:tc>
        <w:tc>
          <w:tcPr>
            <w:tcW w:w="973" w:type="pct"/>
          </w:tcPr>
          <w:p w14:paraId="7796BB00" w14:textId="77777777" w:rsidR="00A20AEC" w:rsidRPr="00C87989" w:rsidRDefault="00A20AEC" w:rsidP="009E6A8D">
            <w:pPr>
              <w:widowControl w:val="0"/>
              <w:spacing w:before="0" w:after="0"/>
              <w:rPr>
                <w:szCs w:val="28"/>
                <w:lang w:eastAsia="ru-RU"/>
              </w:rPr>
            </w:pPr>
          </w:p>
        </w:tc>
        <w:tc>
          <w:tcPr>
            <w:tcW w:w="436" w:type="pct"/>
          </w:tcPr>
          <w:p w14:paraId="6C90E276" w14:textId="77777777" w:rsidR="00A20AEC" w:rsidRPr="00C87989" w:rsidRDefault="00A20AEC" w:rsidP="009E6A8D">
            <w:pPr>
              <w:widowControl w:val="0"/>
              <w:spacing w:before="0" w:after="0"/>
              <w:rPr>
                <w:szCs w:val="28"/>
                <w:lang w:eastAsia="ru-RU"/>
              </w:rPr>
            </w:pPr>
          </w:p>
        </w:tc>
        <w:tc>
          <w:tcPr>
            <w:tcW w:w="1223" w:type="pct"/>
          </w:tcPr>
          <w:p w14:paraId="0D4CC5A0" w14:textId="77777777" w:rsidR="00A20AEC" w:rsidRPr="00C87989" w:rsidRDefault="00A20AEC" w:rsidP="009E6A8D">
            <w:pPr>
              <w:widowControl w:val="0"/>
              <w:spacing w:before="0" w:after="0"/>
              <w:rPr>
                <w:szCs w:val="28"/>
                <w:lang w:eastAsia="ru-RU"/>
              </w:rPr>
            </w:pPr>
          </w:p>
        </w:tc>
        <w:tc>
          <w:tcPr>
            <w:tcW w:w="1016" w:type="pct"/>
          </w:tcPr>
          <w:p w14:paraId="55464F3C" w14:textId="77777777" w:rsidR="00A20AEC" w:rsidRPr="00C87989" w:rsidRDefault="00A20AEC" w:rsidP="009E6A8D">
            <w:pPr>
              <w:widowControl w:val="0"/>
              <w:spacing w:before="0" w:after="0"/>
              <w:rPr>
                <w:szCs w:val="28"/>
                <w:lang w:eastAsia="ru-RU"/>
              </w:rPr>
            </w:pPr>
          </w:p>
        </w:tc>
      </w:tr>
      <w:tr w:rsidR="003273FB" w:rsidRPr="003273FB" w14:paraId="154745DD" w14:textId="77777777" w:rsidTr="00D5739A">
        <w:tc>
          <w:tcPr>
            <w:tcW w:w="277" w:type="pct"/>
          </w:tcPr>
          <w:p w14:paraId="76601938" w14:textId="5198247E" w:rsidR="00A20AEC" w:rsidRPr="00C87989" w:rsidRDefault="00A20AEC" w:rsidP="009E6A8D">
            <w:pPr>
              <w:widowControl w:val="0"/>
              <w:spacing w:before="0" w:after="0"/>
              <w:rPr>
                <w:szCs w:val="28"/>
                <w:lang w:eastAsia="ru-RU"/>
              </w:rPr>
            </w:pPr>
            <w:r w:rsidRPr="00C87989">
              <w:rPr>
                <w:szCs w:val="28"/>
                <w:lang w:eastAsia="ru-RU"/>
              </w:rPr>
              <w:t>3</w:t>
            </w:r>
          </w:p>
        </w:tc>
        <w:tc>
          <w:tcPr>
            <w:tcW w:w="1075" w:type="pct"/>
          </w:tcPr>
          <w:p w14:paraId="5FB47A72" w14:textId="4544E288" w:rsidR="00A20AEC" w:rsidRPr="00C87989" w:rsidRDefault="00BD228D" w:rsidP="009E6A8D">
            <w:pPr>
              <w:widowControl w:val="0"/>
              <w:spacing w:before="0" w:after="0"/>
              <w:jc w:val="left"/>
              <w:rPr>
                <w:szCs w:val="28"/>
                <w:lang w:eastAsia="ru-RU"/>
              </w:rPr>
            </w:pPr>
            <w:r w:rsidRPr="00C87989">
              <w:rPr>
                <w:szCs w:val="28"/>
                <w:lang w:eastAsia="ru-RU"/>
              </w:rPr>
              <w:t>Либерализация экономической деятельности</w:t>
            </w:r>
          </w:p>
        </w:tc>
        <w:tc>
          <w:tcPr>
            <w:tcW w:w="973" w:type="pct"/>
          </w:tcPr>
          <w:p w14:paraId="29CA400E" w14:textId="77777777" w:rsidR="00A20AEC" w:rsidRPr="00C87989" w:rsidRDefault="00A20AEC" w:rsidP="009E6A8D">
            <w:pPr>
              <w:widowControl w:val="0"/>
              <w:spacing w:before="0" w:after="0"/>
              <w:rPr>
                <w:szCs w:val="28"/>
                <w:lang w:eastAsia="ru-RU"/>
              </w:rPr>
            </w:pPr>
          </w:p>
        </w:tc>
        <w:tc>
          <w:tcPr>
            <w:tcW w:w="436" w:type="pct"/>
          </w:tcPr>
          <w:p w14:paraId="4F082E5B" w14:textId="77777777" w:rsidR="00A20AEC" w:rsidRPr="00C87989" w:rsidRDefault="00A20AEC" w:rsidP="009E6A8D">
            <w:pPr>
              <w:widowControl w:val="0"/>
              <w:spacing w:before="0" w:after="0"/>
              <w:rPr>
                <w:szCs w:val="28"/>
                <w:lang w:eastAsia="ru-RU"/>
              </w:rPr>
            </w:pPr>
          </w:p>
        </w:tc>
        <w:tc>
          <w:tcPr>
            <w:tcW w:w="1223" w:type="pct"/>
          </w:tcPr>
          <w:p w14:paraId="07E727AA" w14:textId="77777777" w:rsidR="00A20AEC" w:rsidRPr="00C87989" w:rsidRDefault="00A20AEC" w:rsidP="009E6A8D">
            <w:pPr>
              <w:widowControl w:val="0"/>
              <w:spacing w:before="0" w:after="0"/>
              <w:rPr>
                <w:szCs w:val="28"/>
                <w:lang w:eastAsia="ru-RU"/>
              </w:rPr>
            </w:pPr>
          </w:p>
        </w:tc>
        <w:tc>
          <w:tcPr>
            <w:tcW w:w="1016" w:type="pct"/>
          </w:tcPr>
          <w:p w14:paraId="49E946A0" w14:textId="77777777" w:rsidR="00A20AEC" w:rsidRPr="00C87989" w:rsidRDefault="00A20AEC" w:rsidP="009E6A8D">
            <w:pPr>
              <w:widowControl w:val="0"/>
              <w:spacing w:before="0" w:after="0"/>
              <w:rPr>
                <w:szCs w:val="28"/>
                <w:lang w:eastAsia="ru-RU"/>
              </w:rPr>
            </w:pPr>
          </w:p>
        </w:tc>
      </w:tr>
      <w:tr w:rsidR="003273FB" w:rsidRPr="003273FB" w14:paraId="74391DF5" w14:textId="77777777" w:rsidTr="00D5739A">
        <w:tc>
          <w:tcPr>
            <w:tcW w:w="277" w:type="pct"/>
          </w:tcPr>
          <w:p w14:paraId="111DF728" w14:textId="54BCC68C" w:rsidR="00A20AEC" w:rsidRPr="00C87989" w:rsidRDefault="00A20AEC" w:rsidP="009E6A8D">
            <w:pPr>
              <w:widowControl w:val="0"/>
              <w:spacing w:before="0" w:after="0"/>
              <w:rPr>
                <w:szCs w:val="28"/>
                <w:lang w:eastAsia="ru-RU"/>
              </w:rPr>
            </w:pPr>
            <w:r w:rsidRPr="00C87989">
              <w:rPr>
                <w:szCs w:val="28"/>
                <w:lang w:eastAsia="ru-RU"/>
              </w:rPr>
              <w:t>4</w:t>
            </w:r>
          </w:p>
        </w:tc>
        <w:tc>
          <w:tcPr>
            <w:tcW w:w="1075" w:type="pct"/>
          </w:tcPr>
          <w:p w14:paraId="459F64EA" w14:textId="0F66239F" w:rsidR="00A20AEC" w:rsidRPr="00C87989" w:rsidRDefault="00BD228D" w:rsidP="009E6A8D">
            <w:pPr>
              <w:widowControl w:val="0"/>
              <w:spacing w:before="0" w:after="0"/>
              <w:jc w:val="left"/>
              <w:rPr>
                <w:szCs w:val="28"/>
                <w:lang w:eastAsia="ru-RU"/>
              </w:rPr>
            </w:pPr>
            <w:r w:rsidRPr="00C87989">
              <w:rPr>
                <w:szCs w:val="28"/>
                <w:lang w:eastAsia="ru-RU"/>
              </w:rPr>
              <w:t>Обеспечение занятости</w:t>
            </w:r>
          </w:p>
        </w:tc>
        <w:tc>
          <w:tcPr>
            <w:tcW w:w="973" w:type="pct"/>
          </w:tcPr>
          <w:p w14:paraId="0EEF455E" w14:textId="77777777" w:rsidR="00A20AEC" w:rsidRPr="00C87989" w:rsidRDefault="00A20AEC" w:rsidP="009E6A8D">
            <w:pPr>
              <w:widowControl w:val="0"/>
              <w:spacing w:before="0" w:after="0"/>
              <w:rPr>
                <w:szCs w:val="28"/>
                <w:lang w:eastAsia="ru-RU"/>
              </w:rPr>
            </w:pPr>
          </w:p>
        </w:tc>
        <w:tc>
          <w:tcPr>
            <w:tcW w:w="436" w:type="pct"/>
          </w:tcPr>
          <w:p w14:paraId="0C44F142" w14:textId="77777777" w:rsidR="00A20AEC" w:rsidRPr="00C87989" w:rsidRDefault="00A20AEC" w:rsidP="009E6A8D">
            <w:pPr>
              <w:widowControl w:val="0"/>
              <w:spacing w:before="0" w:after="0"/>
              <w:rPr>
                <w:szCs w:val="28"/>
                <w:lang w:eastAsia="ru-RU"/>
              </w:rPr>
            </w:pPr>
          </w:p>
        </w:tc>
        <w:tc>
          <w:tcPr>
            <w:tcW w:w="1223" w:type="pct"/>
          </w:tcPr>
          <w:p w14:paraId="4BE816BD" w14:textId="77777777" w:rsidR="00A20AEC" w:rsidRPr="00C87989" w:rsidRDefault="00A20AEC" w:rsidP="009E6A8D">
            <w:pPr>
              <w:widowControl w:val="0"/>
              <w:spacing w:before="0" w:after="0"/>
              <w:rPr>
                <w:szCs w:val="28"/>
                <w:lang w:eastAsia="ru-RU"/>
              </w:rPr>
            </w:pPr>
          </w:p>
        </w:tc>
        <w:tc>
          <w:tcPr>
            <w:tcW w:w="1016" w:type="pct"/>
          </w:tcPr>
          <w:p w14:paraId="21BD3F7B" w14:textId="77777777" w:rsidR="00A20AEC" w:rsidRPr="00C87989" w:rsidRDefault="00A20AEC" w:rsidP="009E6A8D">
            <w:pPr>
              <w:widowControl w:val="0"/>
              <w:spacing w:before="0" w:after="0"/>
              <w:rPr>
                <w:szCs w:val="28"/>
                <w:lang w:eastAsia="ru-RU"/>
              </w:rPr>
            </w:pPr>
          </w:p>
        </w:tc>
      </w:tr>
    </w:tbl>
    <w:p w14:paraId="12042071" w14:textId="77777777" w:rsidR="00C87989" w:rsidRDefault="00C87989" w:rsidP="009E6A8D">
      <w:pPr>
        <w:widowControl w:val="0"/>
        <w:spacing w:before="0" w:after="0"/>
        <w:ind w:firstLine="851"/>
        <w:rPr>
          <w:b/>
          <w:sz w:val="28"/>
          <w:szCs w:val="28"/>
        </w:rPr>
      </w:pPr>
      <w:bookmarkStart w:id="79" w:name="_Toc106209231"/>
    </w:p>
    <w:p w14:paraId="7E3B0302" w14:textId="435D4586" w:rsidR="00A20AEC" w:rsidRPr="004928D7" w:rsidRDefault="00C87989" w:rsidP="009E6A8D">
      <w:pPr>
        <w:widowControl w:val="0"/>
        <w:spacing w:before="0" w:after="0"/>
        <w:ind w:firstLine="709"/>
        <w:rPr>
          <w:sz w:val="28"/>
          <w:szCs w:val="28"/>
        </w:rPr>
      </w:pPr>
      <w:r w:rsidRPr="00C45D1D">
        <w:rPr>
          <w:b/>
          <w:sz w:val="28"/>
          <w:szCs w:val="28"/>
        </w:rPr>
        <w:t xml:space="preserve">7.3.1. </w:t>
      </w:r>
      <w:r w:rsidR="00BD228D" w:rsidRPr="00C45D1D">
        <w:rPr>
          <w:b/>
          <w:sz w:val="28"/>
          <w:szCs w:val="28"/>
        </w:rPr>
        <w:t>Стимулирование кредитной активности банковской системы</w:t>
      </w:r>
      <w:bookmarkEnd w:id="79"/>
    </w:p>
    <w:p w14:paraId="0ADCAA21" w14:textId="302A886C" w:rsidR="00BD228D" w:rsidRPr="003273FB" w:rsidRDefault="00BD228D" w:rsidP="009E6A8D">
      <w:pPr>
        <w:pStyle w:val="4"/>
        <w:keepNext w:val="0"/>
        <w:keepLines w:val="0"/>
        <w:widowControl w:val="0"/>
        <w:numPr>
          <w:ilvl w:val="0"/>
          <w:numId w:val="164"/>
        </w:numPr>
        <w:spacing w:before="0" w:after="0" w:line="240" w:lineRule="auto"/>
        <w:ind w:left="0" w:firstLine="709"/>
        <w:rPr>
          <w:color w:val="auto"/>
          <w:sz w:val="28"/>
          <w:szCs w:val="28"/>
        </w:rPr>
      </w:pPr>
      <w:r w:rsidRPr="003273FB">
        <w:rPr>
          <w:color w:val="auto"/>
          <w:sz w:val="28"/>
          <w:szCs w:val="28"/>
        </w:rPr>
        <w:t>Повышение ликвидности банковской системы</w:t>
      </w:r>
      <w:r w:rsidR="00C87989">
        <w:rPr>
          <w:color w:val="auto"/>
          <w:sz w:val="28"/>
          <w:szCs w:val="28"/>
        </w:rPr>
        <w:t>:</w:t>
      </w:r>
    </w:p>
    <w:p w14:paraId="6F81E833" w14:textId="262381D7" w:rsidR="00A20AEC" w:rsidRPr="003273FB" w:rsidRDefault="00C87989" w:rsidP="009E6A8D">
      <w:pPr>
        <w:pStyle w:val="a0"/>
        <w:widowControl w:val="0"/>
        <w:spacing w:before="0" w:after="0"/>
        <w:ind w:left="0" w:firstLine="709"/>
        <w:rPr>
          <w:sz w:val="28"/>
          <w:szCs w:val="28"/>
        </w:rPr>
      </w:pPr>
      <w:r>
        <w:rPr>
          <w:sz w:val="28"/>
          <w:szCs w:val="28"/>
        </w:rPr>
        <w:t>а) р</w:t>
      </w:r>
      <w:r w:rsidR="00A20AEC" w:rsidRPr="003273FB">
        <w:rPr>
          <w:sz w:val="28"/>
          <w:szCs w:val="28"/>
        </w:rPr>
        <w:t>егулирование нормативов обязательных резервов</w:t>
      </w:r>
      <w:r>
        <w:rPr>
          <w:sz w:val="28"/>
          <w:szCs w:val="28"/>
        </w:rPr>
        <w:t>;</w:t>
      </w:r>
    </w:p>
    <w:p w14:paraId="65B5E276" w14:textId="1A612F6E" w:rsidR="00A20AEC" w:rsidRPr="003273FB" w:rsidRDefault="00C87989" w:rsidP="009E6A8D">
      <w:pPr>
        <w:pStyle w:val="a0"/>
        <w:widowControl w:val="0"/>
        <w:spacing w:before="0" w:after="0"/>
        <w:ind w:left="0" w:firstLine="709"/>
        <w:rPr>
          <w:sz w:val="28"/>
          <w:szCs w:val="28"/>
        </w:rPr>
      </w:pPr>
      <w:r>
        <w:rPr>
          <w:sz w:val="28"/>
          <w:szCs w:val="28"/>
        </w:rPr>
        <w:t>б) р</w:t>
      </w:r>
      <w:r w:rsidR="00A20AEC" w:rsidRPr="003273FB">
        <w:rPr>
          <w:sz w:val="28"/>
          <w:szCs w:val="28"/>
        </w:rPr>
        <w:t xml:space="preserve">азмещение временно свободных средств </w:t>
      </w:r>
      <w:r w:rsidR="00BD228D" w:rsidRPr="003273FB">
        <w:rPr>
          <w:sz w:val="28"/>
          <w:szCs w:val="28"/>
        </w:rPr>
        <w:t>государственного</w:t>
      </w:r>
      <w:r w:rsidR="00A20AEC" w:rsidRPr="003273FB">
        <w:rPr>
          <w:sz w:val="28"/>
          <w:szCs w:val="28"/>
        </w:rPr>
        <w:t xml:space="preserve"> бюджета на </w:t>
      </w:r>
      <w:r>
        <w:rPr>
          <w:sz w:val="28"/>
          <w:szCs w:val="28"/>
        </w:rPr>
        <w:t>депозитах в коммерческих банках;</w:t>
      </w:r>
    </w:p>
    <w:p w14:paraId="0DBDC57A" w14:textId="7DB41EDB" w:rsidR="00A20AEC" w:rsidRPr="003273FB" w:rsidRDefault="00C87989" w:rsidP="009E6A8D">
      <w:pPr>
        <w:pStyle w:val="a0"/>
        <w:widowControl w:val="0"/>
        <w:spacing w:before="0" w:after="0"/>
        <w:ind w:left="0" w:firstLine="709"/>
        <w:rPr>
          <w:sz w:val="28"/>
          <w:szCs w:val="28"/>
        </w:rPr>
      </w:pPr>
      <w:r>
        <w:rPr>
          <w:sz w:val="28"/>
          <w:szCs w:val="28"/>
        </w:rPr>
        <w:t>в) д</w:t>
      </w:r>
      <w:r w:rsidR="00A20AEC" w:rsidRPr="003273FB">
        <w:rPr>
          <w:sz w:val="28"/>
          <w:szCs w:val="28"/>
        </w:rPr>
        <w:t xml:space="preserve">ополнительная капитализация банков с государственным участием, коммерческих банков и </w:t>
      </w:r>
      <w:r w:rsidR="00BD228D" w:rsidRPr="003273FB">
        <w:rPr>
          <w:sz w:val="28"/>
          <w:szCs w:val="28"/>
        </w:rPr>
        <w:t>[</w:t>
      </w:r>
      <w:r>
        <w:rPr>
          <w:sz w:val="28"/>
          <w:szCs w:val="28"/>
        </w:rPr>
        <w:t>н</w:t>
      </w:r>
      <w:r w:rsidR="00BD228D" w:rsidRPr="003273FB">
        <w:rPr>
          <w:sz w:val="28"/>
          <w:szCs w:val="28"/>
        </w:rPr>
        <w:t>ационального института развития]</w:t>
      </w:r>
      <w:r w:rsidR="00A20AEC" w:rsidRPr="003273FB">
        <w:rPr>
          <w:sz w:val="28"/>
          <w:szCs w:val="28"/>
        </w:rPr>
        <w:t xml:space="preserve"> (в том числе через выделение субординированных кредитов)</w:t>
      </w:r>
      <w:r>
        <w:rPr>
          <w:sz w:val="28"/>
          <w:szCs w:val="28"/>
        </w:rPr>
        <w:t>;</w:t>
      </w:r>
    </w:p>
    <w:p w14:paraId="63B6C5AE" w14:textId="09005894" w:rsidR="00BC4193" w:rsidRPr="003273FB" w:rsidRDefault="00C87989" w:rsidP="009E6A8D">
      <w:pPr>
        <w:pStyle w:val="a0"/>
        <w:widowControl w:val="0"/>
        <w:spacing w:before="0" w:after="0"/>
        <w:ind w:left="0" w:firstLine="709"/>
        <w:rPr>
          <w:sz w:val="28"/>
          <w:szCs w:val="28"/>
        </w:rPr>
      </w:pPr>
      <w:r>
        <w:rPr>
          <w:sz w:val="28"/>
          <w:szCs w:val="28"/>
        </w:rPr>
        <w:t>г) р</w:t>
      </w:r>
      <w:r w:rsidR="00A20AEC" w:rsidRPr="003273FB">
        <w:rPr>
          <w:sz w:val="28"/>
          <w:szCs w:val="28"/>
        </w:rPr>
        <w:t>асширение возможностей инвестирования средств пенсионных накоплений</w:t>
      </w:r>
      <w:r>
        <w:rPr>
          <w:sz w:val="28"/>
          <w:szCs w:val="28"/>
        </w:rPr>
        <w:t>;</w:t>
      </w:r>
    </w:p>
    <w:p w14:paraId="0E16C247" w14:textId="4DF23F2B" w:rsidR="00BC4193" w:rsidRPr="003273FB" w:rsidRDefault="00C87989" w:rsidP="009E6A8D">
      <w:pPr>
        <w:pStyle w:val="a0"/>
        <w:widowControl w:val="0"/>
        <w:spacing w:before="0" w:after="0"/>
        <w:ind w:left="0" w:firstLine="709"/>
        <w:rPr>
          <w:sz w:val="28"/>
          <w:szCs w:val="28"/>
        </w:rPr>
      </w:pPr>
      <w:r>
        <w:rPr>
          <w:sz w:val="28"/>
          <w:szCs w:val="28"/>
        </w:rPr>
        <w:t>д) у</w:t>
      </w:r>
      <w:r w:rsidR="00A20AEC" w:rsidRPr="003273FB">
        <w:rPr>
          <w:sz w:val="28"/>
          <w:szCs w:val="28"/>
        </w:rPr>
        <w:t xml:space="preserve">частие </w:t>
      </w:r>
      <w:r w:rsidR="00BC4193" w:rsidRPr="003273FB">
        <w:rPr>
          <w:sz w:val="28"/>
          <w:szCs w:val="28"/>
        </w:rPr>
        <w:t>[</w:t>
      </w:r>
      <w:r>
        <w:rPr>
          <w:sz w:val="28"/>
          <w:szCs w:val="28"/>
        </w:rPr>
        <w:t>ц</w:t>
      </w:r>
      <w:r w:rsidR="00BC4193" w:rsidRPr="003273FB">
        <w:rPr>
          <w:sz w:val="28"/>
          <w:szCs w:val="28"/>
        </w:rPr>
        <w:t>ентрального банка]</w:t>
      </w:r>
      <w:r w:rsidR="00A20AEC" w:rsidRPr="003273FB">
        <w:rPr>
          <w:sz w:val="28"/>
          <w:szCs w:val="28"/>
        </w:rPr>
        <w:t xml:space="preserve"> в торгах на фондовом рынке</w:t>
      </w:r>
      <w:r>
        <w:rPr>
          <w:sz w:val="28"/>
          <w:szCs w:val="28"/>
        </w:rPr>
        <w:t>;</w:t>
      </w:r>
    </w:p>
    <w:p w14:paraId="606CB3E5" w14:textId="4B601681" w:rsidR="00703683" w:rsidRPr="003273FB" w:rsidRDefault="00C87989" w:rsidP="009E6A8D">
      <w:pPr>
        <w:pStyle w:val="a0"/>
        <w:widowControl w:val="0"/>
        <w:spacing w:before="0" w:after="0"/>
        <w:ind w:left="0" w:firstLine="709"/>
        <w:rPr>
          <w:sz w:val="28"/>
          <w:szCs w:val="28"/>
        </w:rPr>
      </w:pPr>
      <w:r>
        <w:rPr>
          <w:sz w:val="28"/>
          <w:szCs w:val="28"/>
        </w:rPr>
        <w:t>е) з</w:t>
      </w:r>
      <w:r w:rsidR="00703683" w:rsidRPr="003273FB">
        <w:rPr>
          <w:sz w:val="28"/>
          <w:szCs w:val="28"/>
        </w:rPr>
        <w:t>аключение [</w:t>
      </w:r>
      <w:r>
        <w:rPr>
          <w:sz w:val="28"/>
          <w:szCs w:val="28"/>
        </w:rPr>
        <w:t>ц</w:t>
      </w:r>
      <w:r w:rsidR="00703683" w:rsidRPr="003273FB">
        <w:rPr>
          <w:sz w:val="28"/>
          <w:szCs w:val="28"/>
        </w:rPr>
        <w:t xml:space="preserve">ентральным </w:t>
      </w:r>
      <w:r>
        <w:rPr>
          <w:sz w:val="28"/>
          <w:szCs w:val="28"/>
        </w:rPr>
        <w:t>б</w:t>
      </w:r>
      <w:r w:rsidR="00703683" w:rsidRPr="003273FB">
        <w:rPr>
          <w:sz w:val="28"/>
          <w:szCs w:val="28"/>
        </w:rPr>
        <w:t>анком] соглашения с банками, в соответствии с которыми [</w:t>
      </w:r>
      <w:r>
        <w:rPr>
          <w:sz w:val="28"/>
          <w:szCs w:val="28"/>
        </w:rPr>
        <w:t>ц</w:t>
      </w:r>
      <w:r w:rsidR="00703683" w:rsidRPr="003273FB">
        <w:rPr>
          <w:sz w:val="28"/>
          <w:szCs w:val="28"/>
        </w:rPr>
        <w:t xml:space="preserve">ентральный </w:t>
      </w:r>
      <w:r>
        <w:rPr>
          <w:sz w:val="28"/>
          <w:szCs w:val="28"/>
        </w:rPr>
        <w:t>б</w:t>
      </w:r>
      <w:r w:rsidR="00703683" w:rsidRPr="003273FB">
        <w:rPr>
          <w:sz w:val="28"/>
          <w:szCs w:val="28"/>
        </w:rPr>
        <w:t xml:space="preserve">анк] компенсирует банкам часть </w:t>
      </w:r>
      <w:r w:rsidR="00703683" w:rsidRPr="003273FB">
        <w:rPr>
          <w:sz w:val="28"/>
          <w:szCs w:val="28"/>
        </w:rPr>
        <w:lastRenderedPageBreak/>
        <w:t>убытков по кредитам, выданным организациям, у которых отозвана банковская лицензия</w:t>
      </w:r>
      <w:r>
        <w:rPr>
          <w:sz w:val="28"/>
          <w:szCs w:val="28"/>
        </w:rPr>
        <w:t>;</w:t>
      </w:r>
    </w:p>
    <w:p w14:paraId="61E77F3B" w14:textId="4F704463" w:rsidR="003F4131" w:rsidRPr="003273FB" w:rsidRDefault="00C87989" w:rsidP="009E6A8D">
      <w:pPr>
        <w:pStyle w:val="a0"/>
        <w:widowControl w:val="0"/>
        <w:spacing w:before="0" w:after="0"/>
        <w:ind w:left="0" w:firstLine="709"/>
        <w:rPr>
          <w:sz w:val="28"/>
          <w:szCs w:val="28"/>
        </w:rPr>
      </w:pPr>
      <w:r>
        <w:rPr>
          <w:sz w:val="28"/>
          <w:szCs w:val="28"/>
        </w:rPr>
        <w:t>ж) с</w:t>
      </w:r>
      <w:r w:rsidR="003F4131" w:rsidRPr="003273FB">
        <w:rPr>
          <w:sz w:val="28"/>
          <w:szCs w:val="28"/>
        </w:rPr>
        <w:t>нятие ограничений, связанных с размером уставного капитала и стоимостью чистых активов хозяйственных обществ, в целях повышения возможностей по привлечению финансирования, в том числе: пересмотр существующего ограничения на оплату уставного капитала путем зачета требований к обществу, расширение возможностей для выпуска обществом необеспеченных облигаций, пересмотр существующих способов защиты прав кредиторов при уменьшении уставного капитала и снижении стоимости чистых активов</w:t>
      </w:r>
      <w:r w:rsidR="00B97167" w:rsidRPr="003273FB">
        <w:rPr>
          <w:sz w:val="28"/>
          <w:szCs w:val="28"/>
        </w:rPr>
        <w:t>.</w:t>
      </w:r>
    </w:p>
    <w:p w14:paraId="3764CD74" w14:textId="10762C4C" w:rsidR="00BD228D" w:rsidRPr="003273FB" w:rsidRDefault="00BD228D" w:rsidP="009E6A8D">
      <w:pPr>
        <w:pStyle w:val="4"/>
        <w:keepNext w:val="0"/>
        <w:keepLines w:val="0"/>
        <w:widowControl w:val="0"/>
        <w:numPr>
          <w:ilvl w:val="0"/>
          <w:numId w:val="164"/>
        </w:numPr>
        <w:spacing w:before="0" w:after="0" w:line="240" w:lineRule="auto"/>
        <w:ind w:left="0" w:firstLine="709"/>
        <w:rPr>
          <w:color w:val="auto"/>
          <w:sz w:val="28"/>
          <w:szCs w:val="28"/>
        </w:rPr>
      </w:pPr>
      <w:r w:rsidRPr="003273FB">
        <w:rPr>
          <w:color w:val="auto"/>
          <w:sz w:val="28"/>
          <w:szCs w:val="28"/>
        </w:rPr>
        <w:t>Санация банковской системы</w:t>
      </w:r>
      <w:r w:rsidR="004127F2">
        <w:rPr>
          <w:color w:val="auto"/>
          <w:sz w:val="28"/>
          <w:szCs w:val="28"/>
        </w:rPr>
        <w:t>:</w:t>
      </w:r>
    </w:p>
    <w:p w14:paraId="639DCD92" w14:textId="452A2D05" w:rsidR="00A20AEC" w:rsidRPr="003273FB" w:rsidRDefault="004127F2" w:rsidP="009E6A8D">
      <w:pPr>
        <w:pStyle w:val="a0"/>
        <w:widowControl w:val="0"/>
        <w:spacing w:before="0" w:after="0"/>
        <w:ind w:left="0" w:firstLine="709"/>
        <w:rPr>
          <w:sz w:val="28"/>
          <w:szCs w:val="28"/>
        </w:rPr>
      </w:pPr>
      <w:r>
        <w:rPr>
          <w:sz w:val="28"/>
          <w:szCs w:val="28"/>
        </w:rPr>
        <w:t>а) в</w:t>
      </w:r>
      <w:r w:rsidR="00A20AEC" w:rsidRPr="003273FB">
        <w:rPr>
          <w:sz w:val="28"/>
          <w:szCs w:val="28"/>
        </w:rPr>
        <w:t xml:space="preserve">ведение уполномоченных представителей </w:t>
      </w:r>
      <w:r w:rsidRPr="004127F2">
        <w:rPr>
          <w:sz w:val="28"/>
          <w:szCs w:val="28"/>
        </w:rPr>
        <w:t>[</w:t>
      </w:r>
      <w:r>
        <w:rPr>
          <w:sz w:val="28"/>
          <w:szCs w:val="28"/>
        </w:rPr>
        <w:t>центрального банка</w:t>
      </w:r>
      <w:r w:rsidRPr="004127F2">
        <w:rPr>
          <w:sz w:val="28"/>
          <w:szCs w:val="28"/>
        </w:rPr>
        <w:t>]</w:t>
      </w:r>
      <w:r w:rsidR="006D4C90">
        <w:rPr>
          <w:sz w:val="28"/>
          <w:szCs w:val="28"/>
        </w:rPr>
        <w:t xml:space="preserve"> в </w:t>
      </w:r>
      <w:r w:rsidR="00A20AEC" w:rsidRPr="003273FB">
        <w:rPr>
          <w:sz w:val="28"/>
          <w:szCs w:val="28"/>
        </w:rPr>
        <w:t>кредитные организации, получ</w:t>
      </w:r>
      <w:r>
        <w:rPr>
          <w:sz w:val="28"/>
          <w:szCs w:val="28"/>
        </w:rPr>
        <w:t>ившие государственную поддержку;</w:t>
      </w:r>
    </w:p>
    <w:p w14:paraId="1AE44397" w14:textId="26D6503D" w:rsidR="00BC4193" w:rsidRPr="003273FB" w:rsidRDefault="004127F2" w:rsidP="009E6A8D">
      <w:pPr>
        <w:pStyle w:val="a0"/>
        <w:widowControl w:val="0"/>
        <w:spacing w:before="0" w:after="0"/>
        <w:ind w:left="0" w:firstLine="709"/>
        <w:rPr>
          <w:sz w:val="28"/>
          <w:szCs w:val="28"/>
        </w:rPr>
      </w:pPr>
      <w:r>
        <w:rPr>
          <w:sz w:val="28"/>
          <w:szCs w:val="28"/>
        </w:rPr>
        <w:t>б) с</w:t>
      </w:r>
      <w:r w:rsidR="00A20AEC" w:rsidRPr="003273FB">
        <w:rPr>
          <w:sz w:val="28"/>
          <w:szCs w:val="28"/>
        </w:rPr>
        <w:t>анация кредитных организаций</w:t>
      </w:r>
      <w:r>
        <w:rPr>
          <w:sz w:val="28"/>
          <w:szCs w:val="28"/>
        </w:rPr>
        <w:t>;</w:t>
      </w:r>
    </w:p>
    <w:p w14:paraId="0C6628EE" w14:textId="671BBB17" w:rsidR="00A20AEC" w:rsidRPr="003273FB" w:rsidRDefault="004127F2" w:rsidP="009E6A8D">
      <w:pPr>
        <w:pStyle w:val="a0"/>
        <w:widowControl w:val="0"/>
        <w:spacing w:before="0" w:after="0"/>
        <w:ind w:left="0" w:firstLine="709"/>
        <w:rPr>
          <w:sz w:val="28"/>
          <w:szCs w:val="28"/>
        </w:rPr>
      </w:pPr>
      <w:r>
        <w:rPr>
          <w:sz w:val="28"/>
          <w:szCs w:val="28"/>
        </w:rPr>
        <w:t>в) р</w:t>
      </w:r>
      <w:r w:rsidR="00A20AEC" w:rsidRPr="003273FB">
        <w:rPr>
          <w:sz w:val="28"/>
          <w:szCs w:val="28"/>
        </w:rPr>
        <w:t>азработка и реализация мер по нормализации функционирования страховой системы</w:t>
      </w:r>
      <w:r>
        <w:rPr>
          <w:sz w:val="28"/>
          <w:szCs w:val="28"/>
        </w:rPr>
        <w:t>;</w:t>
      </w:r>
    </w:p>
    <w:p w14:paraId="5EFEAADC" w14:textId="66C9D722" w:rsidR="00BC4193" w:rsidRPr="003273FB" w:rsidRDefault="004127F2" w:rsidP="009E6A8D">
      <w:pPr>
        <w:pStyle w:val="a0"/>
        <w:widowControl w:val="0"/>
        <w:spacing w:before="0" w:after="0"/>
        <w:ind w:left="0" w:firstLine="709"/>
        <w:rPr>
          <w:sz w:val="28"/>
          <w:szCs w:val="28"/>
        </w:rPr>
      </w:pPr>
      <w:r>
        <w:rPr>
          <w:sz w:val="28"/>
          <w:szCs w:val="28"/>
        </w:rPr>
        <w:t>г) о</w:t>
      </w:r>
      <w:r w:rsidR="00BC4193" w:rsidRPr="003273FB">
        <w:rPr>
          <w:sz w:val="28"/>
          <w:szCs w:val="28"/>
        </w:rPr>
        <w:t>беспечение контроля за реализацией мероприятий по предупреждению банкротства и ходом процедур банкротства небанковских финансовых организаций, создание возможности для сохранения активов и максимизации удовлетворения требований кредиторов, включая физических лиц.</w:t>
      </w:r>
    </w:p>
    <w:p w14:paraId="1BF715F7" w14:textId="21FA67EF" w:rsidR="00A20AEC" w:rsidRPr="00C45D1D" w:rsidRDefault="004127F2" w:rsidP="009E6A8D">
      <w:pPr>
        <w:widowControl w:val="0"/>
        <w:spacing w:before="0" w:after="0"/>
        <w:ind w:firstLine="709"/>
        <w:rPr>
          <w:b/>
          <w:sz w:val="28"/>
          <w:szCs w:val="28"/>
        </w:rPr>
      </w:pPr>
      <w:bookmarkStart w:id="80" w:name="_Toc106209232"/>
      <w:r w:rsidRPr="00C45D1D">
        <w:rPr>
          <w:b/>
          <w:sz w:val="28"/>
          <w:szCs w:val="28"/>
        </w:rPr>
        <w:t xml:space="preserve">7.3.2. </w:t>
      </w:r>
      <w:r w:rsidR="00BD228D" w:rsidRPr="00C45D1D">
        <w:rPr>
          <w:b/>
          <w:sz w:val="28"/>
          <w:szCs w:val="28"/>
        </w:rPr>
        <w:t>Стимулирование развития</w:t>
      </w:r>
      <w:r w:rsidR="00A20AEC" w:rsidRPr="00C45D1D">
        <w:rPr>
          <w:b/>
          <w:sz w:val="28"/>
          <w:szCs w:val="28"/>
        </w:rPr>
        <w:t xml:space="preserve"> реального сектора</w:t>
      </w:r>
      <w:bookmarkEnd w:id="80"/>
    </w:p>
    <w:p w14:paraId="5E85A661" w14:textId="44DC012D" w:rsidR="002E21BC" w:rsidRPr="003273FB" w:rsidRDefault="007554A6" w:rsidP="009E6A8D">
      <w:pPr>
        <w:pStyle w:val="4"/>
        <w:keepNext w:val="0"/>
        <w:keepLines w:val="0"/>
        <w:widowControl w:val="0"/>
        <w:numPr>
          <w:ilvl w:val="0"/>
          <w:numId w:val="189"/>
        </w:numPr>
        <w:spacing w:before="0" w:after="0" w:line="240" w:lineRule="auto"/>
        <w:ind w:left="0" w:firstLine="709"/>
        <w:rPr>
          <w:color w:val="auto"/>
          <w:sz w:val="28"/>
          <w:szCs w:val="28"/>
        </w:rPr>
      </w:pPr>
      <w:r w:rsidRPr="003273FB">
        <w:rPr>
          <w:color w:val="auto"/>
          <w:sz w:val="28"/>
          <w:szCs w:val="28"/>
        </w:rPr>
        <w:t>Стимулирование развития</w:t>
      </w:r>
      <w:r w:rsidR="00A20AEC" w:rsidRPr="003273FB">
        <w:rPr>
          <w:color w:val="auto"/>
          <w:sz w:val="28"/>
          <w:szCs w:val="28"/>
        </w:rPr>
        <w:t xml:space="preserve"> системообразующи</w:t>
      </w:r>
      <w:r w:rsidRPr="003273FB">
        <w:rPr>
          <w:color w:val="auto"/>
          <w:sz w:val="28"/>
          <w:szCs w:val="28"/>
        </w:rPr>
        <w:t>х</w:t>
      </w:r>
      <w:r w:rsidR="00A20AEC" w:rsidRPr="003273FB">
        <w:rPr>
          <w:color w:val="auto"/>
          <w:sz w:val="28"/>
          <w:szCs w:val="28"/>
        </w:rPr>
        <w:t xml:space="preserve"> предприяти</w:t>
      </w:r>
      <w:r w:rsidRPr="003273FB">
        <w:rPr>
          <w:color w:val="auto"/>
          <w:sz w:val="28"/>
          <w:szCs w:val="28"/>
        </w:rPr>
        <w:t>й</w:t>
      </w:r>
      <w:r w:rsidR="004127F2">
        <w:rPr>
          <w:color w:val="auto"/>
          <w:sz w:val="28"/>
          <w:szCs w:val="28"/>
        </w:rPr>
        <w:t>:</w:t>
      </w:r>
    </w:p>
    <w:p w14:paraId="18AE88A2" w14:textId="71DBBEA6" w:rsidR="003F4131" w:rsidRPr="003273FB" w:rsidRDefault="004127F2" w:rsidP="009E6A8D">
      <w:pPr>
        <w:pStyle w:val="a0"/>
        <w:widowControl w:val="0"/>
        <w:spacing w:before="0" w:after="0"/>
        <w:ind w:left="0" w:firstLine="709"/>
        <w:rPr>
          <w:sz w:val="28"/>
          <w:szCs w:val="28"/>
        </w:rPr>
      </w:pPr>
      <w:r>
        <w:rPr>
          <w:sz w:val="28"/>
          <w:szCs w:val="28"/>
        </w:rPr>
        <w:t>а) о</w:t>
      </w:r>
      <w:r w:rsidR="00A20AEC" w:rsidRPr="003273FB">
        <w:rPr>
          <w:sz w:val="28"/>
          <w:szCs w:val="28"/>
        </w:rPr>
        <w:t>беспечение обусловленности выделения поддержки предприятиям выполнением ими ряда обязательных требований по:</w:t>
      </w:r>
    </w:p>
    <w:p w14:paraId="736D3AFC" w14:textId="77777777" w:rsidR="003F4131" w:rsidRPr="003273FB" w:rsidRDefault="00A20AEC" w:rsidP="009E6A8D">
      <w:pPr>
        <w:pStyle w:val="a0"/>
        <w:widowControl w:val="0"/>
        <w:numPr>
          <w:ilvl w:val="0"/>
          <w:numId w:val="190"/>
        </w:numPr>
        <w:spacing w:before="0" w:after="0"/>
        <w:ind w:left="0" w:firstLine="709"/>
        <w:rPr>
          <w:sz w:val="28"/>
          <w:szCs w:val="28"/>
        </w:rPr>
      </w:pPr>
      <w:r w:rsidRPr="003273FB">
        <w:rPr>
          <w:sz w:val="28"/>
          <w:szCs w:val="28"/>
        </w:rPr>
        <w:t>наличию программы финансового оздоровления и повышения производственной эффективности;</w:t>
      </w:r>
    </w:p>
    <w:p w14:paraId="37A017B0" w14:textId="77777777" w:rsidR="003F4131" w:rsidRPr="003273FB" w:rsidRDefault="00A20AEC" w:rsidP="009E6A8D">
      <w:pPr>
        <w:pStyle w:val="a0"/>
        <w:widowControl w:val="0"/>
        <w:numPr>
          <w:ilvl w:val="0"/>
          <w:numId w:val="190"/>
        </w:numPr>
        <w:spacing w:before="0" w:after="0"/>
        <w:ind w:left="0" w:firstLine="709"/>
        <w:rPr>
          <w:sz w:val="28"/>
          <w:szCs w:val="28"/>
        </w:rPr>
      </w:pPr>
      <w:r w:rsidRPr="003273FB">
        <w:rPr>
          <w:sz w:val="28"/>
          <w:szCs w:val="28"/>
        </w:rPr>
        <w:t>радикальному сокращению либо полной отмене премиальных и бонусных выплат высшему менеджменту компании;</w:t>
      </w:r>
    </w:p>
    <w:p w14:paraId="4B8C2294" w14:textId="77777777" w:rsidR="003F4131" w:rsidRPr="003273FB" w:rsidRDefault="00A20AEC" w:rsidP="009E6A8D">
      <w:pPr>
        <w:pStyle w:val="a0"/>
        <w:widowControl w:val="0"/>
        <w:numPr>
          <w:ilvl w:val="0"/>
          <w:numId w:val="190"/>
        </w:numPr>
        <w:spacing w:before="0" w:after="0"/>
        <w:ind w:left="0" w:firstLine="709"/>
        <w:rPr>
          <w:sz w:val="28"/>
          <w:szCs w:val="28"/>
        </w:rPr>
      </w:pPr>
      <w:r w:rsidRPr="003273FB">
        <w:rPr>
          <w:sz w:val="28"/>
          <w:szCs w:val="28"/>
        </w:rPr>
        <w:t xml:space="preserve">обеспечению полной прозрачности финансовой и хозяйственной деятельности; </w:t>
      </w:r>
    </w:p>
    <w:p w14:paraId="3D566382" w14:textId="342CC465" w:rsidR="003F4131" w:rsidRPr="003273FB" w:rsidRDefault="00A20AEC" w:rsidP="009E6A8D">
      <w:pPr>
        <w:pStyle w:val="a0"/>
        <w:widowControl w:val="0"/>
        <w:numPr>
          <w:ilvl w:val="0"/>
          <w:numId w:val="190"/>
        </w:numPr>
        <w:spacing w:before="0" w:after="0"/>
        <w:ind w:left="0" w:firstLine="709"/>
        <w:rPr>
          <w:sz w:val="28"/>
          <w:szCs w:val="28"/>
        </w:rPr>
      </w:pPr>
      <w:r w:rsidRPr="003273FB">
        <w:rPr>
          <w:sz w:val="28"/>
          <w:szCs w:val="28"/>
        </w:rPr>
        <w:t xml:space="preserve">безусловному выполнению требований </w:t>
      </w:r>
      <w:r w:rsidR="003F4131" w:rsidRPr="003273FB">
        <w:rPr>
          <w:sz w:val="28"/>
          <w:szCs w:val="28"/>
        </w:rPr>
        <w:t>законодательства</w:t>
      </w:r>
      <w:r w:rsidRPr="003273FB">
        <w:rPr>
          <w:sz w:val="28"/>
          <w:szCs w:val="28"/>
        </w:rPr>
        <w:t xml:space="preserve"> в части обязательств работодателя при увольнении работников, а также обеспечению приоритетного сохранения рабочих мест для уязвимых категорий работников;</w:t>
      </w:r>
    </w:p>
    <w:p w14:paraId="688C375A" w14:textId="77777777" w:rsidR="003F4131" w:rsidRPr="003273FB" w:rsidRDefault="00A20AEC" w:rsidP="009E6A8D">
      <w:pPr>
        <w:pStyle w:val="a0"/>
        <w:widowControl w:val="0"/>
        <w:numPr>
          <w:ilvl w:val="0"/>
          <w:numId w:val="190"/>
        </w:numPr>
        <w:spacing w:before="0" w:after="0"/>
        <w:ind w:left="0" w:firstLine="709"/>
        <w:rPr>
          <w:sz w:val="28"/>
          <w:szCs w:val="28"/>
        </w:rPr>
      </w:pPr>
      <w:r w:rsidRPr="003273FB">
        <w:rPr>
          <w:sz w:val="28"/>
          <w:szCs w:val="28"/>
        </w:rPr>
        <w:t>урегулированию отношений с поставщиками и подрядчиками;</w:t>
      </w:r>
    </w:p>
    <w:p w14:paraId="00C05E99" w14:textId="75A211F2" w:rsidR="00A20AEC" w:rsidRPr="003273FB" w:rsidRDefault="00A20AEC" w:rsidP="009E6A8D">
      <w:pPr>
        <w:pStyle w:val="a0"/>
        <w:widowControl w:val="0"/>
        <w:numPr>
          <w:ilvl w:val="0"/>
          <w:numId w:val="190"/>
        </w:numPr>
        <w:spacing w:before="0" w:after="0"/>
        <w:ind w:left="0" w:firstLine="709"/>
        <w:rPr>
          <w:sz w:val="28"/>
          <w:szCs w:val="28"/>
        </w:rPr>
      </w:pPr>
      <w:r w:rsidRPr="003273FB">
        <w:rPr>
          <w:sz w:val="28"/>
          <w:szCs w:val="28"/>
        </w:rPr>
        <w:t>формированию программы инновационного развития компании, включающей мероприятий по повышению энергоэффективности, разработке и выводу в перспективе на рынки новой продукции, внедрение на производстве технологий мирового уровня</w:t>
      </w:r>
      <w:r w:rsidR="00453C4D">
        <w:rPr>
          <w:sz w:val="28"/>
          <w:szCs w:val="28"/>
        </w:rPr>
        <w:t>;</w:t>
      </w:r>
    </w:p>
    <w:p w14:paraId="6EF9B410" w14:textId="1455609B" w:rsidR="00A20AEC" w:rsidRPr="003273FB" w:rsidRDefault="00453C4D" w:rsidP="009E6A8D">
      <w:pPr>
        <w:pStyle w:val="a0"/>
        <w:widowControl w:val="0"/>
        <w:spacing w:before="0" w:after="0"/>
        <w:ind w:left="0" w:firstLine="709"/>
        <w:rPr>
          <w:sz w:val="28"/>
          <w:szCs w:val="28"/>
        </w:rPr>
      </w:pPr>
      <w:r>
        <w:rPr>
          <w:sz w:val="28"/>
          <w:szCs w:val="28"/>
        </w:rPr>
        <w:t>б) у</w:t>
      </w:r>
      <w:r w:rsidR="00A20AEC" w:rsidRPr="003273FB">
        <w:rPr>
          <w:sz w:val="28"/>
          <w:szCs w:val="28"/>
        </w:rPr>
        <w:t>становление требований для предприятий, получивших государственную поддержку в рамках реализации антикризисных мер, представления отчета о выполнении заявленных программ реструктуризации и повышения эффективности, а также иных обязательств, которыми обусловлено выделение государственной поддержки</w:t>
      </w:r>
      <w:r>
        <w:rPr>
          <w:sz w:val="28"/>
          <w:szCs w:val="28"/>
        </w:rPr>
        <w:t>;</w:t>
      </w:r>
    </w:p>
    <w:p w14:paraId="7C7DACE7" w14:textId="5625A2DD" w:rsidR="00A20AEC" w:rsidRPr="003273FB" w:rsidRDefault="00453C4D" w:rsidP="009E6A8D">
      <w:pPr>
        <w:pStyle w:val="a0"/>
        <w:widowControl w:val="0"/>
        <w:spacing w:before="0" w:after="0"/>
        <w:ind w:left="0" w:firstLine="709"/>
        <w:rPr>
          <w:sz w:val="28"/>
          <w:szCs w:val="28"/>
        </w:rPr>
      </w:pPr>
      <w:r>
        <w:rPr>
          <w:sz w:val="28"/>
          <w:szCs w:val="28"/>
        </w:rPr>
        <w:lastRenderedPageBreak/>
        <w:t xml:space="preserve">в) </w:t>
      </w:r>
      <w:r w:rsidR="00A002B7">
        <w:rPr>
          <w:sz w:val="28"/>
          <w:szCs w:val="28"/>
        </w:rPr>
        <w:t>в</w:t>
      </w:r>
      <w:r w:rsidR="00A20AEC" w:rsidRPr="003273FB">
        <w:rPr>
          <w:sz w:val="28"/>
          <w:szCs w:val="28"/>
        </w:rPr>
        <w:t>ведение общих принципов оплаты труда сотрудников государственных корпораций, в частности введение ограничений на ее размер (не выше средней рыночной по соответствующей отрасли, сложившейся для коммерческих организаций) с учетом особого статуса и условий труда сотрудников гос</w:t>
      </w:r>
      <w:r w:rsidR="00A002B7">
        <w:rPr>
          <w:sz w:val="28"/>
          <w:szCs w:val="28"/>
        </w:rPr>
        <w:t xml:space="preserve">ударственных </w:t>
      </w:r>
      <w:r w:rsidR="00A20AEC" w:rsidRPr="003273FB">
        <w:rPr>
          <w:sz w:val="28"/>
          <w:szCs w:val="28"/>
        </w:rPr>
        <w:t>корпораций</w:t>
      </w:r>
      <w:r w:rsidR="00A002B7">
        <w:rPr>
          <w:sz w:val="28"/>
          <w:szCs w:val="28"/>
        </w:rPr>
        <w:t>;</w:t>
      </w:r>
    </w:p>
    <w:p w14:paraId="18F149B3" w14:textId="515F3108" w:rsidR="00BC4193" w:rsidRPr="003273FB" w:rsidRDefault="00A002B7" w:rsidP="009E6A8D">
      <w:pPr>
        <w:pStyle w:val="a0"/>
        <w:widowControl w:val="0"/>
        <w:spacing w:before="0" w:after="0"/>
        <w:ind w:left="0" w:firstLine="709"/>
        <w:rPr>
          <w:sz w:val="28"/>
          <w:szCs w:val="28"/>
        </w:rPr>
      </w:pPr>
      <w:r>
        <w:rPr>
          <w:sz w:val="28"/>
          <w:szCs w:val="28"/>
        </w:rPr>
        <w:t>г) р</w:t>
      </w:r>
      <w:r w:rsidR="00A20AEC" w:rsidRPr="003273FB">
        <w:rPr>
          <w:sz w:val="28"/>
          <w:szCs w:val="28"/>
        </w:rPr>
        <w:t>азработка общих принципов и подходов к премированию руководящего состава государственных корпораций на основе оце</w:t>
      </w:r>
      <w:r>
        <w:rPr>
          <w:sz w:val="28"/>
          <w:szCs w:val="28"/>
        </w:rPr>
        <w:t>нки результатов их деятельности;</w:t>
      </w:r>
    </w:p>
    <w:p w14:paraId="093DBCEE" w14:textId="225ECA50" w:rsidR="00BC4193" w:rsidRPr="003273FB" w:rsidRDefault="00A002B7" w:rsidP="009E6A8D">
      <w:pPr>
        <w:pStyle w:val="a0"/>
        <w:widowControl w:val="0"/>
        <w:spacing w:before="0" w:after="0"/>
        <w:ind w:left="0" w:firstLine="709"/>
        <w:rPr>
          <w:sz w:val="28"/>
          <w:szCs w:val="28"/>
        </w:rPr>
      </w:pPr>
      <w:r>
        <w:rPr>
          <w:sz w:val="28"/>
          <w:szCs w:val="28"/>
        </w:rPr>
        <w:t>д) п</w:t>
      </w:r>
      <w:r w:rsidR="00BC4193" w:rsidRPr="003273FB">
        <w:rPr>
          <w:sz w:val="28"/>
          <w:szCs w:val="28"/>
        </w:rPr>
        <w:t>редоставление государственных гарантий по кредитам, привлекаемым стратегическими организациями оборонно-промышленного комплекса и системообразующими предприятиями на осуществление основной производственной деятельности и капитальные вложения.</w:t>
      </w:r>
    </w:p>
    <w:p w14:paraId="7AB9B79C" w14:textId="78CC99E6" w:rsidR="00A20AEC" w:rsidRPr="003273FB" w:rsidRDefault="00A20AEC" w:rsidP="009E6A8D">
      <w:pPr>
        <w:pStyle w:val="4"/>
        <w:keepNext w:val="0"/>
        <w:keepLines w:val="0"/>
        <w:widowControl w:val="0"/>
        <w:numPr>
          <w:ilvl w:val="0"/>
          <w:numId w:val="189"/>
        </w:numPr>
        <w:spacing w:before="0" w:after="0" w:line="240" w:lineRule="auto"/>
        <w:ind w:left="0" w:firstLine="709"/>
        <w:rPr>
          <w:color w:val="auto"/>
          <w:sz w:val="28"/>
          <w:szCs w:val="28"/>
        </w:rPr>
      </w:pPr>
      <w:r w:rsidRPr="003273FB">
        <w:rPr>
          <w:color w:val="auto"/>
          <w:sz w:val="28"/>
          <w:szCs w:val="28"/>
        </w:rPr>
        <w:t>Поддержка спроса</w:t>
      </w:r>
      <w:r w:rsidR="00844A62">
        <w:rPr>
          <w:color w:val="auto"/>
          <w:sz w:val="28"/>
          <w:szCs w:val="28"/>
        </w:rPr>
        <w:t>:</w:t>
      </w:r>
    </w:p>
    <w:p w14:paraId="41C5CD0A" w14:textId="17AB2C91" w:rsidR="00A20AEC" w:rsidRPr="003273FB" w:rsidRDefault="00844A62" w:rsidP="009E6A8D">
      <w:pPr>
        <w:pStyle w:val="a0"/>
        <w:widowControl w:val="0"/>
        <w:spacing w:before="0" w:after="0"/>
        <w:ind w:left="0" w:firstLine="709"/>
        <w:rPr>
          <w:sz w:val="28"/>
          <w:szCs w:val="28"/>
        </w:rPr>
      </w:pPr>
      <w:r>
        <w:rPr>
          <w:sz w:val="28"/>
          <w:szCs w:val="28"/>
        </w:rPr>
        <w:t>а) р</w:t>
      </w:r>
      <w:r w:rsidR="00A20AEC" w:rsidRPr="003273FB">
        <w:rPr>
          <w:sz w:val="28"/>
          <w:szCs w:val="28"/>
        </w:rPr>
        <w:t>егламентация процедур закупок субъектов естественных монополий и государственных корпораций, в том числе установление преференций для поставщиков российских товаров</w:t>
      </w:r>
      <w:r>
        <w:rPr>
          <w:sz w:val="28"/>
          <w:szCs w:val="28"/>
        </w:rPr>
        <w:t>;</w:t>
      </w:r>
    </w:p>
    <w:p w14:paraId="5C57CBBA" w14:textId="71B933C3" w:rsidR="00A20AEC" w:rsidRPr="003273FB" w:rsidRDefault="00844A62" w:rsidP="009E6A8D">
      <w:pPr>
        <w:pStyle w:val="a0"/>
        <w:widowControl w:val="0"/>
        <w:spacing w:before="0" w:after="0"/>
        <w:ind w:left="0" w:firstLine="709"/>
        <w:rPr>
          <w:sz w:val="28"/>
          <w:szCs w:val="28"/>
        </w:rPr>
      </w:pPr>
      <w:r>
        <w:rPr>
          <w:sz w:val="28"/>
          <w:szCs w:val="28"/>
        </w:rPr>
        <w:t>б) у</w:t>
      </w:r>
      <w:r w:rsidR="00A20AEC" w:rsidRPr="003273FB">
        <w:rPr>
          <w:sz w:val="28"/>
          <w:szCs w:val="28"/>
        </w:rPr>
        <w:t>величение авансирования государственных закупок</w:t>
      </w:r>
      <w:r>
        <w:rPr>
          <w:sz w:val="28"/>
          <w:szCs w:val="28"/>
        </w:rPr>
        <w:t>;</w:t>
      </w:r>
    </w:p>
    <w:p w14:paraId="2F2F8945" w14:textId="177B978D" w:rsidR="00A20AEC" w:rsidRPr="003273FB" w:rsidRDefault="00844A62" w:rsidP="009E6A8D">
      <w:pPr>
        <w:pStyle w:val="a0"/>
        <w:widowControl w:val="0"/>
        <w:spacing w:before="0" w:after="0"/>
        <w:ind w:left="0" w:firstLine="709"/>
        <w:rPr>
          <w:sz w:val="28"/>
          <w:szCs w:val="28"/>
        </w:rPr>
      </w:pPr>
      <w:r>
        <w:rPr>
          <w:sz w:val="28"/>
          <w:szCs w:val="28"/>
        </w:rPr>
        <w:t>в) с</w:t>
      </w:r>
      <w:r w:rsidR="00A20AEC" w:rsidRPr="003273FB">
        <w:rPr>
          <w:sz w:val="28"/>
          <w:szCs w:val="28"/>
        </w:rPr>
        <w:t>овершенствование бюджетного процесса в целях создания возможностей лизинговых операций при государственных закупках</w:t>
      </w:r>
      <w:r>
        <w:rPr>
          <w:sz w:val="28"/>
          <w:szCs w:val="28"/>
        </w:rPr>
        <w:t>;</w:t>
      </w:r>
    </w:p>
    <w:p w14:paraId="4DB1E8B8" w14:textId="2E585881" w:rsidR="00A20AEC" w:rsidRPr="003273FB" w:rsidRDefault="00844A62" w:rsidP="009E6A8D">
      <w:pPr>
        <w:pStyle w:val="a0"/>
        <w:widowControl w:val="0"/>
        <w:spacing w:before="0" w:after="0"/>
        <w:ind w:left="0" w:firstLine="709"/>
        <w:rPr>
          <w:sz w:val="28"/>
          <w:szCs w:val="28"/>
        </w:rPr>
      </w:pPr>
      <w:r>
        <w:rPr>
          <w:sz w:val="28"/>
          <w:szCs w:val="28"/>
        </w:rPr>
        <w:t>г) р</w:t>
      </w:r>
      <w:r w:rsidR="00A20AEC" w:rsidRPr="003273FB">
        <w:rPr>
          <w:sz w:val="28"/>
          <w:szCs w:val="28"/>
        </w:rPr>
        <w:t>азвитие целевого кредитования предприятий под расчеты за поставленную продукцию (факторинг)</w:t>
      </w:r>
      <w:r>
        <w:rPr>
          <w:sz w:val="28"/>
          <w:szCs w:val="28"/>
        </w:rPr>
        <w:t>;</w:t>
      </w:r>
    </w:p>
    <w:p w14:paraId="1E776364" w14:textId="6623B712" w:rsidR="00A20AEC" w:rsidRPr="003273FB" w:rsidRDefault="00844A62" w:rsidP="009E6A8D">
      <w:pPr>
        <w:pStyle w:val="a0"/>
        <w:widowControl w:val="0"/>
        <w:spacing w:before="0" w:after="0"/>
        <w:ind w:left="0" w:firstLine="709"/>
        <w:rPr>
          <w:sz w:val="28"/>
          <w:szCs w:val="28"/>
        </w:rPr>
      </w:pPr>
      <w:r>
        <w:rPr>
          <w:sz w:val="28"/>
          <w:szCs w:val="28"/>
        </w:rPr>
        <w:t>д) г</w:t>
      </w:r>
      <w:r w:rsidR="00A20AEC" w:rsidRPr="003273FB">
        <w:rPr>
          <w:sz w:val="28"/>
          <w:szCs w:val="28"/>
        </w:rPr>
        <w:t>осударственная поддержка экспорта промышленной продукции в форме возмещения российским экспортерам части затрат на уплату процентов по кредитам, полученным в российских кредитных организациях</w:t>
      </w:r>
      <w:r>
        <w:rPr>
          <w:sz w:val="28"/>
          <w:szCs w:val="28"/>
        </w:rPr>
        <w:t>.</w:t>
      </w:r>
    </w:p>
    <w:p w14:paraId="289CFBFA" w14:textId="734486D5" w:rsidR="00C146AA" w:rsidRPr="00844A62" w:rsidRDefault="00C146AA" w:rsidP="009E6A8D">
      <w:pPr>
        <w:pStyle w:val="4"/>
        <w:keepNext w:val="0"/>
        <w:keepLines w:val="0"/>
        <w:widowControl w:val="0"/>
        <w:numPr>
          <w:ilvl w:val="0"/>
          <w:numId w:val="189"/>
        </w:numPr>
        <w:spacing w:before="0" w:after="0" w:line="240" w:lineRule="auto"/>
        <w:ind w:left="0" w:firstLine="709"/>
        <w:rPr>
          <w:sz w:val="28"/>
          <w:szCs w:val="28"/>
        </w:rPr>
      </w:pPr>
      <w:r w:rsidRPr="00844A62">
        <w:rPr>
          <w:color w:val="auto"/>
          <w:sz w:val="28"/>
          <w:szCs w:val="28"/>
        </w:rPr>
        <w:t>Стимулирование обновления основных фондов</w:t>
      </w:r>
      <w:r w:rsidR="00844A62" w:rsidRPr="001F2118">
        <w:rPr>
          <w:color w:val="auto"/>
          <w:sz w:val="28"/>
          <w:szCs w:val="28"/>
        </w:rPr>
        <w:t>: о</w:t>
      </w:r>
      <w:r w:rsidRPr="001F2118">
        <w:rPr>
          <w:color w:val="auto"/>
          <w:sz w:val="28"/>
          <w:szCs w:val="28"/>
        </w:rPr>
        <w:t xml:space="preserve">существление </w:t>
      </w:r>
      <w:r w:rsidR="001F2118" w:rsidRPr="001F2118">
        <w:rPr>
          <w:color w:val="auto"/>
          <w:sz w:val="28"/>
          <w:szCs w:val="28"/>
        </w:rPr>
        <w:t>с [</w:t>
      </w:r>
      <w:r w:rsidR="001D0C1A" w:rsidRPr="001F2118">
        <w:rPr>
          <w:color w:val="auto"/>
          <w:sz w:val="28"/>
          <w:szCs w:val="28"/>
        </w:rPr>
        <w:t>ука</w:t>
      </w:r>
      <w:r w:rsidR="001F2118" w:rsidRPr="001F2118">
        <w:rPr>
          <w:color w:val="auto"/>
          <w:sz w:val="28"/>
          <w:szCs w:val="28"/>
        </w:rPr>
        <w:t>зать</w:t>
      </w:r>
      <w:r w:rsidR="001D0C1A" w:rsidRPr="001F2118">
        <w:rPr>
          <w:color w:val="auto"/>
          <w:sz w:val="28"/>
          <w:szCs w:val="28"/>
        </w:rPr>
        <w:t xml:space="preserve"> дат</w:t>
      </w:r>
      <w:r w:rsidR="001F2118" w:rsidRPr="001F2118">
        <w:rPr>
          <w:color w:val="auto"/>
          <w:sz w:val="28"/>
          <w:szCs w:val="28"/>
        </w:rPr>
        <w:t>у]</w:t>
      </w:r>
      <w:r w:rsidRPr="001F2118">
        <w:rPr>
          <w:color w:val="auto"/>
          <w:sz w:val="28"/>
          <w:szCs w:val="28"/>
        </w:rPr>
        <w:t xml:space="preserve"> переноса ряда основных средств в амортизационные группы с меньшим сроком полезного использования в целях стимулирования обновления соответствующего оборудования.</w:t>
      </w:r>
    </w:p>
    <w:p w14:paraId="401BD680" w14:textId="0F56B89A" w:rsidR="00D30FB2" w:rsidRPr="003273FB" w:rsidRDefault="00D30FB2" w:rsidP="009E6A8D">
      <w:pPr>
        <w:pStyle w:val="4"/>
        <w:keepNext w:val="0"/>
        <w:keepLines w:val="0"/>
        <w:widowControl w:val="0"/>
        <w:numPr>
          <w:ilvl w:val="0"/>
          <w:numId w:val="189"/>
        </w:numPr>
        <w:spacing w:before="0" w:after="0" w:line="240" w:lineRule="auto"/>
        <w:ind w:left="0" w:firstLine="709"/>
        <w:rPr>
          <w:color w:val="auto"/>
          <w:sz w:val="28"/>
          <w:szCs w:val="28"/>
        </w:rPr>
      </w:pPr>
      <w:r w:rsidRPr="003273FB">
        <w:rPr>
          <w:color w:val="auto"/>
          <w:sz w:val="28"/>
          <w:szCs w:val="28"/>
        </w:rPr>
        <w:t>Поддержка отдельных отраслей</w:t>
      </w:r>
      <w:r w:rsidR="00844A62">
        <w:rPr>
          <w:color w:val="auto"/>
          <w:sz w:val="28"/>
          <w:szCs w:val="28"/>
        </w:rPr>
        <w:t>:</w:t>
      </w:r>
    </w:p>
    <w:p w14:paraId="74EAB257" w14:textId="231B5B4D" w:rsidR="007554A6" w:rsidRPr="003273FB" w:rsidRDefault="007554A6" w:rsidP="009E6A8D">
      <w:pPr>
        <w:pStyle w:val="5"/>
        <w:keepNext w:val="0"/>
        <w:keepLines w:val="0"/>
        <w:widowControl w:val="0"/>
        <w:numPr>
          <w:ilvl w:val="0"/>
          <w:numId w:val="0"/>
        </w:numPr>
        <w:spacing w:before="0" w:after="0" w:line="240" w:lineRule="auto"/>
        <w:ind w:firstLine="709"/>
        <w:rPr>
          <w:sz w:val="28"/>
          <w:szCs w:val="28"/>
        </w:rPr>
      </w:pPr>
      <w:r w:rsidRPr="003273FB">
        <w:rPr>
          <w:sz w:val="28"/>
          <w:szCs w:val="28"/>
        </w:rPr>
        <w:t>Жилищное строительство и жилищно-коммунальное хозяйство</w:t>
      </w:r>
    </w:p>
    <w:p w14:paraId="02AACF5C" w14:textId="26F588CD" w:rsidR="00D30FB2" w:rsidRPr="003273FB" w:rsidRDefault="00844A62" w:rsidP="009E6A8D">
      <w:pPr>
        <w:pStyle w:val="a0"/>
        <w:widowControl w:val="0"/>
        <w:spacing w:before="0" w:after="0"/>
        <w:ind w:left="0" w:firstLine="709"/>
        <w:rPr>
          <w:sz w:val="28"/>
          <w:szCs w:val="28"/>
        </w:rPr>
      </w:pPr>
      <w:r>
        <w:rPr>
          <w:sz w:val="28"/>
          <w:szCs w:val="28"/>
        </w:rPr>
        <w:t>а) п</w:t>
      </w:r>
      <w:r w:rsidR="007554A6" w:rsidRPr="003273FB">
        <w:rPr>
          <w:sz w:val="28"/>
          <w:szCs w:val="28"/>
        </w:rPr>
        <w:t>риобретение жилья экономкласса в многоквартирных домах с высокой степенью строительной готовности, а также возводимых с привлечением сре</w:t>
      </w:r>
      <w:proofErr w:type="gramStart"/>
      <w:r w:rsidR="007554A6" w:rsidRPr="003273FB">
        <w:rPr>
          <w:sz w:val="28"/>
          <w:szCs w:val="28"/>
        </w:rPr>
        <w:t>дств гр</w:t>
      </w:r>
      <w:proofErr w:type="gramEnd"/>
      <w:r w:rsidR="007554A6" w:rsidRPr="003273FB">
        <w:rPr>
          <w:sz w:val="28"/>
          <w:szCs w:val="28"/>
        </w:rPr>
        <w:t>аждан, для реализации региональных адресных программ по переселению граждан из аварийного жилищного фонда</w:t>
      </w:r>
      <w:r w:rsidR="00896895">
        <w:rPr>
          <w:sz w:val="28"/>
          <w:szCs w:val="28"/>
        </w:rPr>
        <w:t>;</w:t>
      </w:r>
    </w:p>
    <w:p w14:paraId="340BD746" w14:textId="13017D15" w:rsidR="007554A6" w:rsidRPr="003273FB" w:rsidRDefault="00896895" w:rsidP="009E6A8D">
      <w:pPr>
        <w:pStyle w:val="a0"/>
        <w:widowControl w:val="0"/>
        <w:spacing w:before="0" w:after="0"/>
        <w:ind w:left="0" w:firstLine="709"/>
        <w:rPr>
          <w:sz w:val="28"/>
          <w:szCs w:val="28"/>
        </w:rPr>
      </w:pPr>
      <w:r>
        <w:rPr>
          <w:sz w:val="28"/>
          <w:szCs w:val="28"/>
        </w:rPr>
        <w:t>б) р</w:t>
      </w:r>
      <w:r w:rsidR="007554A6" w:rsidRPr="003273FB">
        <w:rPr>
          <w:sz w:val="28"/>
          <w:szCs w:val="28"/>
        </w:rPr>
        <w:t>еструктуризация ипотечных кредитов для лиц, потерявших работу</w:t>
      </w:r>
      <w:r>
        <w:rPr>
          <w:sz w:val="28"/>
          <w:szCs w:val="28"/>
        </w:rPr>
        <w:t>;</w:t>
      </w:r>
    </w:p>
    <w:p w14:paraId="31D32A45" w14:textId="1E12BCEA" w:rsidR="00D30FB2" w:rsidRPr="003273FB" w:rsidRDefault="00896895" w:rsidP="009E6A8D">
      <w:pPr>
        <w:pStyle w:val="a0"/>
        <w:widowControl w:val="0"/>
        <w:spacing w:before="0" w:after="0"/>
        <w:ind w:left="0" w:firstLine="709"/>
        <w:rPr>
          <w:sz w:val="28"/>
          <w:szCs w:val="28"/>
        </w:rPr>
      </w:pPr>
      <w:r>
        <w:rPr>
          <w:sz w:val="28"/>
          <w:szCs w:val="28"/>
        </w:rPr>
        <w:t>в) о</w:t>
      </w:r>
      <w:r w:rsidR="00D30FB2" w:rsidRPr="003273FB">
        <w:rPr>
          <w:sz w:val="28"/>
          <w:szCs w:val="28"/>
        </w:rPr>
        <w:t>беспечение жильем молодых семей</w:t>
      </w:r>
      <w:r>
        <w:rPr>
          <w:sz w:val="28"/>
          <w:szCs w:val="28"/>
        </w:rPr>
        <w:t>;</w:t>
      </w:r>
    </w:p>
    <w:p w14:paraId="6A85F523" w14:textId="0F48D903" w:rsidR="007554A6" w:rsidRPr="003273FB" w:rsidRDefault="00896895" w:rsidP="009E6A8D">
      <w:pPr>
        <w:pStyle w:val="a0"/>
        <w:widowControl w:val="0"/>
        <w:spacing w:before="0" w:after="0"/>
        <w:ind w:left="0" w:firstLine="709"/>
        <w:rPr>
          <w:sz w:val="28"/>
          <w:szCs w:val="28"/>
        </w:rPr>
      </w:pPr>
      <w:r>
        <w:rPr>
          <w:sz w:val="28"/>
          <w:szCs w:val="28"/>
        </w:rPr>
        <w:t>г) р</w:t>
      </w:r>
      <w:r w:rsidR="007554A6" w:rsidRPr="003273FB">
        <w:rPr>
          <w:sz w:val="28"/>
          <w:szCs w:val="28"/>
        </w:rPr>
        <w:t xml:space="preserve">азработка комплекса антикризисных мер в строительной отрасли (совершенствование градостроительной деятельности, поддержка промышленности строительных материалов и отдельных компаний, поддержка спроса) и осуществление постоянного мониторинга динамики состояния строительной отрасли (включая промышленность строительных материалов) и </w:t>
      </w:r>
      <w:r>
        <w:rPr>
          <w:sz w:val="28"/>
          <w:szCs w:val="28"/>
        </w:rPr>
        <w:t>жилищно-коммунального хозяйства;</w:t>
      </w:r>
    </w:p>
    <w:p w14:paraId="301A2F22" w14:textId="32AD4435" w:rsidR="007554A6" w:rsidRPr="003273FB" w:rsidRDefault="00896895" w:rsidP="009E6A8D">
      <w:pPr>
        <w:pStyle w:val="a0"/>
        <w:widowControl w:val="0"/>
        <w:spacing w:before="0" w:after="0"/>
        <w:ind w:left="0" w:firstLine="709"/>
        <w:rPr>
          <w:sz w:val="28"/>
          <w:szCs w:val="28"/>
        </w:rPr>
      </w:pPr>
      <w:r>
        <w:rPr>
          <w:sz w:val="28"/>
          <w:szCs w:val="28"/>
        </w:rPr>
        <w:t>д) ф</w:t>
      </w:r>
      <w:r w:rsidR="007554A6" w:rsidRPr="003273FB">
        <w:rPr>
          <w:sz w:val="28"/>
          <w:szCs w:val="28"/>
        </w:rPr>
        <w:t xml:space="preserve">ормирование нормативно-правовой базы для деятельности жилищно-строительных кооперативов и развитие малоэтажного жилищного </w:t>
      </w:r>
      <w:r w:rsidR="007554A6" w:rsidRPr="003273FB">
        <w:rPr>
          <w:sz w:val="28"/>
          <w:szCs w:val="28"/>
        </w:rPr>
        <w:lastRenderedPageBreak/>
        <w:t>строительства (в том числе деревянного)</w:t>
      </w:r>
      <w:r>
        <w:rPr>
          <w:sz w:val="28"/>
          <w:szCs w:val="28"/>
        </w:rPr>
        <w:t>;</w:t>
      </w:r>
    </w:p>
    <w:p w14:paraId="778F0902" w14:textId="348DD7D8" w:rsidR="007554A6" w:rsidRPr="003273FB" w:rsidRDefault="00896895" w:rsidP="009E6A8D">
      <w:pPr>
        <w:pStyle w:val="a0"/>
        <w:widowControl w:val="0"/>
        <w:spacing w:before="0" w:after="0"/>
        <w:ind w:left="0" w:firstLine="709"/>
        <w:rPr>
          <w:sz w:val="28"/>
          <w:szCs w:val="28"/>
        </w:rPr>
      </w:pPr>
      <w:r>
        <w:rPr>
          <w:sz w:val="28"/>
          <w:szCs w:val="28"/>
        </w:rPr>
        <w:t>е) с</w:t>
      </w:r>
      <w:r w:rsidR="007554A6" w:rsidRPr="003273FB">
        <w:rPr>
          <w:sz w:val="28"/>
          <w:szCs w:val="28"/>
        </w:rPr>
        <w:t>тимулирование использования в строительстве жилья экономкласса современных энергоэфф</w:t>
      </w:r>
      <w:r>
        <w:rPr>
          <w:sz w:val="28"/>
          <w:szCs w:val="28"/>
        </w:rPr>
        <w:t>ективных и недорогих технологий;</w:t>
      </w:r>
    </w:p>
    <w:p w14:paraId="455993E1" w14:textId="409E5C39" w:rsidR="007554A6" w:rsidRPr="003273FB" w:rsidRDefault="00896895" w:rsidP="009E6A8D">
      <w:pPr>
        <w:pStyle w:val="a0"/>
        <w:widowControl w:val="0"/>
        <w:spacing w:before="0" w:after="0"/>
        <w:ind w:left="0" w:firstLine="709"/>
        <w:rPr>
          <w:sz w:val="28"/>
          <w:szCs w:val="28"/>
        </w:rPr>
      </w:pPr>
      <w:r>
        <w:rPr>
          <w:sz w:val="28"/>
          <w:szCs w:val="28"/>
        </w:rPr>
        <w:t>ж) у</w:t>
      </w:r>
      <w:r w:rsidR="007554A6" w:rsidRPr="003273FB">
        <w:rPr>
          <w:sz w:val="28"/>
          <w:szCs w:val="28"/>
        </w:rPr>
        <w:t>прощение порядка и снижение стоимости предоставления земельных участков для строительства социального жилья и жилья экономкласс</w:t>
      </w:r>
      <w:r>
        <w:rPr>
          <w:sz w:val="28"/>
          <w:szCs w:val="28"/>
        </w:rPr>
        <w:t>а;</w:t>
      </w:r>
    </w:p>
    <w:p w14:paraId="188AE5D9" w14:textId="4550C190" w:rsidR="007554A6" w:rsidRPr="003273FB" w:rsidRDefault="00896895" w:rsidP="009E6A8D">
      <w:pPr>
        <w:pStyle w:val="a0"/>
        <w:widowControl w:val="0"/>
        <w:spacing w:before="0" w:after="0"/>
        <w:ind w:left="0" w:firstLine="709"/>
        <w:rPr>
          <w:sz w:val="28"/>
          <w:szCs w:val="28"/>
        </w:rPr>
      </w:pPr>
      <w:r>
        <w:rPr>
          <w:sz w:val="28"/>
          <w:szCs w:val="28"/>
        </w:rPr>
        <w:t>з) в</w:t>
      </w:r>
      <w:r w:rsidR="007554A6" w:rsidRPr="003273FB">
        <w:rPr>
          <w:sz w:val="28"/>
          <w:szCs w:val="28"/>
        </w:rPr>
        <w:t>ведение возможности принудительного перевода земельного участка (или права на земельный участок) и объекта незавершенного строительства в судебном порядке из собственности застройщика в общедолевую собственность участников долевого строительства с передачей функции застройщика создаваемому ими товариществу собственников жилья, жилищному строительному кооперативу или иному специализированно</w:t>
      </w:r>
      <w:r w:rsidR="003C3DA4">
        <w:rPr>
          <w:sz w:val="28"/>
          <w:szCs w:val="28"/>
        </w:rPr>
        <w:t>му потребительскому кооперативу;</w:t>
      </w:r>
    </w:p>
    <w:p w14:paraId="23A077C5" w14:textId="461E9232" w:rsidR="007554A6" w:rsidRPr="003273FB" w:rsidRDefault="003C3DA4" w:rsidP="009E6A8D">
      <w:pPr>
        <w:pStyle w:val="a0"/>
        <w:widowControl w:val="0"/>
        <w:spacing w:before="0" w:after="0"/>
        <w:ind w:left="0" w:firstLine="709"/>
        <w:rPr>
          <w:sz w:val="28"/>
          <w:szCs w:val="28"/>
        </w:rPr>
      </w:pPr>
      <w:r>
        <w:rPr>
          <w:sz w:val="28"/>
          <w:szCs w:val="28"/>
        </w:rPr>
        <w:t>и) у</w:t>
      </w:r>
      <w:r w:rsidR="007554A6" w:rsidRPr="003273FB">
        <w:rPr>
          <w:sz w:val="28"/>
          <w:szCs w:val="28"/>
        </w:rPr>
        <w:t>величение суммы имущественного вычета при исчислении налога на доходы физических лиц при покупке жилья</w:t>
      </w:r>
      <w:r>
        <w:rPr>
          <w:sz w:val="28"/>
          <w:szCs w:val="28"/>
        </w:rPr>
        <w:t>;</w:t>
      </w:r>
    </w:p>
    <w:p w14:paraId="5E1F9469" w14:textId="46E1FD51" w:rsidR="007554A6" w:rsidRPr="003273FB" w:rsidRDefault="003C3DA4" w:rsidP="009E6A8D">
      <w:pPr>
        <w:pStyle w:val="a0"/>
        <w:widowControl w:val="0"/>
        <w:spacing w:before="0" w:after="0"/>
        <w:ind w:left="0" w:firstLine="709"/>
        <w:rPr>
          <w:sz w:val="28"/>
          <w:szCs w:val="28"/>
        </w:rPr>
      </w:pPr>
      <w:r>
        <w:rPr>
          <w:sz w:val="28"/>
          <w:szCs w:val="28"/>
        </w:rPr>
        <w:t>к) в</w:t>
      </w:r>
      <w:r w:rsidR="007554A6" w:rsidRPr="003273FB">
        <w:rPr>
          <w:sz w:val="28"/>
          <w:szCs w:val="28"/>
        </w:rPr>
        <w:t>ключение в состав расходов сумм, уплаченных организацией в возмещение затрат работников по уплате процентов по займам (кредитам) на приобретение и (или) строительство жилого помещения</w:t>
      </w:r>
      <w:r>
        <w:rPr>
          <w:sz w:val="28"/>
          <w:szCs w:val="28"/>
        </w:rPr>
        <w:t>;</w:t>
      </w:r>
    </w:p>
    <w:p w14:paraId="7C8D63CC" w14:textId="3F498368" w:rsidR="007554A6" w:rsidRPr="003273FB" w:rsidRDefault="003C3DA4" w:rsidP="009E6A8D">
      <w:pPr>
        <w:pStyle w:val="a0"/>
        <w:widowControl w:val="0"/>
        <w:spacing w:before="0" w:after="0"/>
        <w:ind w:left="0" w:firstLine="709"/>
        <w:rPr>
          <w:sz w:val="28"/>
          <w:szCs w:val="28"/>
        </w:rPr>
      </w:pPr>
      <w:r>
        <w:rPr>
          <w:sz w:val="28"/>
          <w:szCs w:val="28"/>
        </w:rPr>
        <w:t>л) п</w:t>
      </w:r>
      <w:r w:rsidR="007554A6" w:rsidRPr="003273FB">
        <w:rPr>
          <w:sz w:val="28"/>
          <w:szCs w:val="28"/>
        </w:rPr>
        <w:t>редоставление вычета налога на добавленную стоимость по строительно-монтажным работам для собственного потребления в одном налоговом периоде с начислением налога, а не после его уплаты в бюджет</w:t>
      </w:r>
      <w:r>
        <w:rPr>
          <w:sz w:val="28"/>
          <w:szCs w:val="28"/>
        </w:rPr>
        <w:t>;</w:t>
      </w:r>
    </w:p>
    <w:p w14:paraId="573A7947" w14:textId="2B94B2F9" w:rsidR="007554A6" w:rsidRPr="003273FB" w:rsidRDefault="003C3DA4" w:rsidP="009E6A8D">
      <w:pPr>
        <w:pStyle w:val="a0"/>
        <w:widowControl w:val="0"/>
        <w:spacing w:before="0" w:after="0"/>
        <w:ind w:left="0" w:firstLine="709"/>
        <w:rPr>
          <w:sz w:val="28"/>
          <w:szCs w:val="28"/>
        </w:rPr>
      </w:pPr>
      <w:r>
        <w:rPr>
          <w:sz w:val="28"/>
          <w:szCs w:val="28"/>
        </w:rPr>
        <w:t>м) р</w:t>
      </w:r>
      <w:r w:rsidR="007554A6" w:rsidRPr="003273FB">
        <w:rPr>
          <w:sz w:val="28"/>
          <w:szCs w:val="28"/>
        </w:rPr>
        <w:t>асширение подготовки специалистов в сфере жилищно-коммунального хозяйства.</w:t>
      </w:r>
    </w:p>
    <w:p w14:paraId="2F35E040" w14:textId="77777777" w:rsidR="007554A6" w:rsidRPr="003273FB" w:rsidRDefault="007554A6" w:rsidP="009E6A8D">
      <w:pPr>
        <w:pStyle w:val="5"/>
        <w:keepNext w:val="0"/>
        <w:keepLines w:val="0"/>
        <w:widowControl w:val="0"/>
        <w:numPr>
          <w:ilvl w:val="0"/>
          <w:numId w:val="0"/>
        </w:numPr>
        <w:spacing w:before="0" w:after="0" w:line="240" w:lineRule="auto"/>
        <w:ind w:firstLine="709"/>
        <w:rPr>
          <w:sz w:val="28"/>
          <w:szCs w:val="28"/>
        </w:rPr>
      </w:pPr>
      <w:r w:rsidRPr="00703895">
        <w:rPr>
          <w:sz w:val="28"/>
          <w:szCs w:val="28"/>
        </w:rPr>
        <w:t>Агропромышленный и рыбохозяйственный комплексы</w:t>
      </w:r>
    </w:p>
    <w:p w14:paraId="40E8BD75" w14:textId="1D9E3C49" w:rsidR="007554A6" w:rsidRPr="003273FB" w:rsidRDefault="00703895" w:rsidP="009E6A8D">
      <w:pPr>
        <w:pStyle w:val="a0"/>
        <w:widowControl w:val="0"/>
        <w:spacing w:before="0" w:after="0"/>
        <w:ind w:left="0" w:firstLine="709"/>
        <w:rPr>
          <w:sz w:val="28"/>
          <w:szCs w:val="28"/>
        </w:rPr>
      </w:pPr>
      <w:r>
        <w:rPr>
          <w:sz w:val="28"/>
          <w:szCs w:val="28"/>
        </w:rPr>
        <w:t>н) с</w:t>
      </w:r>
      <w:r w:rsidR="007554A6" w:rsidRPr="003273FB">
        <w:rPr>
          <w:sz w:val="28"/>
          <w:szCs w:val="28"/>
        </w:rPr>
        <w:t xml:space="preserve">убсидирование процентной ставки по отдельным видам инвестиционных и краткосрочных кредитов, привлекаемых организациями и предприятиями агропромышленного комплекса, в размере </w:t>
      </w:r>
      <w:r w:rsidR="00D30FB2" w:rsidRPr="003273FB">
        <w:rPr>
          <w:sz w:val="28"/>
          <w:szCs w:val="28"/>
        </w:rPr>
        <w:t>[</w:t>
      </w:r>
      <w:r w:rsidR="007554A6" w:rsidRPr="003273FB">
        <w:rPr>
          <w:sz w:val="28"/>
          <w:szCs w:val="28"/>
        </w:rPr>
        <w:t>100%</w:t>
      </w:r>
      <w:r w:rsidR="00D30FB2" w:rsidRPr="003273FB">
        <w:rPr>
          <w:sz w:val="28"/>
          <w:szCs w:val="28"/>
        </w:rPr>
        <w:t>]</w:t>
      </w:r>
      <w:r w:rsidR="007554A6" w:rsidRPr="003273FB">
        <w:rPr>
          <w:sz w:val="28"/>
          <w:szCs w:val="28"/>
        </w:rPr>
        <w:t xml:space="preserve"> ставки рефинансирования </w:t>
      </w:r>
      <w:r w:rsidR="00D30FB2" w:rsidRPr="003273FB">
        <w:rPr>
          <w:sz w:val="28"/>
          <w:szCs w:val="28"/>
        </w:rPr>
        <w:t>[</w:t>
      </w:r>
      <w:r w:rsidR="00595092">
        <w:rPr>
          <w:sz w:val="28"/>
          <w:szCs w:val="28"/>
        </w:rPr>
        <w:t>ц</w:t>
      </w:r>
      <w:r w:rsidR="00D30FB2" w:rsidRPr="003273FB">
        <w:rPr>
          <w:sz w:val="28"/>
          <w:szCs w:val="28"/>
        </w:rPr>
        <w:t xml:space="preserve">ентрального </w:t>
      </w:r>
      <w:r w:rsidR="00595092">
        <w:rPr>
          <w:sz w:val="28"/>
          <w:szCs w:val="28"/>
        </w:rPr>
        <w:t>б</w:t>
      </w:r>
      <w:r w:rsidR="00D30FB2" w:rsidRPr="003273FB">
        <w:rPr>
          <w:sz w:val="28"/>
          <w:szCs w:val="28"/>
        </w:rPr>
        <w:t>анка]</w:t>
      </w:r>
      <w:r>
        <w:rPr>
          <w:sz w:val="28"/>
          <w:szCs w:val="28"/>
        </w:rPr>
        <w:t>;</w:t>
      </w:r>
    </w:p>
    <w:p w14:paraId="3BB912E9" w14:textId="42BD7B11" w:rsidR="007554A6" w:rsidRPr="003273FB" w:rsidRDefault="00703895" w:rsidP="009E6A8D">
      <w:pPr>
        <w:pStyle w:val="a0"/>
        <w:widowControl w:val="0"/>
        <w:spacing w:before="0" w:after="0"/>
        <w:ind w:left="0" w:firstLine="709"/>
        <w:rPr>
          <w:sz w:val="28"/>
          <w:szCs w:val="28"/>
        </w:rPr>
      </w:pPr>
      <w:r>
        <w:rPr>
          <w:sz w:val="28"/>
          <w:szCs w:val="28"/>
        </w:rPr>
        <w:t>о) с</w:t>
      </w:r>
      <w:r w:rsidR="007554A6" w:rsidRPr="003273FB">
        <w:rPr>
          <w:sz w:val="28"/>
          <w:szCs w:val="28"/>
        </w:rPr>
        <w:t xml:space="preserve">убсидии на возмещение части затрат в размере </w:t>
      </w:r>
      <w:r w:rsidR="00D30FB2" w:rsidRPr="003273FB">
        <w:rPr>
          <w:sz w:val="28"/>
          <w:szCs w:val="28"/>
        </w:rPr>
        <w:t>[</w:t>
      </w:r>
      <w:r w:rsidR="007554A6" w:rsidRPr="003273FB">
        <w:rPr>
          <w:sz w:val="28"/>
          <w:szCs w:val="28"/>
        </w:rPr>
        <w:t>80%</w:t>
      </w:r>
      <w:r w:rsidR="00D30FB2" w:rsidRPr="003273FB">
        <w:rPr>
          <w:sz w:val="28"/>
          <w:szCs w:val="28"/>
        </w:rPr>
        <w:t>]</w:t>
      </w:r>
      <w:r w:rsidR="007554A6" w:rsidRPr="003273FB">
        <w:rPr>
          <w:sz w:val="28"/>
          <w:szCs w:val="28"/>
        </w:rPr>
        <w:t xml:space="preserve"> от ставки рефинансирования </w:t>
      </w:r>
      <w:r w:rsidR="00D30FB2" w:rsidRPr="003273FB">
        <w:rPr>
          <w:sz w:val="28"/>
          <w:szCs w:val="28"/>
        </w:rPr>
        <w:t>[</w:t>
      </w:r>
      <w:r w:rsidR="00595092">
        <w:rPr>
          <w:sz w:val="28"/>
          <w:szCs w:val="28"/>
        </w:rPr>
        <w:t>ц</w:t>
      </w:r>
      <w:r w:rsidR="00D30FB2" w:rsidRPr="003273FB">
        <w:rPr>
          <w:sz w:val="28"/>
          <w:szCs w:val="28"/>
        </w:rPr>
        <w:t xml:space="preserve">ентрального </w:t>
      </w:r>
      <w:r w:rsidR="00595092">
        <w:rPr>
          <w:sz w:val="28"/>
          <w:szCs w:val="28"/>
        </w:rPr>
        <w:t>б</w:t>
      </w:r>
      <w:r w:rsidR="00D30FB2" w:rsidRPr="003273FB">
        <w:rPr>
          <w:sz w:val="28"/>
          <w:szCs w:val="28"/>
        </w:rPr>
        <w:t xml:space="preserve">анка] </w:t>
      </w:r>
      <w:r w:rsidR="00595092">
        <w:rPr>
          <w:sz w:val="28"/>
          <w:szCs w:val="28"/>
        </w:rPr>
        <w:t>по кредитам, полученным в </w:t>
      </w:r>
      <w:r w:rsidR="00D30FB2" w:rsidRPr="003273FB">
        <w:rPr>
          <w:sz w:val="28"/>
          <w:szCs w:val="28"/>
        </w:rPr>
        <w:t>отечественных</w:t>
      </w:r>
      <w:r w:rsidR="007554A6" w:rsidRPr="003273FB">
        <w:rPr>
          <w:sz w:val="28"/>
          <w:szCs w:val="28"/>
        </w:rPr>
        <w:t xml:space="preserve"> кредитных организациях предприятиями агропромышленного комплекса</w:t>
      </w:r>
      <w:r>
        <w:rPr>
          <w:sz w:val="28"/>
          <w:szCs w:val="28"/>
        </w:rPr>
        <w:t>;</w:t>
      </w:r>
    </w:p>
    <w:p w14:paraId="07EE33EE" w14:textId="69021659" w:rsidR="007554A6" w:rsidRPr="003273FB" w:rsidRDefault="00703895" w:rsidP="009E6A8D">
      <w:pPr>
        <w:pStyle w:val="a0"/>
        <w:widowControl w:val="0"/>
        <w:spacing w:before="0" w:after="0"/>
        <w:ind w:left="0" w:firstLine="709"/>
        <w:rPr>
          <w:sz w:val="28"/>
          <w:szCs w:val="28"/>
        </w:rPr>
      </w:pPr>
      <w:r>
        <w:rPr>
          <w:sz w:val="28"/>
          <w:szCs w:val="28"/>
        </w:rPr>
        <w:t>п) с</w:t>
      </w:r>
      <w:r w:rsidR="007554A6" w:rsidRPr="003273FB">
        <w:rPr>
          <w:sz w:val="28"/>
          <w:szCs w:val="28"/>
        </w:rPr>
        <w:t>убсидирование процентных ставок по отдельным видам инвестиционных и краткосрочных кредитов, привлекаемых организациями рыбохозяйственного комплекса на строительство и модернизацию рыбопромысловых судов и объектов рыбоперерабатывающей инфраструктуры, а также на материально-техническое снабжение и снаряжение рыбопромысловых судов</w:t>
      </w:r>
      <w:r>
        <w:rPr>
          <w:sz w:val="28"/>
          <w:szCs w:val="28"/>
        </w:rPr>
        <w:t>;</w:t>
      </w:r>
    </w:p>
    <w:p w14:paraId="2A287B07" w14:textId="206A6556" w:rsidR="007554A6" w:rsidRPr="003273FB" w:rsidRDefault="00703895" w:rsidP="009E6A8D">
      <w:pPr>
        <w:pStyle w:val="a0"/>
        <w:widowControl w:val="0"/>
        <w:spacing w:before="0" w:after="0"/>
        <w:ind w:left="0" w:firstLine="709"/>
        <w:rPr>
          <w:sz w:val="28"/>
          <w:szCs w:val="28"/>
        </w:rPr>
      </w:pPr>
      <w:r>
        <w:rPr>
          <w:sz w:val="28"/>
          <w:szCs w:val="28"/>
        </w:rPr>
        <w:t>р) с</w:t>
      </w:r>
      <w:r w:rsidR="007554A6" w:rsidRPr="003273FB">
        <w:rPr>
          <w:sz w:val="28"/>
          <w:szCs w:val="28"/>
        </w:rPr>
        <w:t>овершенствование системы сертификации сельскохозяйственной продукции, обеспечивающее максимально быструю поставку скоропортящейся продукции в торговые объекты</w:t>
      </w:r>
      <w:r>
        <w:rPr>
          <w:sz w:val="28"/>
          <w:szCs w:val="28"/>
        </w:rPr>
        <w:t>;</w:t>
      </w:r>
    </w:p>
    <w:p w14:paraId="6E047370" w14:textId="2B5BB9CA" w:rsidR="007554A6" w:rsidRPr="003273FB" w:rsidRDefault="00703895" w:rsidP="009E6A8D">
      <w:pPr>
        <w:pStyle w:val="a0"/>
        <w:widowControl w:val="0"/>
        <w:spacing w:before="0" w:after="0"/>
        <w:ind w:left="0" w:firstLine="709"/>
        <w:rPr>
          <w:sz w:val="28"/>
          <w:szCs w:val="28"/>
        </w:rPr>
      </w:pPr>
      <w:r>
        <w:rPr>
          <w:sz w:val="28"/>
          <w:szCs w:val="28"/>
        </w:rPr>
        <w:t>с) п</w:t>
      </w:r>
      <w:r w:rsidR="007554A6" w:rsidRPr="003273FB">
        <w:rPr>
          <w:sz w:val="28"/>
          <w:szCs w:val="28"/>
        </w:rPr>
        <w:t xml:space="preserve">редоставление субсидий организациям рыбохозяйственного комплекса на возмещение части затрат на уплату лизинговых платежей по договорам лизинга, заключенным с </w:t>
      </w:r>
      <w:r w:rsidR="00D30FB2" w:rsidRPr="003273FB">
        <w:rPr>
          <w:sz w:val="28"/>
          <w:szCs w:val="28"/>
        </w:rPr>
        <w:t>отечественными</w:t>
      </w:r>
      <w:r w:rsidR="007554A6" w:rsidRPr="003273FB">
        <w:rPr>
          <w:sz w:val="28"/>
          <w:szCs w:val="28"/>
        </w:rPr>
        <w:t xml:space="preserve"> лизинговыми компаниями на приобретение судов рыбопромыслового флота, изготовленных на </w:t>
      </w:r>
      <w:r w:rsidR="00D30FB2" w:rsidRPr="003273FB">
        <w:rPr>
          <w:sz w:val="28"/>
          <w:szCs w:val="28"/>
        </w:rPr>
        <w:lastRenderedPageBreak/>
        <w:t>отечественных</w:t>
      </w:r>
      <w:r w:rsidR="007554A6" w:rsidRPr="003273FB">
        <w:rPr>
          <w:sz w:val="28"/>
          <w:szCs w:val="28"/>
        </w:rPr>
        <w:t xml:space="preserve"> верфях</w:t>
      </w:r>
      <w:r>
        <w:rPr>
          <w:sz w:val="28"/>
          <w:szCs w:val="28"/>
        </w:rPr>
        <w:t>;</w:t>
      </w:r>
    </w:p>
    <w:p w14:paraId="3BCD7CDC" w14:textId="3A49CC17" w:rsidR="007554A6" w:rsidRPr="003273FB" w:rsidRDefault="00703895" w:rsidP="009E6A8D">
      <w:pPr>
        <w:pStyle w:val="a0"/>
        <w:widowControl w:val="0"/>
        <w:spacing w:before="0" w:after="0"/>
        <w:ind w:left="0" w:firstLine="709"/>
        <w:rPr>
          <w:sz w:val="28"/>
          <w:szCs w:val="28"/>
        </w:rPr>
      </w:pPr>
      <w:r>
        <w:rPr>
          <w:sz w:val="28"/>
          <w:szCs w:val="28"/>
        </w:rPr>
        <w:t>т) в</w:t>
      </w:r>
      <w:r w:rsidR="007554A6" w:rsidRPr="003273FB">
        <w:rPr>
          <w:sz w:val="28"/>
          <w:szCs w:val="28"/>
        </w:rPr>
        <w:t>ыделение оборудования для рыбопереработки, аквакультуры, хранения рыбной продукции, судового и технологического оборудования в отдельную группу товарной номенклатуры внешнеэкономической деятельности и установление нулевой ставки таможенной пошлины.</w:t>
      </w:r>
    </w:p>
    <w:p w14:paraId="72B7AA87" w14:textId="267417D2" w:rsidR="007554A6" w:rsidRPr="003273FB" w:rsidRDefault="007554A6" w:rsidP="009E6A8D">
      <w:pPr>
        <w:pStyle w:val="5"/>
        <w:keepNext w:val="0"/>
        <w:keepLines w:val="0"/>
        <w:widowControl w:val="0"/>
        <w:numPr>
          <w:ilvl w:val="0"/>
          <w:numId w:val="0"/>
        </w:numPr>
        <w:spacing w:before="0" w:after="0" w:line="240" w:lineRule="auto"/>
        <w:ind w:firstLine="709"/>
        <w:rPr>
          <w:sz w:val="28"/>
          <w:szCs w:val="28"/>
        </w:rPr>
      </w:pPr>
      <w:r w:rsidRPr="003273FB">
        <w:rPr>
          <w:sz w:val="28"/>
          <w:szCs w:val="28"/>
        </w:rPr>
        <w:t>Поддержка проектов автомобилес</w:t>
      </w:r>
      <w:r w:rsidR="00703895">
        <w:rPr>
          <w:sz w:val="28"/>
          <w:szCs w:val="28"/>
        </w:rPr>
        <w:t xml:space="preserve">троения и сельскохозяйственного </w:t>
      </w:r>
      <w:r w:rsidRPr="003273FB">
        <w:rPr>
          <w:sz w:val="28"/>
          <w:szCs w:val="28"/>
        </w:rPr>
        <w:t>машиностроения</w:t>
      </w:r>
    </w:p>
    <w:p w14:paraId="0B160172" w14:textId="4F1716EB" w:rsidR="007554A6" w:rsidRPr="003273FB" w:rsidRDefault="00663D43" w:rsidP="009E6A8D">
      <w:pPr>
        <w:pStyle w:val="a0"/>
        <w:widowControl w:val="0"/>
        <w:spacing w:before="0" w:after="0"/>
        <w:ind w:left="0" w:firstLine="709"/>
        <w:rPr>
          <w:sz w:val="28"/>
          <w:szCs w:val="28"/>
        </w:rPr>
      </w:pPr>
      <w:r>
        <w:rPr>
          <w:sz w:val="28"/>
          <w:szCs w:val="28"/>
        </w:rPr>
        <w:t>ф) с</w:t>
      </w:r>
      <w:r w:rsidR="007554A6" w:rsidRPr="003273FB">
        <w:rPr>
          <w:sz w:val="28"/>
          <w:szCs w:val="28"/>
        </w:rPr>
        <w:t xml:space="preserve">убсидирование части процентных ставок </w:t>
      </w:r>
      <w:r w:rsidR="00D30FB2" w:rsidRPr="003273FB">
        <w:rPr>
          <w:sz w:val="28"/>
          <w:szCs w:val="28"/>
        </w:rPr>
        <w:t xml:space="preserve">отечественным </w:t>
      </w:r>
      <w:r w:rsidR="007554A6" w:rsidRPr="003273FB">
        <w:rPr>
          <w:sz w:val="28"/>
          <w:szCs w:val="28"/>
        </w:rPr>
        <w:t xml:space="preserve">организациям автомобилестроения и транспортного машиностроения по кредитам, полученным в </w:t>
      </w:r>
      <w:r w:rsidR="00D30FB2" w:rsidRPr="003273FB">
        <w:rPr>
          <w:sz w:val="28"/>
          <w:szCs w:val="28"/>
        </w:rPr>
        <w:t xml:space="preserve">отечественных </w:t>
      </w:r>
      <w:r w:rsidR="007554A6" w:rsidRPr="003273FB">
        <w:rPr>
          <w:sz w:val="28"/>
          <w:szCs w:val="28"/>
        </w:rPr>
        <w:t>кредитных организациях на</w:t>
      </w:r>
      <w:r>
        <w:rPr>
          <w:sz w:val="28"/>
          <w:szCs w:val="28"/>
        </w:rPr>
        <w:t xml:space="preserve"> технологическое перевооружение;</w:t>
      </w:r>
    </w:p>
    <w:p w14:paraId="66422464" w14:textId="6B5181E3" w:rsidR="007554A6" w:rsidRPr="003273FB" w:rsidRDefault="00663D43" w:rsidP="009E6A8D">
      <w:pPr>
        <w:pStyle w:val="a0"/>
        <w:widowControl w:val="0"/>
        <w:spacing w:before="0" w:after="0"/>
        <w:ind w:left="0" w:firstLine="709"/>
        <w:rPr>
          <w:sz w:val="28"/>
          <w:szCs w:val="28"/>
        </w:rPr>
      </w:pPr>
      <w:r>
        <w:rPr>
          <w:sz w:val="28"/>
          <w:szCs w:val="28"/>
        </w:rPr>
        <w:t>х) с</w:t>
      </w:r>
      <w:r w:rsidR="007554A6" w:rsidRPr="003273FB">
        <w:rPr>
          <w:sz w:val="28"/>
          <w:szCs w:val="28"/>
        </w:rPr>
        <w:t xml:space="preserve">убсидирование </w:t>
      </w:r>
      <w:r w:rsidR="00252924">
        <w:rPr>
          <w:sz w:val="28"/>
          <w:szCs w:val="28"/>
        </w:rPr>
        <w:t>двух третей</w:t>
      </w:r>
      <w:r w:rsidR="007554A6" w:rsidRPr="003273FB">
        <w:rPr>
          <w:sz w:val="28"/>
          <w:szCs w:val="28"/>
        </w:rPr>
        <w:t xml:space="preserve"> ставки рефинансирования по </w:t>
      </w:r>
      <w:r w:rsidR="00A33375" w:rsidRPr="003273FB">
        <w:rPr>
          <w:sz w:val="28"/>
          <w:szCs w:val="28"/>
        </w:rPr>
        <w:t>[</w:t>
      </w:r>
      <w:r w:rsidR="00252924">
        <w:rPr>
          <w:sz w:val="28"/>
          <w:szCs w:val="28"/>
        </w:rPr>
        <w:t>трех</w:t>
      </w:r>
      <w:r w:rsidR="0007508F" w:rsidRPr="003273FB">
        <w:rPr>
          <w:sz w:val="28"/>
          <w:szCs w:val="28"/>
        </w:rPr>
        <w:t>летним</w:t>
      </w:r>
      <w:r w:rsidR="00A33375" w:rsidRPr="003273FB">
        <w:rPr>
          <w:sz w:val="28"/>
          <w:szCs w:val="28"/>
        </w:rPr>
        <w:t>]</w:t>
      </w:r>
      <w:r w:rsidR="007554A6" w:rsidRPr="003273FB">
        <w:rPr>
          <w:sz w:val="28"/>
          <w:szCs w:val="28"/>
        </w:rPr>
        <w:t xml:space="preserve"> потребительским кредитам на приобретение отечественных легковых</w:t>
      </w:r>
      <w:r>
        <w:rPr>
          <w:sz w:val="28"/>
          <w:szCs w:val="28"/>
        </w:rPr>
        <w:t xml:space="preserve"> автомобилей физическими лицами;</w:t>
      </w:r>
    </w:p>
    <w:p w14:paraId="2C07D500" w14:textId="049DF7AB" w:rsidR="007554A6" w:rsidRPr="003273FB" w:rsidRDefault="00663D43" w:rsidP="009E6A8D">
      <w:pPr>
        <w:pStyle w:val="a0"/>
        <w:widowControl w:val="0"/>
        <w:spacing w:before="0" w:after="0"/>
        <w:ind w:left="0" w:firstLine="709"/>
        <w:rPr>
          <w:sz w:val="28"/>
          <w:szCs w:val="28"/>
        </w:rPr>
      </w:pPr>
      <w:r>
        <w:rPr>
          <w:sz w:val="28"/>
          <w:szCs w:val="28"/>
        </w:rPr>
        <w:t>ц) о</w:t>
      </w:r>
      <w:r w:rsidR="007554A6" w:rsidRPr="003273FB">
        <w:rPr>
          <w:sz w:val="28"/>
          <w:szCs w:val="28"/>
        </w:rPr>
        <w:t>беспечение закупки автомобильной техники для органов исполнительной власт</w:t>
      </w:r>
      <w:r w:rsidR="00252924">
        <w:rPr>
          <w:sz w:val="28"/>
          <w:szCs w:val="28"/>
        </w:rPr>
        <w:t>и, их территориальных органов и </w:t>
      </w:r>
      <w:r w:rsidR="007554A6" w:rsidRPr="003273FB">
        <w:rPr>
          <w:sz w:val="28"/>
          <w:szCs w:val="28"/>
        </w:rPr>
        <w:t>подведомственных учреждений в централизованном порядке</w:t>
      </w:r>
      <w:r>
        <w:rPr>
          <w:sz w:val="28"/>
          <w:szCs w:val="28"/>
        </w:rPr>
        <w:t>;</w:t>
      </w:r>
    </w:p>
    <w:p w14:paraId="43832675" w14:textId="03D07251" w:rsidR="007554A6" w:rsidRPr="003273FB" w:rsidRDefault="00663D43" w:rsidP="009E6A8D">
      <w:pPr>
        <w:pStyle w:val="a0"/>
        <w:widowControl w:val="0"/>
        <w:spacing w:before="0" w:after="0"/>
        <w:ind w:left="0" w:firstLine="709"/>
        <w:rPr>
          <w:sz w:val="28"/>
          <w:szCs w:val="28"/>
        </w:rPr>
      </w:pPr>
      <w:r>
        <w:rPr>
          <w:sz w:val="28"/>
          <w:szCs w:val="28"/>
        </w:rPr>
        <w:t>ч) р</w:t>
      </w:r>
      <w:r w:rsidR="007554A6" w:rsidRPr="003273FB">
        <w:rPr>
          <w:sz w:val="28"/>
          <w:szCs w:val="28"/>
        </w:rPr>
        <w:t xml:space="preserve">еализация программы обновления парка автомобильной техники, используемой </w:t>
      </w:r>
      <w:r w:rsidR="00A33375" w:rsidRPr="003273FB">
        <w:rPr>
          <w:sz w:val="28"/>
          <w:szCs w:val="28"/>
        </w:rPr>
        <w:t>[административно-территориальными единицами]</w:t>
      </w:r>
      <w:r w:rsidR="007554A6" w:rsidRPr="003273FB">
        <w:rPr>
          <w:sz w:val="28"/>
          <w:szCs w:val="28"/>
        </w:rPr>
        <w:t xml:space="preserve"> для перевозки пассажиров, медицинских целей, милиции, коммунальной, дорожной и специальной техники, при условии ее софинансирования </w:t>
      </w:r>
      <w:r w:rsidR="00A33375" w:rsidRPr="003273FB">
        <w:rPr>
          <w:sz w:val="28"/>
          <w:szCs w:val="28"/>
        </w:rPr>
        <w:t>[административно-территориальными единицами]</w:t>
      </w:r>
      <w:r>
        <w:rPr>
          <w:sz w:val="28"/>
          <w:szCs w:val="28"/>
        </w:rPr>
        <w:t>;</w:t>
      </w:r>
    </w:p>
    <w:p w14:paraId="19673EF5" w14:textId="19CA0055" w:rsidR="007554A6" w:rsidRPr="003273FB" w:rsidRDefault="00663D43" w:rsidP="009E6A8D">
      <w:pPr>
        <w:pStyle w:val="a0"/>
        <w:widowControl w:val="0"/>
        <w:spacing w:before="0" w:after="0"/>
        <w:ind w:left="0" w:firstLine="709"/>
        <w:rPr>
          <w:sz w:val="28"/>
          <w:szCs w:val="28"/>
        </w:rPr>
      </w:pPr>
      <w:r>
        <w:rPr>
          <w:sz w:val="28"/>
          <w:szCs w:val="28"/>
        </w:rPr>
        <w:t>ш) в</w:t>
      </w:r>
      <w:r w:rsidR="007554A6" w:rsidRPr="003273FB">
        <w:rPr>
          <w:sz w:val="28"/>
          <w:szCs w:val="28"/>
        </w:rPr>
        <w:t xml:space="preserve">ыделение средств бюджета на возмещение части затрат на уплату процентов по кредитам, полученным в </w:t>
      </w:r>
      <w:r w:rsidR="00A33375" w:rsidRPr="003273FB">
        <w:rPr>
          <w:sz w:val="28"/>
          <w:szCs w:val="28"/>
        </w:rPr>
        <w:t>отечественных</w:t>
      </w:r>
      <w:r w:rsidR="007554A6" w:rsidRPr="003273FB">
        <w:rPr>
          <w:sz w:val="28"/>
          <w:szCs w:val="28"/>
        </w:rPr>
        <w:t xml:space="preserve"> кредитных организациях на осуществление лизинговых операций с автомобильной техникой </w:t>
      </w:r>
      <w:r w:rsidR="00A33375" w:rsidRPr="003273FB">
        <w:rPr>
          <w:sz w:val="28"/>
          <w:szCs w:val="28"/>
        </w:rPr>
        <w:t>отечественного</w:t>
      </w:r>
      <w:r w:rsidR="007554A6" w:rsidRPr="003273FB">
        <w:rPr>
          <w:sz w:val="28"/>
          <w:szCs w:val="28"/>
        </w:rPr>
        <w:t xml:space="preserve"> производства</w:t>
      </w:r>
      <w:r>
        <w:rPr>
          <w:sz w:val="28"/>
          <w:szCs w:val="28"/>
        </w:rPr>
        <w:t>;</w:t>
      </w:r>
    </w:p>
    <w:p w14:paraId="28E6F86C" w14:textId="025A2A9F" w:rsidR="007554A6" w:rsidRPr="003273FB" w:rsidRDefault="00663D43" w:rsidP="009E6A8D">
      <w:pPr>
        <w:pStyle w:val="a0"/>
        <w:widowControl w:val="0"/>
        <w:spacing w:before="0" w:after="0"/>
        <w:ind w:left="0" w:firstLine="709"/>
        <w:rPr>
          <w:sz w:val="28"/>
          <w:szCs w:val="28"/>
        </w:rPr>
      </w:pPr>
      <w:r>
        <w:rPr>
          <w:sz w:val="28"/>
          <w:szCs w:val="28"/>
        </w:rPr>
        <w:t>щ) с</w:t>
      </w:r>
      <w:r w:rsidR="007554A6" w:rsidRPr="003273FB">
        <w:rPr>
          <w:sz w:val="28"/>
          <w:szCs w:val="28"/>
        </w:rPr>
        <w:t xml:space="preserve">одействие размещению облигаций </w:t>
      </w:r>
      <w:r w:rsidR="00A33375" w:rsidRPr="003273FB">
        <w:rPr>
          <w:sz w:val="28"/>
          <w:szCs w:val="28"/>
        </w:rPr>
        <w:t xml:space="preserve">отечественных </w:t>
      </w:r>
      <w:r w:rsidR="007554A6" w:rsidRPr="003273FB">
        <w:rPr>
          <w:sz w:val="28"/>
          <w:szCs w:val="28"/>
        </w:rPr>
        <w:t xml:space="preserve">автомобилестроительных предприятий для целей финансирования инвестиционных проектов с учетом предоставления государственных гарантий, а также возможность рефинансирования таких ценных бумаг </w:t>
      </w:r>
      <w:r w:rsidR="00A33375" w:rsidRPr="003273FB">
        <w:rPr>
          <w:sz w:val="28"/>
          <w:szCs w:val="28"/>
        </w:rPr>
        <w:t>[</w:t>
      </w:r>
      <w:r w:rsidR="00252924">
        <w:rPr>
          <w:sz w:val="28"/>
          <w:szCs w:val="28"/>
        </w:rPr>
        <w:t>ц</w:t>
      </w:r>
      <w:r w:rsidR="00A33375" w:rsidRPr="003273FB">
        <w:rPr>
          <w:sz w:val="28"/>
          <w:szCs w:val="28"/>
        </w:rPr>
        <w:t xml:space="preserve">ентральным </w:t>
      </w:r>
      <w:r w:rsidR="00252924">
        <w:rPr>
          <w:sz w:val="28"/>
          <w:szCs w:val="28"/>
        </w:rPr>
        <w:t>б</w:t>
      </w:r>
      <w:r w:rsidR="00A33375" w:rsidRPr="003273FB">
        <w:rPr>
          <w:sz w:val="28"/>
          <w:szCs w:val="28"/>
        </w:rPr>
        <w:t>анком]</w:t>
      </w:r>
      <w:r>
        <w:rPr>
          <w:sz w:val="28"/>
          <w:szCs w:val="28"/>
        </w:rPr>
        <w:t>;</w:t>
      </w:r>
    </w:p>
    <w:p w14:paraId="3FD522A6" w14:textId="30F0DC46" w:rsidR="007554A6" w:rsidRPr="003273FB" w:rsidRDefault="00663D43" w:rsidP="009E6A8D">
      <w:pPr>
        <w:pStyle w:val="a0"/>
        <w:widowControl w:val="0"/>
        <w:spacing w:before="0" w:after="0"/>
        <w:ind w:left="0" w:firstLine="709"/>
        <w:rPr>
          <w:sz w:val="28"/>
          <w:szCs w:val="28"/>
        </w:rPr>
      </w:pPr>
      <w:r>
        <w:rPr>
          <w:sz w:val="28"/>
          <w:szCs w:val="28"/>
        </w:rPr>
        <w:t>ы) к</w:t>
      </w:r>
      <w:r w:rsidR="007554A6" w:rsidRPr="003273FB">
        <w:rPr>
          <w:sz w:val="28"/>
          <w:szCs w:val="28"/>
        </w:rPr>
        <w:t xml:space="preserve">орректировка действующих </w:t>
      </w:r>
      <w:proofErr w:type="gramStart"/>
      <w:r w:rsidR="007554A6" w:rsidRPr="003273FB">
        <w:rPr>
          <w:sz w:val="28"/>
          <w:szCs w:val="28"/>
        </w:rPr>
        <w:t>графиков погашения реструктурированной задолженности предприятий автомобильной промышленности</w:t>
      </w:r>
      <w:proofErr w:type="gramEnd"/>
      <w:r w:rsidR="007554A6" w:rsidRPr="003273FB">
        <w:rPr>
          <w:sz w:val="28"/>
          <w:szCs w:val="28"/>
        </w:rPr>
        <w:t xml:space="preserve"> по налогам и сборам перед бюджетом, а также страховым в</w:t>
      </w:r>
      <w:r w:rsidR="00702C41">
        <w:rPr>
          <w:sz w:val="28"/>
          <w:szCs w:val="28"/>
        </w:rPr>
        <w:t>з</w:t>
      </w:r>
      <w:r w:rsidR="007554A6" w:rsidRPr="003273FB">
        <w:rPr>
          <w:sz w:val="28"/>
          <w:szCs w:val="28"/>
        </w:rPr>
        <w:t>носам перед внебюджетными фондами в части переноса сро</w:t>
      </w:r>
      <w:r>
        <w:rPr>
          <w:sz w:val="28"/>
          <w:szCs w:val="28"/>
        </w:rPr>
        <w:t>ков уплаты сумм основного долга;</w:t>
      </w:r>
    </w:p>
    <w:p w14:paraId="6E9F04DB" w14:textId="7FF0173A" w:rsidR="007554A6" w:rsidRPr="003273FB" w:rsidRDefault="00663D43" w:rsidP="009E6A8D">
      <w:pPr>
        <w:pStyle w:val="a0"/>
        <w:widowControl w:val="0"/>
        <w:spacing w:before="0" w:after="0"/>
        <w:ind w:left="0" w:firstLine="709"/>
        <w:rPr>
          <w:sz w:val="28"/>
          <w:szCs w:val="28"/>
        </w:rPr>
      </w:pPr>
      <w:r>
        <w:rPr>
          <w:sz w:val="28"/>
          <w:szCs w:val="28"/>
        </w:rPr>
        <w:t>э) и</w:t>
      </w:r>
      <w:r w:rsidR="007554A6" w:rsidRPr="003273FB">
        <w:rPr>
          <w:sz w:val="28"/>
          <w:szCs w:val="28"/>
        </w:rPr>
        <w:t xml:space="preserve">зменение ввозных таможенных пошлин на бывшие в употреблении и новые автомобили специального назначения сроком на </w:t>
      </w:r>
      <w:r w:rsidR="00A33375" w:rsidRPr="003273FB">
        <w:rPr>
          <w:sz w:val="28"/>
          <w:szCs w:val="28"/>
        </w:rPr>
        <w:t>[</w:t>
      </w:r>
      <w:r w:rsidR="00702C41">
        <w:rPr>
          <w:sz w:val="28"/>
          <w:szCs w:val="28"/>
        </w:rPr>
        <w:t>девять</w:t>
      </w:r>
      <w:r w:rsidR="007554A6" w:rsidRPr="003273FB">
        <w:rPr>
          <w:sz w:val="28"/>
          <w:szCs w:val="28"/>
        </w:rPr>
        <w:t xml:space="preserve"> месяцев</w:t>
      </w:r>
      <w:r w:rsidR="00A33375" w:rsidRPr="003273FB">
        <w:rPr>
          <w:sz w:val="28"/>
          <w:szCs w:val="28"/>
        </w:rPr>
        <w:t>]</w:t>
      </w:r>
      <w:r w:rsidR="00702C41">
        <w:rPr>
          <w:sz w:val="28"/>
          <w:szCs w:val="28"/>
        </w:rPr>
        <w:t>;</w:t>
      </w:r>
      <w:r w:rsidR="007554A6" w:rsidRPr="003273FB">
        <w:rPr>
          <w:sz w:val="28"/>
          <w:szCs w:val="28"/>
        </w:rPr>
        <w:t xml:space="preserve"> </w:t>
      </w:r>
      <w:r w:rsidR="00702C41">
        <w:rPr>
          <w:sz w:val="28"/>
          <w:szCs w:val="28"/>
        </w:rPr>
        <w:t>в</w:t>
      </w:r>
      <w:r w:rsidR="007554A6" w:rsidRPr="003273FB">
        <w:rPr>
          <w:sz w:val="28"/>
          <w:szCs w:val="28"/>
        </w:rPr>
        <w:t>ведение пошлин на ав</w:t>
      </w:r>
      <w:r>
        <w:rPr>
          <w:sz w:val="28"/>
          <w:szCs w:val="28"/>
        </w:rPr>
        <w:t>томобили, бывшие в употреблении;</w:t>
      </w:r>
    </w:p>
    <w:p w14:paraId="658A3B7E" w14:textId="38B815F0" w:rsidR="007554A6" w:rsidRPr="003273FB" w:rsidRDefault="00663D43" w:rsidP="009E6A8D">
      <w:pPr>
        <w:pStyle w:val="a0"/>
        <w:widowControl w:val="0"/>
        <w:spacing w:before="0" w:after="0"/>
        <w:ind w:left="0" w:firstLine="709"/>
        <w:rPr>
          <w:sz w:val="28"/>
          <w:szCs w:val="28"/>
        </w:rPr>
      </w:pPr>
      <w:r>
        <w:rPr>
          <w:sz w:val="28"/>
          <w:szCs w:val="28"/>
        </w:rPr>
        <w:t>ю) у</w:t>
      </w:r>
      <w:r w:rsidR="007554A6" w:rsidRPr="003273FB">
        <w:rPr>
          <w:sz w:val="28"/>
          <w:szCs w:val="28"/>
        </w:rPr>
        <w:t xml:space="preserve">величение размера авансирования получателями средств бюджета до </w:t>
      </w:r>
      <w:r w:rsidR="00A33375" w:rsidRPr="003273FB">
        <w:rPr>
          <w:sz w:val="28"/>
          <w:szCs w:val="28"/>
        </w:rPr>
        <w:t>[</w:t>
      </w:r>
      <w:r w:rsidR="007554A6" w:rsidRPr="003273FB">
        <w:rPr>
          <w:sz w:val="28"/>
          <w:szCs w:val="28"/>
        </w:rPr>
        <w:t>50%</w:t>
      </w:r>
      <w:r w:rsidR="00A33375" w:rsidRPr="003273FB">
        <w:rPr>
          <w:sz w:val="28"/>
          <w:szCs w:val="28"/>
        </w:rPr>
        <w:t>]</w:t>
      </w:r>
      <w:r w:rsidR="007554A6" w:rsidRPr="003273FB">
        <w:rPr>
          <w:sz w:val="28"/>
          <w:szCs w:val="28"/>
        </w:rPr>
        <w:t xml:space="preserve"> суммы договора (государственного контракта) при его заключении на закупку </w:t>
      </w:r>
      <w:r w:rsidR="00A33375" w:rsidRPr="003273FB">
        <w:rPr>
          <w:sz w:val="28"/>
          <w:szCs w:val="28"/>
        </w:rPr>
        <w:t xml:space="preserve">отечественной </w:t>
      </w:r>
      <w:r w:rsidR="007554A6" w:rsidRPr="003273FB">
        <w:rPr>
          <w:sz w:val="28"/>
          <w:szCs w:val="28"/>
        </w:rPr>
        <w:t xml:space="preserve">автомобильной и дорожно-строительной техники, а также в части заключения указанных договоров (государственных контрактов) без предоставления обеспечения их исполнения при условии закупки техники </w:t>
      </w:r>
      <w:r w:rsidR="007554A6" w:rsidRPr="003273FB">
        <w:rPr>
          <w:sz w:val="28"/>
          <w:szCs w:val="28"/>
        </w:rPr>
        <w:lastRenderedPageBreak/>
        <w:t>н</w:t>
      </w:r>
      <w:r>
        <w:rPr>
          <w:sz w:val="28"/>
          <w:szCs w:val="28"/>
        </w:rPr>
        <w:t>епосредственно у производителей;</w:t>
      </w:r>
    </w:p>
    <w:p w14:paraId="03194D62" w14:textId="092E7A6C" w:rsidR="007554A6" w:rsidRPr="003273FB" w:rsidRDefault="00663D43" w:rsidP="009E6A8D">
      <w:pPr>
        <w:pStyle w:val="a0"/>
        <w:widowControl w:val="0"/>
        <w:spacing w:before="0" w:after="0"/>
        <w:ind w:left="0" w:firstLine="709"/>
        <w:rPr>
          <w:sz w:val="28"/>
          <w:szCs w:val="28"/>
        </w:rPr>
      </w:pPr>
      <w:r>
        <w:rPr>
          <w:sz w:val="28"/>
          <w:szCs w:val="28"/>
        </w:rPr>
        <w:t>я) в</w:t>
      </w:r>
      <w:r w:rsidR="007554A6" w:rsidRPr="003273FB">
        <w:rPr>
          <w:sz w:val="28"/>
          <w:szCs w:val="28"/>
        </w:rPr>
        <w:t xml:space="preserve">вод на временной основе сроком на </w:t>
      </w:r>
      <w:r w:rsidR="00A33375" w:rsidRPr="003273FB">
        <w:rPr>
          <w:sz w:val="28"/>
          <w:szCs w:val="28"/>
        </w:rPr>
        <w:t>[</w:t>
      </w:r>
      <w:r w:rsidR="00702C41">
        <w:rPr>
          <w:sz w:val="28"/>
          <w:szCs w:val="28"/>
        </w:rPr>
        <w:t>девять</w:t>
      </w:r>
      <w:r w:rsidR="007554A6" w:rsidRPr="003273FB">
        <w:rPr>
          <w:sz w:val="28"/>
          <w:szCs w:val="28"/>
        </w:rPr>
        <w:t xml:space="preserve"> месяцев</w:t>
      </w:r>
      <w:r w:rsidR="00A33375" w:rsidRPr="003273FB">
        <w:rPr>
          <w:sz w:val="28"/>
          <w:szCs w:val="28"/>
        </w:rPr>
        <w:t>]</w:t>
      </w:r>
      <w:r w:rsidR="007554A6" w:rsidRPr="003273FB">
        <w:rPr>
          <w:sz w:val="28"/>
          <w:szCs w:val="28"/>
        </w:rPr>
        <w:t xml:space="preserve"> ставки ввозных таможенных пошлин на нов</w:t>
      </w:r>
      <w:r w:rsidR="00A33375" w:rsidRPr="003273FB">
        <w:rPr>
          <w:sz w:val="28"/>
          <w:szCs w:val="28"/>
        </w:rPr>
        <w:t>ую</w:t>
      </w:r>
      <w:r w:rsidR="007554A6" w:rsidRPr="003273FB">
        <w:rPr>
          <w:sz w:val="28"/>
          <w:szCs w:val="28"/>
        </w:rPr>
        <w:t xml:space="preserve"> и бывш</w:t>
      </w:r>
      <w:r w:rsidR="00A33375" w:rsidRPr="003273FB">
        <w:rPr>
          <w:sz w:val="28"/>
          <w:szCs w:val="28"/>
        </w:rPr>
        <w:t>ую</w:t>
      </w:r>
      <w:r w:rsidR="007554A6" w:rsidRPr="003273FB">
        <w:rPr>
          <w:sz w:val="28"/>
          <w:szCs w:val="28"/>
        </w:rPr>
        <w:t xml:space="preserve"> в употреблении </w:t>
      </w:r>
      <w:r w:rsidR="00A33375" w:rsidRPr="003273FB">
        <w:rPr>
          <w:sz w:val="28"/>
          <w:szCs w:val="28"/>
        </w:rPr>
        <w:t>сельскохозяйственную технику</w:t>
      </w:r>
      <w:r w:rsidR="007554A6" w:rsidRPr="003273FB">
        <w:rPr>
          <w:sz w:val="28"/>
          <w:szCs w:val="28"/>
        </w:rPr>
        <w:t>.</w:t>
      </w:r>
    </w:p>
    <w:p w14:paraId="04AE2DC2" w14:textId="059E6AC3" w:rsidR="007554A6" w:rsidRPr="003273FB" w:rsidRDefault="007554A6" w:rsidP="009E6A8D">
      <w:pPr>
        <w:pStyle w:val="4"/>
        <w:keepNext w:val="0"/>
        <w:keepLines w:val="0"/>
        <w:widowControl w:val="0"/>
        <w:numPr>
          <w:ilvl w:val="0"/>
          <w:numId w:val="189"/>
        </w:numPr>
        <w:spacing w:before="0" w:after="0" w:line="240" w:lineRule="auto"/>
        <w:ind w:left="0" w:firstLine="709"/>
        <w:rPr>
          <w:color w:val="auto"/>
          <w:sz w:val="28"/>
          <w:szCs w:val="28"/>
        </w:rPr>
      </w:pPr>
      <w:r w:rsidRPr="003273FB">
        <w:rPr>
          <w:color w:val="auto"/>
          <w:sz w:val="28"/>
          <w:szCs w:val="28"/>
        </w:rPr>
        <w:t>Обеспечение финансовой поддержки предприятий оборонно-промышленного комплекса</w:t>
      </w:r>
      <w:r w:rsidR="007510DE">
        <w:rPr>
          <w:color w:val="auto"/>
          <w:sz w:val="28"/>
          <w:szCs w:val="28"/>
        </w:rPr>
        <w:t>:</w:t>
      </w:r>
    </w:p>
    <w:p w14:paraId="291E1763" w14:textId="64A8D710" w:rsidR="007554A6" w:rsidRPr="003273FB" w:rsidRDefault="007510DE" w:rsidP="009E6A8D">
      <w:pPr>
        <w:pStyle w:val="a0"/>
        <w:widowControl w:val="0"/>
        <w:spacing w:before="0" w:after="0"/>
        <w:ind w:left="0" w:firstLine="709"/>
        <w:rPr>
          <w:sz w:val="28"/>
          <w:szCs w:val="28"/>
        </w:rPr>
      </w:pPr>
      <w:r>
        <w:rPr>
          <w:sz w:val="28"/>
          <w:szCs w:val="28"/>
        </w:rPr>
        <w:t xml:space="preserve">а) </w:t>
      </w:r>
      <w:r w:rsidR="0040065E">
        <w:rPr>
          <w:sz w:val="28"/>
          <w:szCs w:val="28"/>
        </w:rPr>
        <w:t>о</w:t>
      </w:r>
      <w:r w:rsidR="007554A6" w:rsidRPr="003273FB">
        <w:rPr>
          <w:sz w:val="28"/>
          <w:szCs w:val="28"/>
        </w:rPr>
        <w:t>беспечение поддержки отдельны</w:t>
      </w:r>
      <w:r w:rsidR="0040065E">
        <w:rPr>
          <w:sz w:val="28"/>
          <w:szCs w:val="28"/>
        </w:rPr>
        <w:t>м стратегическим предприятиям и </w:t>
      </w:r>
      <w:r w:rsidR="007554A6" w:rsidRPr="003273FB">
        <w:rPr>
          <w:sz w:val="28"/>
          <w:szCs w:val="28"/>
        </w:rPr>
        <w:t>организациям оборонно-промышленного комплекс</w:t>
      </w:r>
      <w:r w:rsidR="00A33375" w:rsidRPr="003273FB">
        <w:rPr>
          <w:sz w:val="28"/>
          <w:szCs w:val="28"/>
        </w:rPr>
        <w:t>а</w:t>
      </w:r>
      <w:r w:rsidR="0040065E">
        <w:rPr>
          <w:sz w:val="28"/>
          <w:szCs w:val="28"/>
        </w:rPr>
        <w:t>;</w:t>
      </w:r>
    </w:p>
    <w:p w14:paraId="0273F561" w14:textId="6976224C" w:rsidR="007554A6" w:rsidRPr="003273FB" w:rsidRDefault="0040065E" w:rsidP="009E6A8D">
      <w:pPr>
        <w:pStyle w:val="a0"/>
        <w:widowControl w:val="0"/>
        <w:spacing w:before="0" w:after="0"/>
        <w:ind w:left="0" w:firstLine="709"/>
        <w:rPr>
          <w:sz w:val="28"/>
          <w:szCs w:val="28"/>
        </w:rPr>
      </w:pPr>
      <w:r>
        <w:rPr>
          <w:sz w:val="28"/>
          <w:szCs w:val="28"/>
        </w:rPr>
        <w:t>б) п</w:t>
      </w:r>
      <w:r w:rsidR="007554A6" w:rsidRPr="003273FB">
        <w:rPr>
          <w:sz w:val="28"/>
          <w:szCs w:val="28"/>
        </w:rPr>
        <w:t>редоставление предприятиям оборонно-промышленного комплекса субсидий из бюджета на погашение части затрат на уплату процентов по кредитам, в том числе полученным для пополнения оборотных средств</w:t>
      </w:r>
      <w:r>
        <w:rPr>
          <w:sz w:val="28"/>
          <w:szCs w:val="28"/>
        </w:rPr>
        <w:t>;</w:t>
      </w:r>
    </w:p>
    <w:p w14:paraId="3599377F" w14:textId="3122B648" w:rsidR="007554A6" w:rsidRPr="003273FB" w:rsidRDefault="0040065E" w:rsidP="009E6A8D">
      <w:pPr>
        <w:pStyle w:val="a0"/>
        <w:widowControl w:val="0"/>
        <w:spacing w:before="0" w:after="0"/>
        <w:ind w:left="0" w:firstLine="709"/>
        <w:rPr>
          <w:sz w:val="28"/>
          <w:szCs w:val="28"/>
        </w:rPr>
      </w:pPr>
      <w:r>
        <w:rPr>
          <w:sz w:val="28"/>
          <w:szCs w:val="28"/>
        </w:rPr>
        <w:t>в) о</w:t>
      </w:r>
      <w:r w:rsidR="007554A6" w:rsidRPr="003273FB">
        <w:rPr>
          <w:sz w:val="28"/>
          <w:szCs w:val="28"/>
        </w:rPr>
        <w:t xml:space="preserve">казание государственной поддержки стратегическим предприятиям оборонно-промышленного комплекса путем их капитализации. Увеличение уставных капиталов или уставных фондов организаций оборонно-промышленного комплекса, а также </w:t>
      </w:r>
      <w:r>
        <w:rPr>
          <w:sz w:val="28"/>
          <w:szCs w:val="28"/>
        </w:rPr>
        <w:t>другие направления их поддержки;</w:t>
      </w:r>
    </w:p>
    <w:p w14:paraId="51F2D1E3" w14:textId="1D034C24" w:rsidR="007554A6" w:rsidRPr="003273FB" w:rsidRDefault="0040065E" w:rsidP="009E6A8D">
      <w:pPr>
        <w:pStyle w:val="a0"/>
        <w:widowControl w:val="0"/>
        <w:spacing w:before="0" w:after="0"/>
        <w:ind w:left="0" w:firstLine="709"/>
        <w:rPr>
          <w:sz w:val="28"/>
          <w:szCs w:val="28"/>
        </w:rPr>
      </w:pPr>
      <w:r>
        <w:rPr>
          <w:sz w:val="28"/>
          <w:szCs w:val="28"/>
        </w:rPr>
        <w:t>г) у</w:t>
      </w:r>
      <w:r w:rsidR="007554A6" w:rsidRPr="003273FB">
        <w:rPr>
          <w:sz w:val="28"/>
          <w:szCs w:val="28"/>
        </w:rPr>
        <w:t>величение объемов субсидий организациям оборонно-промышленного комплекса с целью предупреждения банкротства.</w:t>
      </w:r>
    </w:p>
    <w:p w14:paraId="6B6ADEA2" w14:textId="360CE08E" w:rsidR="007554A6" w:rsidRPr="003273FB" w:rsidRDefault="007554A6" w:rsidP="009E6A8D">
      <w:pPr>
        <w:pStyle w:val="4"/>
        <w:keepNext w:val="0"/>
        <w:keepLines w:val="0"/>
        <w:widowControl w:val="0"/>
        <w:numPr>
          <w:ilvl w:val="0"/>
          <w:numId w:val="189"/>
        </w:numPr>
        <w:spacing w:before="0" w:after="0" w:line="240" w:lineRule="auto"/>
        <w:ind w:left="0" w:firstLine="709"/>
        <w:rPr>
          <w:color w:val="auto"/>
          <w:sz w:val="28"/>
          <w:szCs w:val="28"/>
        </w:rPr>
      </w:pPr>
      <w:r w:rsidRPr="003273FB">
        <w:rPr>
          <w:color w:val="auto"/>
          <w:sz w:val="28"/>
          <w:szCs w:val="28"/>
        </w:rPr>
        <w:t>Транспортный комплекс</w:t>
      </w:r>
      <w:r w:rsidR="0040065E">
        <w:rPr>
          <w:color w:val="auto"/>
          <w:sz w:val="28"/>
          <w:szCs w:val="28"/>
        </w:rPr>
        <w:t>:</w:t>
      </w:r>
    </w:p>
    <w:p w14:paraId="5CEF7AE8" w14:textId="0DDD8AD6" w:rsidR="007554A6" w:rsidRPr="003273FB" w:rsidRDefault="0040065E" w:rsidP="009E6A8D">
      <w:pPr>
        <w:pStyle w:val="a0"/>
        <w:widowControl w:val="0"/>
        <w:spacing w:before="0" w:after="0"/>
        <w:ind w:left="0" w:firstLine="709"/>
        <w:rPr>
          <w:sz w:val="28"/>
          <w:szCs w:val="28"/>
        </w:rPr>
      </w:pPr>
      <w:r>
        <w:rPr>
          <w:sz w:val="28"/>
          <w:szCs w:val="28"/>
        </w:rPr>
        <w:t>а) о</w:t>
      </w:r>
      <w:r w:rsidR="007554A6" w:rsidRPr="003273FB">
        <w:rPr>
          <w:sz w:val="28"/>
          <w:szCs w:val="28"/>
        </w:rPr>
        <w:t>беспечение недискриминационного доступа топливных и авиационных компаний к объектам инфраструктуры топливозапр</w:t>
      </w:r>
      <w:r w:rsidR="00744D54">
        <w:rPr>
          <w:sz w:val="28"/>
          <w:szCs w:val="28"/>
        </w:rPr>
        <w:t>авочных комплексов в аэропортах;</w:t>
      </w:r>
    </w:p>
    <w:p w14:paraId="79E89D30" w14:textId="4A829320" w:rsidR="00694C4F" w:rsidRPr="003273FB" w:rsidRDefault="00744D54" w:rsidP="009E6A8D">
      <w:pPr>
        <w:pStyle w:val="a0"/>
        <w:widowControl w:val="0"/>
        <w:spacing w:before="0" w:after="0"/>
        <w:ind w:left="0" w:firstLine="709"/>
        <w:rPr>
          <w:sz w:val="28"/>
          <w:szCs w:val="28"/>
        </w:rPr>
      </w:pPr>
      <w:r>
        <w:rPr>
          <w:sz w:val="28"/>
          <w:szCs w:val="28"/>
        </w:rPr>
        <w:t>б) о</w:t>
      </w:r>
      <w:r w:rsidR="007554A6" w:rsidRPr="003273FB">
        <w:rPr>
          <w:sz w:val="28"/>
          <w:szCs w:val="28"/>
        </w:rPr>
        <w:t xml:space="preserve">беспечение предоставления авиакомпаниям отсрочки уплаты таможенных платежей на срок до </w:t>
      </w:r>
      <w:r w:rsidR="000A0EC7" w:rsidRPr="003273FB">
        <w:rPr>
          <w:sz w:val="28"/>
          <w:szCs w:val="28"/>
        </w:rPr>
        <w:t>[</w:t>
      </w:r>
      <w:r>
        <w:rPr>
          <w:sz w:val="28"/>
          <w:szCs w:val="28"/>
        </w:rPr>
        <w:t>шести</w:t>
      </w:r>
      <w:r w:rsidR="007554A6" w:rsidRPr="003273FB">
        <w:rPr>
          <w:sz w:val="28"/>
          <w:szCs w:val="28"/>
        </w:rPr>
        <w:t xml:space="preserve"> месяцев</w:t>
      </w:r>
      <w:r w:rsidR="000A0EC7" w:rsidRPr="003273FB">
        <w:rPr>
          <w:sz w:val="28"/>
          <w:szCs w:val="28"/>
        </w:rPr>
        <w:t>]</w:t>
      </w:r>
      <w:r w:rsidR="007554A6" w:rsidRPr="003273FB">
        <w:rPr>
          <w:sz w:val="28"/>
          <w:szCs w:val="28"/>
        </w:rPr>
        <w:t xml:space="preserve"> в отношении ввозимых иностранных воздушных судов и комплектующих к ним (в том числе двигател</w:t>
      </w:r>
      <w:r>
        <w:rPr>
          <w:sz w:val="28"/>
          <w:szCs w:val="28"/>
        </w:rPr>
        <w:t>ей</w:t>
      </w:r>
      <w:r w:rsidR="007554A6" w:rsidRPr="003273FB">
        <w:rPr>
          <w:sz w:val="28"/>
          <w:szCs w:val="28"/>
        </w:rPr>
        <w:t>) с освобождением от необходимости внесения обеспечения по их уплате</w:t>
      </w:r>
      <w:r>
        <w:rPr>
          <w:sz w:val="28"/>
          <w:szCs w:val="28"/>
        </w:rPr>
        <w:t>;</w:t>
      </w:r>
    </w:p>
    <w:p w14:paraId="7F356BF6" w14:textId="33146B87" w:rsidR="00694C4F" w:rsidRPr="003273FB" w:rsidRDefault="00744D54" w:rsidP="009E6A8D">
      <w:pPr>
        <w:pStyle w:val="a0"/>
        <w:widowControl w:val="0"/>
        <w:spacing w:before="0" w:after="0"/>
        <w:ind w:left="0" w:firstLine="709"/>
        <w:rPr>
          <w:sz w:val="28"/>
          <w:szCs w:val="28"/>
        </w:rPr>
      </w:pPr>
      <w:r>
        <w:rPr>
          <w:sz w:val="28"/>
          <w:szCs w:val="28"/>
        </w:rPr>
        <w:t>в) у</w:t>
      </w:r>
      <w:r w:rsidR="007554A6" w:rsidRPr="003273FB">
        <w:rPr>
          <w:sz w:val="28"/>
          <w:szCs w:val="28"/>
        </w:rPr>
        <w:t xml:space="preserve">величение размера возмещения из средств бюджета части затрат на уплату лизинговых платежей за воздушные суда, получаемые </w:t>
      </w:r>
      <w:r w:rsidR="00694C4F" w:rsidRPr="003273FB">
        <w:rPr>
          <w:sz w:val="28"/>
          <w:szCs w:val="28"/>
        </w:rPr>
        <w:t>отечественными</w:t>
      </w:r>
      <w:r w:rsidR="007554A6" w:rsidRPr="003273FB">
        <w:rPr>
          <w:sz w:val="28"/>
          <w:szCs w:val="28"/>
        </w:rPr>
        <w:t xml:space="preserve"> лизинговым компаниями по договорам лизинга, до </w:t>
      </w:r>
      <w:r w:rsidR="00694C4F" w:rsidRPr="003273FB">
        <w:rPr>
          <w:sz w:val="28"/>
          <w:szCs w:val="28"/>
        </w:rPr>
        <w:t>[</w:t>
      </w:r>
      <w:r w:rsidR="007554A6" w:rsidRPr="003273FB">
        <w:rPr>
          <w:sz w:val="28"/>
          <w:szCs w:val="28"/>
        </w:rPr>
        <w:t>трех четвертей</w:t>
      </w:r>
      <w:r w:rsidR="00694C4F" w:rsidRPr="003273FB">
        <w:rPr>
          <w:sz w:val="28"/>
          <w:szCs w:val="28"/>
        </w:rPr>
        <w:t>]</w:t>
      </w:r>
      <w:r>
        <w:rPr>
          <w:sz w:val="28"/>
          <w:szCs w:val="28"/>
        </w:rPr>
        <w:t xml:space="preserve"> подлежащих возмещению сумм;</w:t>
      </w:r>
    </w:p>
    <w:p w14:paraId="09D55063" w14:textId="78B8EC3A" w:rsidR="00694C4F" w:rsidRPr="003273FB" w:rsidRDefault="00744D54" w:rsidP="009E6A8D">
      <w:pPr>
        <w:pStyle w:val="a0"/>
        <w:widowControl w:val="0"/>
        <w:spacing w:before="0" w:after="0"/>
        <w:ind w:left="0" w:firstLine="709"/>
        <w:rPr>
          <w:sz w:val="28"/>
          <w:szCs w:val="28"/>
        </w:rPr>
      </w:pPr>
      <w:r>
        <w:rPr>
          <w:sz w:val="28"/>
          <w:szCs w:val="28"/>
        </w:rPr>
        <w:t>г) п</w:t>
      </w:r>
      <w:r w:rsidR="007554A6" w:rsidRPr="003273FB">
        <w:rPr>
          <w:sz w:val="28"/>
          <w:szCs w:val="28"/>
        </w:rPr>
        <w:t>редоставление субсидий из федерального бюджета:</w:t>
      </w:r>
      <w:r w:rsidR="00694C4F" w:rsidRPr="003273FB">
        <w:rPr>
          <w:sz w:val="28"/>
          <w:szCs w:val="28"/>
        </w:rPr>
        <w:t xml:space="preserve"> </w:t>
      </w:r>
      <w:r w:rsidR="007554A6" w:rsidRPr="003273FB">
        <w:rPr>
          <w:sz w:val="28"/>
          <w:szCs w:val="28"/>
        </w:rPr>
        <w:t>коммерческим банкам субсидий на возмещение затрат и недополученных доходов по сделкам кредитования авиакомпаний в части, не компенсируемой доходами от продажи имущества, предоставленного по договору залога в обеспечение кредита;</w:t>
      </w:r>
      <w:r w:rsidR="00694C4F" w:rsidRPr="003273FB">
        <w:rPr>
          <w:sz w:val="28"/>
          <w:szCs w:val="28"/>
        </w:rPr>
        <w:t xml:space="preserve"> </w:t>
      </w:r>
      <w:r w:rsidR="007554A6" w:rsidRPr="003273FB">
        <w:rPr>
          <w:sz w:val="28"/>
          <w:szCs w:val="28"/>
        </w:rPr>
        <w:t xml:space="preserve">авиационным перевозчикам для возмещения недополученных ими доходов в связи с обеспечением перевозки пассажиров, заключивших договор воздушной перевозки с авиационным перевозчиком, в отношении которого принято решение о приостановлении действия сертификата </w:t>
      </w:r>
      <w:proofErr w:type="spellStart"/>
      <w:r w:rsidR="007554A6" w:rsidRPr="003273FB">
        <w:rPr>
          <w:sz w:val="28"/>
          <w:szCs w:val="28"/>
        </w:rPr>
        <w:t>эксплуатанта</w:t>
      </w:r>
      <w:proofErr w:type="spellEnd"/>
      <w:r w:rsidR="008920FD">
        <w:rPr>
          <w:sz w:val="28"/>
          <w:szCs w:val="28"/>
        </w:rPr>
        <w:t>;</w:t>
      </w:r>
    </w:p>
    <w:p w14:paraId="29E7E20F" w14:textId="3D88E38A" w:rsidR="00694C4F" w:rsidRPr="003273FB" w:rsidRDefault="008920FD" w:rsidP="009E6A8D">
      <w:pPr>
        <w:pStyle w:val="a0"/>
        <w:widowControl w:val="0"/>
        <w:spacing w:before="0" w:after="0"/>
        <w:ind w:left="0" w:firstLine="709"/>
        <w:rPr>
          <w:sz w:val="28"/>
          <w:szCs w:val="28"/>
        </w:rPr>
      </w:pPr>
      <w:r>
        <w:rPr>
          <w:sz w:val="28"/>
          <w:szCs w:val="28"/>
        </w:rPr>
        <w:t>д) о</w:t>
      </w:r>
      <w:r w:rsidR="007554A6" w:rsidRPr="003273FB">
        <w:rPr>
          <w:sz w:val="28"/>
          <w:szCs w:val="28"/>
        </w:rPr>
        <w:t xml:space="preserve">беспечение размещения облигаций </w:t>
      </w:r>
      <w:r w:rsidR="00694C4F" w:rsidRPr="003273FB">
        <w:rPr>
          <w:sz w:val="28"/>
          <w:szCs w:val="28"/>
        </w:rPr>
        <w:t>национальных транспортных компаний</w:t>
      </w:r>
      <w:r w:rsidR="007554A6" w:rsidRPr="003273FB">
        <w:rPr>
          <w:sz w:val="28"/>
          <w:szCs w:val="28"/>
        </w:rPr>
        <w:t xml:space="preserve"> для финансир</w:t>
      </w:r>
      <w:r>
        <w:rPr>
          <w:sz w:val="28"/>
          <w:szCs w:val="28"/>
        </w:rPr>
        <w:t>ования инвестиционной программы;</w:t>
      </w:r>
    </w:p>
    <w:p w14:paraId="436D7056" w14:textId="5DB5835D" w:rsidR="00694C4F" w:rsidRPr="003273FB" w:rsidRDefault="008920FD" w:rsidP="009E6A8D">
      <w:pPr>
        <w:pStyle w:val="a0"/>
        <w:widowControl w:val="0"/>
        <w:spacing w:before="0" w:after="0"/>
        <w:ind w:left="0" w:firstLine="709"/>
        <w:rPr>
          <w:sz w:val="28"/>
          <w:szCs w:val="28"/>
        </w:rPr>
      </w:pPr>
      <w:r>
        <w:rPr>
          <w:sz w:val="28"/>
          <w:szCs w:val="28"/>
        </w:rPr>
        <w:t>е) к</w:t>
      </w:r>
      <w:r w:rsidR="007554A6" w:rsidRPr="003273FB">
        <w:rPr>
          <w:sz w:val="28"/>
          <w:szCs w:val="28"/>
        </w:rPr>
        <w:t xml:space="preserve">омпенсация </w:t>
      </w:r>
      <w:r w:rsidR="00A33375" w:rsidRPr="003273FB">
        <w:rPr>
          <w:sz w:val="28"/>
          <w:szCs w:val="28"/>
        </w:rPr>
        <w:t xml:space="preserve">транспортным компаниям </w:t>
      </w:r>
      <w:r w:rsidR="007554A6" w:rsidRPr="003273FB">
        <w:rPr>
          <w:sz w:val="28"/>
          <w:szCs w:val="28"/>
        </w:rPr>
        <w:t xml:space="preserve">(в форме увеличения уставного капитала) недополученных доходов в связи со снижением темпов </w:t>
      </w:r>
      <w:r>
        <w:rPr>
          <w:sz w:val="28"/>
          <w:szCs w:val="28"/>
        </w:rPr>
        <w:t>индексации тарифов на перевозки;</w:t>
      </w:r>
    </w:p>
    <w:p w14:paraId="37D913CB" w14:textId="4B907BFB" w:rsidR="00694C4F" w:rsidRPr="003273FB" w:rsidRDefault="008920FD" w:rsidP="009E6A8D">
      <w:pPr>
        <w:pStyle w:val="a0"/>
        <w:widowControl w:val="0"/>
        <w:spacing w:before="0" w:after="0"/>
        <w:ind w:left="0" w:firstLine="709"/>
        <w:rPr>
          <w:sz w:val="28"/>
          <w:szCs w:val="28"/>
        </w:rPr>
      </w:pPr>
      <w:r>
        <w:rPr>
          <w:sz w:val="28"/>
          <w:szCs w:val="28"/>
        </w:rPr>
        <w:t>ж) к</w:t>
      </w:r>
      <w:r w:rsidR="007554A6" w:rsidRPr="003273FB">
        <w:rPr>
          <w:sz w:val="28"/>
          <w:szCs w:val="28"/>
        </w:rPr>
        <w:t xml:space="preserve">омпенсация (в форме увеличения уставного капитала) </w:t>
      </w:r>
      <w:r w:rsidR="00A33375" w:rsidRPr="003273FB">
        <w:rPr>
          <w:sz w:val="28"/>
          <w:szCs w:val="28"/>
        </w:rPr>
        <w:t xml:space="preserve">транспортным </w:t>
      </w:r>
      <w:r w:rsidR="00A33375" w:rsidRPr="003273FB">
        <w:rPr>
          <w:sz w:val="28"/>
          <w:szCs w:val="28"/>
        </w:rPr>
        <w:lastRenderedPageBreak/>
        <w:t xml:space="preserve">компаниям </w:t>
      </w:r>
      <w:r w:rsidR="007554A6" w:rsidRPr="003273FB">
        <w:rPr>
          <w:sz w:val="28"/>
          <w:szCs w:val="28"/>
        </w:rPr>
        <w:t>недополученных доходов в связи со льготным проездом школьников, учащихся и студентов</w:t>
      </w:r>
      <w:r>
        <w:rPr>
          <w:sz w:val="28"/>
          <w:szCs w:val="28"/>
        </w:rPr>
        <w:t>;</w:t>
      </w:r>
    </w:p>
    <w:p w14:paraId="199F1177" w14:textId="369572B9" w:rsidR="007554A6" w:rsidRPr="003273FB" w:rsidRDefault="008920FD" w:rsidP="009E6A8D">
      <w:pPr>
        <w:pStyle w:val="a0"/>
        <w:widowControl w:val="0"/>
        <w:spacing w:before="0" w:after="0"/>
        <w:ind w:left="0" w:firstLine="709"/>
        <w:rPr>
          <w:sz w:val="28"/>
          <w:szCs w:val="28"/>
        </w:rPr>
      </w:pPr>
      <w:r>
        <w:rPr>
          <w:sz w:val="28"/>
          <w:szCs w:val="28"/>
        </w:rPr>
        <w:t>з) о</w:t>
      </w:r>
      <w:r w:rsidR="007554A6" w:rsidRPr="003273FB">
        <w:rPr>
          <w:sz w:val="28"/>
          <w:szCs w:val="28"/>
        </w:rPr>
        <w:t>существление государственных инвестиций в развитие транспортной инфраструктуры.</w:t>
      </w:r>
    </w:p>
    <w:p w14:paraId="3E69FE2E" w14:textId="0588C4FF" w:rsidR="007554A6" w:rsidRPr="003273FB" w:rsidRDefault="007554A6" w:rsidP="009E6A8D">
      <w:pPr>
        <w:pStyle w:val="4"/>
        <w:keepNext w:val="0"/>
        <w:keepLines w:val="0"/>
        <w:widowControl w:val="0"/>
        <w:numPr>
          <w:ilvl w:val="0"/>
          <w:numId w:val="189"/>
        </w:numPr>
        <w:spacing w:before="0" w:after="0" w:line="240" w:lineRule="auto"/>
        <w:ind w:left="0" w:firstLine="709"/>
        <w:rPr>
          <w:color w:val="auto"/>
          <w:sz w:val="28"/>
          <w:szCs w:val="28"/>
        </w:rPr>
      </w:pPr>
      <w:r w:rsidRPr="003273FB">
        <w:rPr>
          <w:color w:val="auto"/>
          <w:sz w:val="28"/>
          <w:szCs w:val="28"/>
        </w:rPr>
        <w:t>Лесопромышленный комплекс</w:t>
      </w:r>
      <w:r w:rsidR="003C49EE">
        <w:rPr>
          <w:color w:val="auto"/>
          <w:sz w:val="28"/>
          <w:szCs w:val="28"/>
        </w:rPr>
        <w:t>:</w:t>
      </w:r>
    </w:p>
    <w:p w14:paraId="0348F4D2" w14:textId="694B5871" w:rsidR="007554A6" w:rsidRPr="003273FB" w:rsidRDefault="003C49EE" w:rsidP="009E6A8D">
      <w:pPr>
        <w:pStyle w:val="a0"/>
        <w:widowControl w:val="0"/>
        <w:spacing w:before="0" w:after="0"/>
        <w:ind w:left="0" w:firstLine="709"/>
        <w:rPr>
          <w:sz w:val="28"/>
          <w:szCs w:val="28"/>
        </w:rPr>
      </w:pPr>
      <w:r>
        <w:rPr>
          <w:sz w:val="28"/>
          <w:szCs w:val="28"/>
        </w:rPr>
        <w:t>а) з</w:t>
      </w:r>
      <w:r w:rsidR="007554A6" w:rsidRPr="003273FB">
        <w:rPr>
          <w:sz w:val="28"/>
          <w:szCs w:val="28"/>
        </w:rPr>
        <w:t>ащита внутреннего рынка лесобумажной продукции в части корректировки ввозных таможенных п</w:t>
      </w:r>
      <w:r w:rsidR="008058E6">
        <w:rPr>
          <w:sz w:val="28"/>
          <w:szCs w:val="28"/>
        </w:rPr>
        <w:t>ошлин на лесобумажную продукцию;</w:t>
      </w:r>
    </w:p>
    <w:p w14:paraId="20E4C20E" w14:textId="31B5F1E3" w:rsidR="007554A6" w:rsidRPr="003273FB" w:rsidRDefault="008058E6" w:rsidP="009E6A8D">
      <w:pPr>
        <w:pStyle w:val="a0"/>
        <w:widowControl w:val="0"/>
        <w:spacing w:before="0" w:after="0"/>
        <w:ind w:left="0" w:firstLine="709"/>
        <w:rPr>
          <w:sz w:val="28"/>
          <w:szCs w:val="28"/>
        </w:rPr>
      </w:pPr>
      <w:r>
        <w:rPr>
          <w:sz w:val="28"/>
          <w:szCs w:val="28"/>
        </w:rPr>
        <w:t>б) п</w:t>
      </w:r>
      <w:r w:rsidR="007554A6" w:rsidRPr="003273FB">
        <w:rPr>
          <w:sz w:val="28"/>
          <w:szCs w:val="28"/>
        </w:rPr>
        <w:t>редоставление субсидий организациям лесопромышленного комплекса на создание межсезонных запасов древесины, сырья и топлива.</w:t>
      </w:r>
    </w:p>
    <w:p w14:paraId="09F0A5B1" w14:textId="45DF0852" w:rsidR="007554A6" w:rsidRPr="003273FB" w:rsidRDefault="007554A6" w:rsidP="009E6A8D">
      <w:pPr>
        <w:pStyle w:val="4"/>
        <w:keepNext w:val="0"/>
        <w:keepLines w:val="0"/>
        <w:widowControl w:val="0"/>
        <w:numPr>
          <w:ilvl w:val="0"/>
          <w:numId w:val="189"/>
        </w:numPr>
        <w:spacing w:before="0" w:after="0" w:line="240" w:lineRule="auto"/>
        <w:ind w:left="0" w:firstLine="709"/>
        <w:rPr>
          <w:color w:val="auto"/>
          <w:sz w:val="28"/>
          <w:szCs w:val="28"/>
        </w:rPr>
      </w:pPr>
      <w:r w:rsidRPr="003273FB">
        <w:rPr>
          <w:color w:val="auto"/>
          <w:sz w:val="28"/>
          <w:szCs w:val="28"/>
        </w:rPr>
        <w:t>Государственная поддержка малого и среднего предпринимательства</w:t>
      </w:r>
      <w:r w:rsidR="00A90855">
        <w:rPr>
          <w:color w:val="auto"/>
          <w:sz w:val="28"/>
          <w:szCs w:val="28"/>
        </w:rPr>
        <w:t>:</w:t>
      </w:r>
    </w:p>
    <w:p w14:paraId="70113BEF" w14:textId="32F2EEAE" w:rsidR="007554A6" w:rsidRPr="003273FB" w:rsidRDefault="00A90855" w:rsidP="009E6A8D">
      <w:pPr>
        <w:pStyle w:val="a0"/>
        <w:widowControl w:val="0"/>
        <w:spacing w:before="0" w:after="0"/>
        <w:ind w:left="0" w:firstLine="709"/>
        <w:rPr>
          <w:sz w:val="28"/>
          <w:szCs w:val="28"/>
        </w:rPr>
      </w:pPr>
      <w:r>
        <w:rPr>
          <w:sz w:val="28"/>
          <w:szCs w:val="28"/>
        </w:rPr>
        <w:t>а) р</w:t>
      </w:r>
      <w:r w:rsidR="007554A6" w:rsidRPr="003273FB">
        <w:rPr>
          <w:sz w:val="28"/>
          <w:szCs w:val="28"/>
        </w:rPr>
        <w:t>еализация государственной поддержки субъектов малого предпринимательства</w:t>
      </w:r>
      <w:r>
        <w:rPr>
          <w:sz w:val="28"/>
          <w:szCs w:val="28"/>
        </w:rPr>
        <w:t>;</w:t>
      </w:r>
    </w:p>
    <w:p w14:paraId="60352859" w14:textId="041E5F7E" w:rsidR="007554A6" w:rsidRPr="003273FB" w:rsidRDefault="00A90855" w:rsidP="009E6A8D">
      <w:pPr>
        <w:pStyle w:val="a0"/>
        <w:widowControl w:val="0"/>
        <w:spacing w:before="0" w:after="0"/>
        <w:ind w:left="0" w:firstLine="709"/>
        <w:rPr>
          <w:sz w:val="28"/>
          <w:szCs w:val="28"/>
        </w:rPr>
      </w:pPr>
      <w:proofErr w:type="gramStart"/>
      <w:r>
        <w:rPr>
          <w:sz w:val="28"/>
          <w:szCs w:val="28"/>
        </w:rPr>
        <w:t>б) у</w:t>
      </w:r>
      <w:r w:rsidR="007554A6" w:rsidRPr="003273FB">
        <w:rPr>
          <w:sz w:val="28"/>
          <w:szCs w:val="28"/>
        </w:rPr>
        <w:t xml:space="preserve">величение программы финансовой поддержки малого и среднего предпринимательства, реализуемой </w:t>
      </w:r>
      <w:r w:rsidR="00D30FB2" w:rsidRPr="003273FB">
        <w:rPr>
          <w:sz w:val="28"/>
          <w:szCs w:val="28"/>
        </w:rPr>
        <w:t>[</w:t>
      </w:r>
      <w:r>
        <w:rPr>
          <w:sz w:val="28"/>
          <w:szCs w:val="28"/>
        </w:rPr>
        <w:t>н</w:t>
      </w:r>
      <w:r w:rsidR="00D30FB2" w:rsidRPr="003273FB">
        <w:rPr>
          <w:sz w:val="28"/>
          <w:szCs w:val="28"/>
        </w:rPr>
        <w:t>ациональным институтом развития],</w:t>
      </w:r>
      <w:r w:rsidR="007554A6" w:rsidRPr="003273FB">
        <w:rPr>
          <w:sz w:val="28"/>
          <w:szCs w:val="28"/>
        </w:rPr>
        <w:t xml:space="preserve"> разработка механизма рефинансирования кредитов предприятиям малого и среднего бизнеса, выданных </w:t>
      </w:r>
      <w:r w:rsidR="00D30FB2" w:rsidRPr="003273FB">
        <w:rPr>
          <w:sz w:val="28"/>
          <w:szCs w:val="28"/>
        </w:rPr>
        <w:t>отечественными</w:t>
      </w:r>
      <w:r w:rsidR="007554A6" w:rsidRPr="003273FB">
        <w:rPr>
          <w:sz w:val="28"/>
          <w:szCs w:val="28"/>
        </w:rPr>
        <w:t xml:space="preserve"> кредитными организациями, за счет средств, выделяемых </w:t>
      </w:r>
      <w:r w:rsidR="00D30FB2" w:rsidRPr="003273FB">
        <w:rPr>
          <w:sz w:val="28"/>
          <w:szCs w:val="28"/>
        </w:rPr>
        <w:t>[</w:t>
      </w:r>
      <w:r>
        <w:rPr>
          <w:sz w:val="28"/>
          <w:szCs w:val="28"/>
        </w:rPr>
        <w:t>н</w:t>
      </w:r>
      <w:r w:rsidR="00D30FB2" w:rsidRPr="003273FB">
        <w:rPr>
          <w:sz w:val="28"/>
          <w:szCs w:val="28"/>
        </w:rPr>
        <w:t>ациональному институту развития]</w:t>
      </w:r>
      <w:r w:rsidR="007554A6" w:rsidRPr="003273FB">
        <w:rPr>
          <w:sz w:val="28"/>
          <w:szCs w:val="28"/>
        </w:rPr>
        <w:t xml:space="preserve">; развитие системы небанковских </w:t>
      </w:r>
      <w:proofErr w:type="spellStart"/>
      <w:r w:rsidR="007554A6" w:rsidRPr="003273FB">
        <w:rPr>
          <w:sz w:val="28"/>
          <w:szCs w:val="28"/>
        </w:rPr>
        <w:t>микрофинансовых</w:t>
      </w:r>
      <w:proofErr w:type="spellEnd"/>
      <w:r w:rsidR="007554A6" w:rsidRPr="003273FB">
        <w:rPr>
          <w:sz w:val="28"/>
          <w:szCs w:val="28"/>
        </w:rPr>
        <w:t xml:space="preserve"> институтов для оказания финансовой поддержки </w:t>
      </w:r>
      <w:proofErr w:type="spellStart"/>
      <w:r w:rsidR="007554A6" w:rsidRPr="003273FB">
        <w:rPr>
          <w:sz w:val="28"/>
          <w:szCs w:val="28"/>
        </w:rPr>
        <w:t>микропредприятиям</w:t>
      </w:r>
      <w:proofErr w:type="spellEnd"/>
      <w:r w:rsidR="007554A6" w:rsidRPr="003273FB">
        <w:rPr>
          <w:sz w:val="28"/>
          <w:szCs w:val="28"/>
        </w:rPr>
        <w:t xml:space="preserve"> и начинающим предпринимателям за счет средств </w:t>
      </w:r>
      <w:r w:rsidR="00D30FB2" w:rsidRPr="003273FB">
        <w:rPr>
          <w:sz w:val="28"/>
          <w:szCs w:val="28"/>
        </w:rPr>
        <w:t>[</w:t>
      </w:r>
      <w:r>
        <w:rPr>
          <w:sz w:val="28"/>
          <w:szCs w:val="28"/>
        </w:rPr>
        <w:t>н</w:t>
      </w:r>
      <w:r w:rsidR="00D30FB2" w:rsidRPr="003273FB">
        <w:rPr>
          <w:sz w:val="28"/>
          <w:szCs w:val="28"/>
        </w:rPr>
        <w:t>ационального института развития]</w:t>
      </w:r>
      <w:r>
        <w:rPr>
          <w:sz w:val="28"/>
          <w:szCs w:val="28"/>
        </w:rPr>
        <w:t>;</w:t>
      </w:r>
      <w:proofErr w:type="gramEnd"/>
    </w:p>
    <w:p w14:paraId="7259C727" w14:textId="483F79DC" w:rsidR="007554A6" w:rsidRPr="003273FB" w:rsidRDefault="003A70D0" w:rsidP="009E6A8D">
      <w:pPr>
        <w:pStyle w:val="a0"/>
        <w:widowControl w:val="0"/>
        <w:spacing w:before="0" w:after="0"/>
        <w:ind w:left="0" w:firstLine="709"/>
        <w:rPr>
          <w:sz w:val="28"/>
          <w:szCs w:val="28"/>
        </w:rPr>
      </w:pPr>
      <w:r>
        <w:rPr>
          <w:sz w:val="28"/>
          <w:szCs w:val="28"/>
        </w:rPr>
        <w:t>в) о</w:t>
      </w:r>
      <w:r w:rsidR="007554A6" w:rsidRPr="003273FB">
        <w:rPr>
          <w:sz w:val="28"/>
          <w:szCs w:val="28"/>
        </w:rPr>
        <w:t>беспечение доступа субъектов малого и среднего предпринимательства к получению заказов при размещении государственного заказа и закупках товаров (услуг) субъектами естественных монополий и государственными корпораций</w:t>
      </w:r>
      <w:r>
        <w:rPr>
          <w:sz w:val="28"/>
          <w:szCs w:val="28"/>
        </w:rPr>
        <w:t>;</w:t>
      </w:r>
    </w:p>
    <w:p w14:paraId="793A27CA" w14:textId="680E46E7" w:rsidR="007554A6" w:rsidRPr="003273FB" w:rsidRDefault="003A70D0" w:rsidP="009E6A8D">
      <w:pPr>
        <w:pStyle w:val="a0"/>
        <w:widowControl w:val="0"/>
        <w:spacing w:before="0" w:after="0"/>
        <w:ind w:left="0" w:firstLine="709"/>
        <w:rPr>
          <w:sz w:val="28"/>
          <w:szCs w:val="28"/>
        </w:rPr>
      </w:pPr>
      <w:r>
        <w:rPr>
          <w:sz w:val="28"/>
          <w:szCs w:val="28"/>
        </w:rPr>
        <w:t>г) с</w:t>
      </w:r>
      <w:r w:rsidR="007554A6" w:rsidRPr="003273FB">
        <w:rPr>
          <w:sz w:val="28"/>
          <w:szCs w:val="28"/>
        </w:rPr>
        <w:t>овершенствование законодательства о преимущественном праве выкупа субъектами малого и среднего предпринимательства государственных и муниципальных объектов недвижимого имущества в части установления принц</w:t>
      </w:r>
      <w:r>
        <w:rPr>
          <w:sz w:val="28"/>
          <w:szCs w:val="28"/>
        </w:rPr>
        <w:t>ипа добросовестности арендатора;</w:t>
      </w:r>
    </w:p>
    <w:p w14:paraId="47155DB4" w14:textId="23152CD8" w:rsidR="007554A6" w:rsidRPr="003273FB" w:rsidRDefault="003A70D0" w:rsidP="009E6A8D">
      <w:pPr>
        <w:pStyle w:val="a0"/>
        <w:widowControl w:val="0"/>
        <w:spacing w:before="0" w:after="0"/>
        <w:ind w:left="0" w:firstLine="709"/>
        <w:rPr>
          <w:sz w:val="28"/>
          <w:szCs w:val="28"/>
        </w:rPr>
      </w:pPr>
      <w:r>
        <w:rPr>
          <w:sz w:val="28"/>
          <w:szCs w:val="28"/>
        </w:rPr>
        <w:t>д) р</w:t>
      </w:r>
      <w:r w:rsidR="007554A6" w:rsidRPr="003273FB">
        <w:rPr>
          <w:sz w:val="28"/>
          <w:szCs w:val="28"/>
        </w:rPr>
        <w:t xml:space="preserve">азработка механизма рефинансирования кредитов предприятиям малого и среднего бизнеса, выданных </w:t>
      </w:r>
      <w:r w:rsidR="00D30FB2" w:rsidRPr="003273FB">
        <w:rPr>
          <w:sz w:val="28"/>
          <w:szCs w:val="28"/>
        </w:rPr>
        <w:t>отечественными</w:t>
      </w:r>
      <w:r w:rsidR="007554A6" w:rsidRPr="003273FB">
        <w:rPr>
          <w:sz w:val="28"/>
          <w:szCs w:val="28"/>
        </w:rPr>
        <w:t xml:space="preserve"> кредитными организациями</w:t>
      </w:r>
      <w:r>
        <w:rPr>
          <w:sz w:val="28"/>
          <w:szCs w:val="28"/>
        </w:rPr>
        <w:t>;</w:t>
      </w:r>
    </w:p>
    <w:p w14:paraId="19B89CD5" w14:textId="7C0627FC" w:rsidR="007554A6" w:rsidRPr="003273FB" w:rsidRDefault="003A70D0" w:rsidP="009E6A8D">
      <w:pPr>
        <w:pStyle w:val="a0"/>
        <w:widowControl w:val="0"/>
        <w:spacing w:before="0" w:after="0"/>
        <w:ind w:left="0" w:firstLine="709"/>
        <w:rPr>
          <w:sz w:val="28"/>
          <w:szCs w:val="28"/>
        </w:rPr>
      </w:pPr>
      <w:r>
        <w:rPr>
          <w:sz w:val="28"/>
          <w:szCs w:val="28"/>
        </w:rPr>
        <w:t>е) ф</w:t>
      </w:r>
      <w:r w:rsidR="007554A6" w:rsidRPr="003273FB">
        <w:rPr>
          <w:sz w:val="28"/>
          <w:szCs w:val="28"/>
        </w:rPr>
        <w:t>ормирование законодательной основы микрофинансовой деятельности, совершенствование законодательства о кредитной кооперации как составной части финансовой системы</w:t>
      </w:r>
      <w:r>
        <w:rPr>
          <w:sz w:val="28"/>
          <w:szCs w:val="28"/>
        </w:rPr>
        <w:t>;</w:t>
      </w:r>
    </w:p>
    <w:p w14:paraId="5A655412" w14:textId="42B4A8CE" w:rsidR="007554A6" w:rsidRPr="003273FB" w:rsidRDefault="003A70D0" w:rsidP="009E6A8D">
      <w:pPr>
        <w:pStyle w:val="a0"/>
        <w:widowControl w:val="0"/>
        <w:spacing w:before="0" w:after="0"/>
        <w:ind w:left="0" w:firstLine="709"/>
        <w:rPr>
          <w:sz w:val="28"/>
          <w:szCs w:val="28"/>
        </w:rPr>
      </w:pPr>
      <w:r>
        <w:rPr>
          <w:sz w:val="28"/>
          <w:szCs w:val="28"/>
        </w:rPr>
        <w:t>ж) и</w:t>
      </w:r>
      <w:r w:rsidR="007554A6" w:rsidRPr="003273FB">
        <w:rPr>
          <w:sz w:val="28"/>
          <w:szCs w:val="28"/>
        </w:rPr>
        <w:t>сключение обязанности использования контрольно-кассово</w:t>
      </w:r>
      <w:r>
        <w:rPr>
          <w:sz w:val="28"/>
          <w:szCs w:val="28"/>
        </w:rPr>
        <w:t>й техники для малых предприятий;</w:t>
      </w:r>
    </w:p>
    <w:p w14:paraId="7C571552" w14:textId="44E5E0B9" w:rsidR="007554A6" w:rsidRPr="003273FB" w:rsidRDefault="003A70D0" w:rsidP="009E6A8D">
      <w:pPr>
        <w:pStyle w:val="a0"/>
        <w:widowControl w:val="0"/>
        <w:spacing w:before="0" w:after="0"/>
        <w:ind w:left="0" w:firstLine="709"/>
        <w:rPr>
          <w:sz w:val="28"/>
          <w:szCs w:val="28"/>
        </w:rPr>
      </w:pPr>
      <w:r>
        <w:rPr>
          <w:sz w:val="28"/>
          <w:szCs w:val="28"/>
        </w:rPr>
        <w:t>з) в</w:t>
      </w:r>
      <w:r w:rsidR="007554A6" w:rsidRPr="003273FB">
        <w:rPr>
          <w:sz w:val="28"/>
          <w:szCs w:val="28"/>
        </w:rPr>
        <w:t>ведение административной от</w:t>
      </w:r>
      <w:r>
        <w:rPr>
          <w:sz w:val="28"/>
          <w:szCs w:val="28"/>
        </w:rPr>
        <w:t>ветственности государственных и </w:t>
      </w:r>
      <w:r w:rsidR="007554A6" w:rsidRPr="003273FB">
        <w:rPr>
          <w:sz w:val="28"/>
          <w:szCs w:val="28"/>
        </w:rPr>
        <w:t xml:space="preserve">муниципальных заказчиков за невыполнение требований закона об обязательной квоте (не менее </w:t>
      </w:r>
      <w:r w:rsidR="00D30FB2" w:rsidRPr="003273FB">
        <w:rPr>
          <w:sz w:val="28"/>
          <w:szCs w:val="28"/>
        </w:rPr>
        <w:t>[</w:t>
      </w:r>
      <w:r w:rsidR="007554A6" w:rsidRPr="003273FB">
        <w:rPr>
          <w:sz w:val="28"/>
          <w:szCs w:val="28"/>
        </w:rPr>
        <w:t>20%</w:t>
      </w:r>
      <w:r w:rsidR="00D30FB2" w:rsidRPr="003273FB">
        <w:rPr>
          <w:sz w:val="28"/>
          <w:szCs w:val="28"/>
        </w:rPr>
        <w:t>]</w:t>
      </w:r>
      <w:r w:rsidR="007554A6" w:rsidRPr="003273FB">
        <w:rPr>
          <w:sz w:val="28"/>
          <w:szCs w:val="28"/>
        </w:rPr>
        <w:t>) для малого предпринимательства</w:t>
      </w:r>
      <w:r>
        <w:rPr>
          <w:sz w:val="28"/>
          <w:szCs w:val="28"/>
        </w:rPr>
        <w:t>;</w:t>
      </w:r>
    </w:p>
    <w:p w14:paraId="33D9E260" w14:textId="4C618C7A" w:rsidR="007554A6" w:rsidRPr="003273FB" w:rsidRDefault="003A70D0" w:rsidP="009E6A8D">
      <w:pPr>
        <w:pStyle w:val="a0"/>
        <w:widowControl w:val="0"/>
        <w:spacing w:before="0" w:after="0"/>
        <w:ind w:left="0" w:firstLine="709"/>
        <w:rPr>
          <w:sz w:val="28"/>
          <w:szCs w:val="28"/>
        </w:rPr>
      </w:pPr>
      <w:r>
        <w:rPr>
          <w:sz w:val="28"/>
          <w:szCs w:val="28"/>
        </w:rPr>
        <w:t>и) у</w:t>
      </w:r>
      <w:r w:rsidR="007554A6" w:rsidRPr="003273FB">
        <w:rPr>
          <w:sz w:val="28"/>
          <w:szCs w:val="28"/>
        </w:rPr>
        <w:t>становление рассрочки оплаты для субъектов малого и среднего предпринимательства при присоединении энергопринимающих устройств.</w:t>
      </w:r>
    </w:p>
    <w:p w14:paraId="2E4B19AE" w14:textId="4401084C" w:rsidR="00BC4193" w:rsidRPr="00C45D1D" w:rsidRDefault="004928D7" w:rsidP="009E6A8D">
      <w:pPr>
        <w:widowControl w:val="0"/>
        <w:spacing w:before="0" w:after="0"/>
        <w:ind w:firstLine="709"/>
        <w:rPr>
          <w:b/>
          <w:sz w:val="28"/>
          <w:szCs w:val="28"/>
        </w:rPr>
      </w:pPr>
      <w:bookmarkStart w:id="81" w:name="_Toc106209233"/>
      <w:r w:rsidRPr="00C45D1D">
        <w:rPr>
          <w:b/>
          <w:sz w:val="28"/>
          <w:szCs w:val="28"/>
        </w:rPr>
        <w:t xml:space="preserve">7.3.3. </w:t>
      </w:r>
      <w:r w:rsidR="00BD228D" w:rsidRPr="00C45D1D">
        <w:rPr>
          <w:b/>
          <w:sz w:val="28"/>
          <w:szCs w:val="28"/>
        </w:rPr>
        <w:t>Либерализация экономической деятельности</w:t>
      </w:r>
      <w:bookmarkEnd w:id="81"/>
    </w:p>
    <w:p w14:paraId="27D6126C" w14:textId="04388412" w:rsidR="00A57CE2" w:rsidRPr="003273FB" w:rsidRDefault="00551C43" w:rsidP="009E6A8D">
      <w:pPr>
        <w:widowControl w:val="0"/>
        <w:spacing w:before="0" w:after="0"/>
        <w:ind w:firstLine="709"/>
        <w:rPr>
          <w:sz w:val="28"/>
          <w:szCs w:val="28"/>
        </w:rPr>
      </w:pPr>
      <w:r>
        <w:rPr>
          <w:sz w:val="28"/>
          <w:szCs w:val="28"/>
        </w:rPr>
        <w:t xml:space="preserve">7.3.3.1. </w:t>
      </w:r>
      <w:r w:rsidR="00A57CE2" w:rsidRPr="00551C43">
        <w:rPr>
          <w:sz w:val="28"/>
          <w:szCs w:val="28"/>
        </w:rPr>
        <w:t>Снижение</w:t>
      </w:r>
      <w:r w:rsidR="00A57CE2" w:rsidRPr="003273FB">
        <w:rPr>
          <w:sz w:val="28"/>
          <w:szCs w:val="28"/>
        </w:rPr>
        <w:t xml:space="preserve"> административного давления</w:t>
      </w:r>
      <w:r w:rsidR="00703683" w:rsidRPr="003273FB">
        <w:rPr>
          <w:sz w:val="28"/>
          <w:szCs w:val="28"/>
        </w:rPr>
        <w:t xml:space="preserve"> на бизнес</w:t>
      </w:r>
    </w:p>
    <w:p w14:paraId="1224E282" w14:textId="668E5482" w:rsidR="00BC4193" w:rsidRPr="003273FB" w:rsidRDefault="00B63C37" w:rsidP="009E6A8D">
      <w:pPr>
        <w:pStyle w:val="4"/>
        <w:keepNext w:val="0"/>
        <w:keepLines w:val="0"/>
        <w:widowControl w:val="0"/>
        <w:numPr>
          <w:ilvl w:val="0"/>
          <w:numId w:val="175"/>
        </w:numPr>
        <w:spacing w:before="0" w:after="0" w:line="240" w:lineRule="auto"/>
        <w:ind w:left="0" w:firstLine="709"/>
        <w:rPr>
          <w:sz w:val="28"/>
          <w:szCs w:val="28"/>
        </w:rPr>
      </w:pPr>
      <w:r w:rsidRPr="00551C43">
        <w:rPr>
          <w:color w:val="auto"/>
          <w:sz w:val="28"/>
          <w:szCs w:val="28"/>
        </w:rPr>
        <w:t>Снятие</w:t>
      </w:r>
      <w:r w:rsidRPr="003273FB">
        <w:rPr>
          <w:sz w:val="28"/>
          <w:szCs w:val="28"/>
        </w:rPr>
        <w:t xml:space="preserve"> административных барьеров</w:t>
      </w:r>
      <w:r w:rsidR="00551C43">
        <w:rPr>
          <w:sz w:val="28"/>
          <w:szCs w:val="28"/>
        </w:rPr>
        <w:t>:</w:t>
      </w:r>
    </w:p>
    <w:p w14:paraId="564D9E1C" w14:textId="36060630" w:rsidR="00BC4193" w:rsidRPr="003273FB" w:rsidRDefault="00551C43" w:rsidP="009E6A8D">
      <w:pPr>
        <w:pStyle w:val="a0"/>
        <w:widowControl w:val="0"/>
        <w:spacing w:before="0" w:after="0"/>
        <w:ind w:left="0" w:firstLine="709"/>
        <w:rPr>
          <w:sz w:val="28"/>
          <w:szCs w:val="28"/>
        </w:rPr>
      </w:pPr>
      <w:r>
        <w:rPr>
          <w:sz w:val="28"/>
          <w:szCs w:val="28"/>
        </w:rPr>
        <w:lastRenderedPageBreak/>
        <w:t>а) з</w:t>
      </w:r>
      <w:r w:rsidR="00BC4193" w:rsidRPr="003273FB">
        <w:rPr>
          <w:sz w:val="28"/>
          <w:szCs w:val="28"/>
        </w:rPr>
        <w:t xml:space="preserve">акрепление уведомительного порядка начала предпринимательской деятельности для </w:t>
      </w:r>
      <w:r w:rsidR="002E21BC" w:rsidRPr="003273FB">
        <w:rPr>
          <w:sz w:val="28"/>
          <w:szCs w:val="28"/>
        </w:rPr>
        <w:t>[установленного перечня]</w:t>
      </w:r>
      <w:r w:rsidR="00BC4193" w:rsidRPr="003273FB">
        <w:rPr>
          <w:sz w:val="28"/>
          <w:szCs w:val="28"/>
        </w:rPr>
        <w:t xml:space="preserve"> видов деятельности, преимущественно для малого и среднего предпринимательства</w:t>
      </w:r>
      <w:r>
        <w:rPr>
          <w:sz w:val="28"/>
          <w:szCs w:val="28"/>
        </w:rPr>
        <w:t>;</w:t>
      </w:r>
    </w:p>
    <w:p w14:paraId="27EE824C" w14:textId="4740260E" w:rsidR="00B63C37" w:rsidRPr="003273FB" w:rsidRDefault="00551C43" w:rsidP="009E6A8D">
      <w:pPr>
        <w:pStyle w:val="a0"/>
        <w:widowControl w:val="0"/>
        <w:spacing w:before="0" w:after="0"/>
        <w:ind w:left="0" w:firstLine="709"/>
        <w:rPr>
          <w:sz w:val="28"/>
          <w:szCs w:val="28"/>
        </w:rPr>
      </w:pPr>
      <w:r>
        <w:rPr>
          <w:sz w:val="28"/>
          <w:szCs w:val="28"/>
        </w:rPr>
        <w:t>б) с</w:t>
      </w:r>
      <w:r w:rsidR="00B63C37" w:rsidRPr="003273FB">
        <w:rPr>
          <w:sz w:val="28"/>
          <w:szCs w:val="28"/>
        </w:rPr>
        <w:t>окращение и упрощение разрешительных процедур, осуществляемых органами власти и местного самоуправления</w:t>
      </w:r>
      <w:r>
        <w:rPr>
          <w:sz w:val="28"/>
          <w:szCs w:val="28"/>
        </w:rPr>
        <w:t>;</w:t>
      </w:r>
    </w:p>
    <w:p w14:paraId="04095330" w14:textId="28474762" w:rsidR="00B63C37" w:rsidRPr="003273FB" w:rsidRDefault="00551C43" w:rsidP="009E6A8D">
      <w:pPr>
        <w:pStyle w:val="a0"/>
        <w:widowControl w:val="0"/>
        <w:spacing w:before="0" w:after="0"/>
        <w:ind w:left="0" w:firstLine="709"/>
        <w:rPr>
          <w:sz w:val="28"/>
          <w:szCs w:val="28"/>
        </w:rPr>
      </w:pPr>
      <w:r>
        <w:rPr>
          <w:sz w:val="28"/>
          <w:szCs w:val="28"/>
        </w:rPr>
        <w:t>в) р</w:t>
      </w:r>
      <w:r w:rsidR="00B63C37" w:rsidRPr="003273FB">
        <w:rPr>
          <w:sz w:val="28"/>
          <w:szCs w:val="28"/>
        </w:rPr>
        <w:t>асширение перечня видов предпринимательской деятельности для применения упрощенной системы налогообложения на основе патента</w:t>
      </w:r>
      <w:r>
        <w:rPr>
          <w:sz w:val="28"/>
          <w:szCs w:val="28"/>
        </w:rPr>
        <w:t>;</w:t>
      </w:r>
    </w:p>
    <w:p w14:paraId="74C9070A" w14:textId="410B28E7" w:rsidR="00B63C37" w:rsidRPr="003273FB" w:rsidRDefault="00551C43" w:rsidP="009E6A8D">
      <w:pPr>
        <w:pStyle w:val="a0"/>
        <w:widowControl w:val="0"/>
        <w:spacing w:before="0" w:after="0"/>
        <w:ind w:left="0" w:firstLine="709"/>
        <w:rPr>
          <w:sz w:val="28"/>
          <w:szCs w:val="28"/>
        </w:rPr>
      </w:pPr>
      <w:r>
        <w:rPr>
          <w:sz w:val="28"/>
          <w:szCs w:val="28"/>
        </w:rPr>
        <w:t>г) с</w:t>
      </w:r>
      <w:r w:rsidR="00B63C37" w:rsidRPr="003273FB">
        <w:rPr>
          <w:sz w:val="28"/>
          <w:szCs w:val="28"/>
        </w:rPr>
        <w:t>окращение перечня товаров, работ, услуг, подлежащих обязательной сертификации. Расширение сферы декларирования соответствия, что серьезно сократит издержки бизнеса на осуществление процедур обязательного подтверждения соответствия товаров (работ, услуг) требованиям безопасности</w:t>
      </w:r>
      <w:r>
        <w:rPr>
          <w:sz w:val="28"/>
          <w:szCs w:val="28"/>
        </w:rPr>
        <w:t>;</w:t>
      </w:r>
    </w:p>
    <w:p w14:paraId="2495617B" w14:textId="1A5C1997" w:rsidR="00B63C37" w:rsidRPr="003273FB" w:rsidRDefault="00551C43" w:rsidP="009E6A8D">
      <w:pPr>
        <w:pStyle w:val="a0"/>
        <w:widowControl w:val="0"/>
        <w:spacing w:before="0" w:after="0"/>
        <w:ind w:left="0" w:firstLine="709"/>
        <w:rPr>
          <w:sz w:val="28"/>
          <w:szCs w:val="28"/>
        </w:rPr>
      </w:pPr>
      <w:r>
        <w:rPr>
          <w:sz w:val="28"/>
          <w:szCs w:val="28"/>
        </w:rPr>
        <w:t>д) у</w:t>
      </w:r>
      <w:r w:rsidR="00B63C37" w:rsidRPr="003273FB">
        <w:rPr>
          <w:sz w:val="28"/>
          <w:szCs w:val="28"/>
        </w:rPr>
        <w:t>регулирования вопросов государственных закупок технически сложной продукции, снижения возможностей демпинга при гос</w:t>
      </w:r>
      <w:r>
        <w:rPr>
          <w:sz w:val="28"/>
          <w:szCs w:val="28"/>
        </w:rPr>
        <w:t xml:space="preserve">ударственных </w:t>
      </w:r>
      <w:r w:rsidR="00B63C37" w:rsidRPr="003273FB">
        <w:rPr>
          <w:sz w:val="28"/>
          <w:szCs w:val="28"/>
        </w:rPr>
        <w:t>закупках, приводящего к срыву выполнения гос</w:t>
      </w:r>
      <w:r>
        <w:rPr>
          <w:sz w:val="28"/>
          <w:szCs w:val="28"/>
        </w:rPr>
        <w:t xml:space="preserve">ударственного </w:t>
      </w:r>
      <w:r w:rsidR="00B63C37" w:rsidRPr="003273FB">
        <w:rPr>
          <w:sz w:val="28"/>
          <w:szCs w:val="28"/>
        </w:rPr>
        <w:t>заказа (совершенствование законодательства о гос</w:t>
      </w:r>
      <w:r>
        <w:rPr>
          <w:sz w:val="28"/>
          <w:szCs w:val="28"/>
        </w:rPr>
        <w:t xml:space="preserve">ударственных </w:t>
      </w:r>
      <w:r w:rsidR="00B63C37" w:rsidRPr="003273FB">
        <w:rPr>
          <w:sz w:val="28"/>
          <w:szCs w:val="28"/>
        </w:rPr>
        <w:t>закупках)</w:t>
      </w:r>
      <w:r w:rsidR="00A632D7">
        <w:rPr>
          <w:sz w:val="28"/>
          <w:szCs w:val="28"/>
        </w:rPr>
        <w:t>.</w:t>
      </w:r>
    </w:p>
    <w:p w14:paraId="1DC84AE9" w14:textId="39752906" w:rsidR="00B63C37" w:rsidRPr="0009248A" w:rsidRDefault="00B63C37" w:rsidP="009E6A8D">
      <w:pPr>
        <w:pStyle w:val="4"/>
        <w:keepNext w:val="0"/>
        <w:keepLines w:val="0"/>
        <w:widowControl w:val="0"/>
        <w:numPr>
          <w:ilvl w:val="0"/>
          <w:numId w:val="175"/>
        </w:numPr>
        <w:spacing w:before="0" w:after="0" w:line="240" w:lineRule="auto"/>
        <w:ind w:left="0" w:firstLine="709"/>
        <w:rPr>
          <w:color w:val="auto"/>
          <w:sz w:val="28"/>
          <w:szCs w:val="28"/>
        </w:rPr>
      </w:pPr>
      <w:r w:rsidRPr="0009248A">
        <w:rPr>
          <w:color w:val="auto"/>
          <w:sz w:val="28"/>
          <w:szCs w:val="28"/>
        </w:rPr>
        <w:t>Ограничение контрольных и надзорных функций органов власти</w:t>
      </w:r>
      <w:r w:rsidR="0009248A">
        <w:rPr>
          <w:color w:val="auto"/>
          <w:sz w:val="28"/>
          <w:szCs w:val="28"/>
        </w:rPr>
        <w:t>:</w:t>
      </w:r>
    </w:p>
    <w:p w14:paraId="7AB7887C" w14:textId="2F97B630" w:rsidR="00BC4193" w:rsidRPr="003273FB" w:rsidRDefault="0009248A" w:rsidP="009E6A8D">
      <w:pPr>
        <w:pStyle w:val="a0"/>
        <w:widowControl w:val="0"/>
        <w:spacing w:before="0" w:after="0"/>
        <w:ind w:left="0" w:firstLine="709"/>
        <w:rPr>
          <w:sz w:val="28"/>
          <w:szCs w:val="28"/>
        </w:rPr>
      </w:pPr>
      <w:r>
        <w:rPr>
          <w:sz w:val="28"/>
          <w:szCs w:val="28"/>
        </w:rPr>
        <w:t>а) о</w:t>
      </w:r>
      <w:r w:rsidR="00BC4193" w:rsidRPr="003273FB">
        <w:rPr>
          <w:sz w:val="28"/>
          <w:szCs w:val="28"/>
        </w:rPr>
        <w:t xml:space="preserve">граничение количества проверок, не чаще </w:t>
      </w:r>
      <w:r w:rsidR="002E21BC" w:rsidRPr="003273FB">
        <w:rPr>
          <w:sz w:val="28"/>
          <w:szCs w:val="28"/>
        </w:rPr>
        <w:t>[</w:t>
      </w:r>
      <w:r>
        <w:rPr>
          <w:sz w:val="28"/>
          <w:szCs w:val="28"/>
        </w:rPr>
        <w:t>одного</w:t>
      </w:r>
      <w:r w:rsidR="002E21BC" w:rsidRPr="003273FB">
        <w:rPr>
          <w:sz w:val="28"/>
          <w:szCs w:val="28"/>
        </w:rPr>
        <w:t>]</w:t>
      </w:r>
      <w:r w:rsidR="00BC4193" w:rsidRPr="003273FB">
        <w:rPr>
          <w:sz w:val="28"/>
          <w:szCs w:val="28"/>
        </w:rPr>
        <w:t xml:space="preserve"> раза в </w:t>
      </w:r>
      <w:r w:rsidR="002E21BC" w:rsidRPr="003273FB">
        <w:rPr>
          <w:sz w:val="28"/>
          <w:szCs w:val="28"/>
        </w:rPr>
        <w:t>[</w:t>
      </w:r>
      <w:r>
        <w:rPr>
          <w:sz w:val="28"/>
          <w:szCs w:val="28"/>
        </w:rPr>
        <w:t>три</w:t>
      </w:r>
      <w:r w:rsidR="002E21BC" w:rsidRPr="003273FB">
        <w:rPr>
          <w:sz w:val="28"/>
          <w:szCs w:val="28"/>
        </w:rPr>
        <w:t>]</w:t>
      </w:r>
      <w:r w:rsidR="00BC4193" w:rsidRPr="003273FB">
        <w:rPr>
          <w:sz w:val="28"/>
          <w:szCs w:val="28"/>
        </w:rPr>
        <w:t xml:space="preserve"> года, внепланово</w:t>
      </w:r>
      <w:r w:rsidR="002E21BC" w:rsidRPr="003273FB">
        <w:rPr>
          <w:sz w:val="28"/>
          <w:szCs w:val="28"/>
        </w:rPr>
        <w:t xml:space="preserve"> —</w:t>
      </w:r>
      <w:r w:rsidR="00BC4193" w:rsidRPr="003273FB">
        <w:rPr>
          <w:sz w:val="28"/>
          <w:szCs w:val="28"/>
        </w:rPr>
        <w:t xml:space="preserve"> только с санкции прокурора</w:t>
      </w:r>
      <w:r>
        <w:rPr>
          <w:sz w:val="28"/>
          <w:szCs w:val="28"/>
        </w:rPr>
        <w:t>;</w:t>
      </w:r>
    </w:p>
    <w:p w14:paraId="57AC0E08" w14:textId="6D9339CB" w:rsidR="00B63C37" w:rsidRPr="003273FB" w:rsidRDefault="00BF16AC" w:rsidP="009E6A8D">
      <w:pPr>
        <w:pStyle w:val="a0"/>
        <w:widowControl w:val="0"/>
        <w:spacing w:before="0" w:after="0"/>
        <w:ind w:left="0" w:firstLine="709"/>
        <w:rPr>
          <w:sz w:val="28"/>
          <w:szCs w:val="28"/>
        </w:rPr>
      </w:pPr>
      <w:r>
        <w:rPr>
          <w:sz w:val="28"/>
          <w:szCs w:val="28"/>
        </w:rPr>
        <w:t>б) з</w:t>
      </w:r>
      <w:r w:rsidR="00B63C37" w:rsidRPr="003273FB">
        <w:rPr>
          <w:sz w:val="28"/>
          <w:szCs w:val="28"/>
        </w:rPr>
        <w:t>акрепление ответственности лиц, занимающих должности государственной гражданской службы, должности государственной гражданской службы [административно-территориальной единицы], должности правоохранительной службы, должности муниципальной службы, в виде дисквалификации за совершение административных правонар</w:t>
      </w:r>
      <w:r>
        <w:rPr>
          <w:sz w:val="28"/>
          <w:szCs w:val="28"/>
        </w:rPr>
        <w:t>ушений;</w:t>
      </w:r>
    </w:p>
    <w:p w14:paraId="61A7185A" w14:textId="14E7B5AF" w:rsidR="00B63C37" w:rsidRPr="003273FB" w:rsidRDefault="00BF16AC" w:rsidP="009E6A8D">
      <w:pPr>
        <w:pStyle w:val="a0"/>
        <w:widowControl w:val="0"/>
        <w:spacing w:before="0" w:after="0"/>
        <w:ind w:left="0" w:firstLine="709"/>
        <w:rPr>
          <w:sz w:val="28"/>
          <w:szCs w:val="28"/>
        </w:rPr>
      </w:pPr>
      <w:r>
        <w:rPr>
          <w:sz w:val="28"/>
          <w:szCs w:val="28"/>
        </w:rPr>
        <w:t>в) в</w:t>
      </w:r>
      <w:r w:rsidR="00B63C37" w:rsidRPr="003273FB">
        <w:rPr>
          <w:sz w:val="28"/>
          <w:szCs w:val="28"/>
        </w:rPr>
        <w:t xml:space="preserve">несение поправок в </w:t>
      </w:r>
      <w:r>
        <w:rPr>
          <w:sz w:val="28"/>
          <w:szCs w:val="28"/>
        </w:rPr>
        <w:t>к</w:t>
      </w:r>
      <w:r w:rsidR="00B63C37" w:rsidRPr="003273FB">
        <w:rPr>
          <w:sz w:val="28"/>
          <w:szCs w:val="28"/>
        </w:rPr>
        <w:t xml:space="preserve">одекс об административных правонарушениях, предусматривающих запрет </w:t>
      </w:r>
      <w:r>
        <w:rPr>
          <w:sz w:val="28"/>
          <w:szCs w:val="28"/>
        </w:rPr>
        <w:t xml:space="preserve">правоохранительным </w:t>
      </w:r>
      <w:r w:rsidR="00B63C37" w:rsidRPr="003273FB">
        <w:rPr>
          <w:sz w:val="28"/>
          <w:szCs w:val="28"/>
        </w:rPr>
        <w:t>органам составлять протоколы об административных правонарушениях на потребительском рынке.</w:t>
      </w:r>
    </w:p>
    <w:p w14:paraId="15D7F8FF" w14:textId="1831AE94" w:rsidR="00B63C37" w:rsidRPr="009B3A00" w:rsidRDefault="00B63C37" w:rsidP="009E6A8D">
      <w:pPr>
        <w:pStyle w:val="4"/>
        <w:keepNext w:val="0"/>
        <w:keepLines w:val="0"/>
        <w:widowControl w:val="0"/>
        <w:numPr>
          <w:ilvl w:val="0"/>
          <w:numId w:val="175"/>
        </w:numPr>
        <w:spacing w:before="0" w:after="0" w:line="240" w:lineRule="auto"/>
        <w:ind w:left="0" w:firstLine="709"/>
        <w:rPr>
          <w:sz w:val="28"/>
          <w:szCs w:val="28"/>
        </w:rPr>
      </w:pPr>
      <w:r w:rsidRPr="009B3A00">
        <w:rPr>
          <w:color w:val="auto"/>
          <w:sz w:val="28"/>
          <w:szCs w:val="28"/>
        </w:rPr>
        <w:t>Смягчение административной ответственности</w:t>
      </w:r>
      <w:r w:rsidR="009B3A00" w:rsidRPr="009B3A00">
        <w:rPr>
          <w:color w:val="auto"/>
          <w:sz w:val="28"/>
          <w:szCs w:val="28"/>
        </w:rPr>
        <w:t>: и</w:t>
      </w:r>
      <w:r w:rsidRPr="009B3A00">
        <w:rPr>
          <w:color w:val="auto"/>
          <w:sz w:val="28"/>
          <w:szCs w:val="28"/>
        </w:rPr>
        <w:t xml:space="preserve">зменение системы санкций, выносимых при проведении проверок деятельности хозяйствующих субъектов </w:t>
      </w:r>
      <w:r w:rsidR="009B3A00">
        <w:rPr>
          <w:color w:val="auto"/>
          <w:sz w:val="28"/>
          <w:szCs w:val="28"/>
        </w:rPr>
        <w:t>(</w:t>
      </w:r>
      <w:r w:rsidRPr="009B3A00">
        <w:rPr>
          <w:color w:val="auto"/>
          <w:sz w:val="28"/>
          <w:szCs w:val="28"/>
        </w:rPr>
        <w:t xml:space="preserve">при выявлении нарушения обязательным должно стать вынесение сначала предупреждения (предписания) об устранении нарушения, и только в </w:t>
      </w:r>
      <w:r w:rsidR="009B3A00">
        <w:rPr>
          <w:color w:val="auto"/>
          <w:sz w:val="28"/>
          <w:szCs w:val="28"/>
        </w:rPr>
        <w:t>случае невыполнения предписания </w:t>
      </w:r>
      <w:r w:rsidRPr="009B3A00">
        <w:rPr>
          <w:color w:val="auto"/>
          <w:sz w:val="28"/>
          <w:szCs w:val="28"/>
        </w:rPr>
        <w:t>— наложение штрафа</w:t>
      </w:r>
      <w:r w:rsidR="009B3A00">
        <w:rPr>
          <w:color w:val="auto"/>
          <w:sz w:val="28"/>
          <w:szCs w:val="28"/>
        </w:rPr>
        <w:t>)</w:t>
      </w:r>
      <w:r w:rsidR="009B3A00" w:rsidRPr="009B3A00">
        <w:rPr>
          <w:color w:val="auto"/>
          <w:sz w:val="28"/>
          <w:szCs w:val="28"/>
        </w:rPr>
        <w:t>.</w:t>
      </w:r>
    </w:p>
    <w:p w14:paraId="1EF15BB0" w14:textId="3F161AC0" w:rsidR="00B63C37" w:rsidRPr="009B3A00" w:rsidRDefault="00B63C37" w:rsidP="009E6A8D">
      <w:pPr>
        <w:pStyle w:val="4"/>
        <w:keepNext w:val="0"/>
        <w:keepLines w:val="0"/>
        <w:widowControl w:val="0"/>
        <w:numPr>
          <w:ilvl w:val="0"/>
          <w:numId w:val="175"/>
        </w:numPr>
        <w:spacing w:before="0" w:after="0" w:line="240" w:lineRule="auto"/>
        <w:ind w:left="0" w:firstLine="709"/>
        <w:rPr>
          <w:color w:val="auto"/>
          <w:sz w:val="28"/>
          <w:szCs w:val="28"/>
        </w:rPr>
      </w:pPr>
      <w:r w:rsidRPr="009B3A00">
        <w:rPr>
          <w:color w:val="auto"/>
          <w:sz w:val="28"/>
          <w:szCs w:val="28"/>
        </w:rPr>
        <w:t>Упрощение взаимодействия с органами власти</w:t>
      </w:r>
      <w:r w:rsidR="009B3A00">
        <w:rPr>
          <w:color w:val="auto"/>
          <w:sz w:val="28"/>
          <w:szCs w:val="28"/>
        </w:rPr>
        <w:t>:</w:t>
      </w:r>
    </w:p>
    <w:p w14:paraId="03864D76" w14:textId="2D542FDF" w:rsidR="00B63C37" w:rsidRPr="003273FB" w:rsidRDefault="009B3A00" w:rsidP="009E6A8D">
      <w:pPr>
        <w:pStyle w:val="a0"/>
        <w:widowControl w:val="0"/>
        <w:spacing w:before="0" w:after="0"/>
        <w:ind w:left="0" w:firstLine="709"/>
        <w:rPr>
          <w:sz w:val="28"/>
          <w:szCs w:val="28"/>
        </w:rPr>
      </w:pPr>
      <w:r>
        <w:rPr>
          <w:sz w:val="28"/>
          <w:szCs w:val="28"/>
        </w:rPr>
        <w:t>а) р</w:t>
      </w:r>
      <w:r w:rsidR="00B63C37" w:rsidRPr="003273FB">
        <w:rPr>
          <w:sz w:val="28"/>
          <w:szCs w:val="28"/>
        </w:rPr>
        <w:t>асширение применения электронных технологий, направленных на автоматизацию и упрощен</w:t>
      </w:r>
      <w:r>
        <w:rPr>
          <w:sz w:val="28"/>
          <w:szCs w:val="28"/>
        </w:rPr>
        <w:t>ие взаимодействия юридических и </w:t>
      </w:r>
      <w:r w:rsidR="00B63C37" w:rsidRPr="003273FB">
        <w:rPr>
          <w:sz w:val="28"/>
          <w:szCs w:val="28"/>
        </w:rPr>
        <w:t>физических лиц с регулирующими органами. Введение системы электронного обмена документами между органами власти</w:t>
      </w:r>
      <w:r>
        <w:rPr>
          <w:sz w:val="28"/>
          <w:szCs w:val="28"/>
        </w:rPr>
        <w:t>;</w:t>
      </w:r>
    </w:p>
    <w:p w14:paraId="32ECEB1A" w14:textId="46ECFB46" w:rsidR="007554A6" w:rsidRPr="003273FB" w:rsidRDefault="009B3A00" w:rsidP="009E6A8D">
      <w:pPr>
        <w:pStyle w:val="a0"/>
        <w:widowControl w:val="0"/>
        <w:spacing w:before="0" w:after="0"/>
        <w:ind w:left="0" w:firstLine="709"/>
        <w:rPr>
          <w:sz w:val="28"/>
          <w:szCs w:val="28"/>
        </w:rPr>
      </w:pPr>
      <w:r>
        <w:rPr>
          <w:sz w:val="28"/>
          <w:szCs w:val="28"/>
        </w:rPr>
        <w:t>б) и</w:t>
      </w:r>
      <w:r w:rsidR="00B63C37" w:rsidRPr="003273FB">
        <w:rPr>
          <w:sz w:val="28"/>
          <w:szCs w:val="28"/>
        </w:rPr>
        <w:t>сключение обязанности граждан и организаций при обращении в органы исполнительной власти предоставл</w:t>
      </w:r>
      <w:r>
        <w:rPr>
          <w:sz w:val="28"/>
          <w:szCs w:val="28"/>
        </w:rPr>
        <w:t>ять</w:t>
      </w:r>
      <w:r w:rsidR="00B63C37" w:rsidRPr="003273FB">
        <w:rPr>
          <w:sz w:val="28"/>
          <w:szCs w:val="28"/>
        </w:rPr>
        <w:t xml:space="preserve"> копи</w:t>
      </w:r>
      <w:r>
        <w:rPr>
          <w:sz w:val="28"/>
          <w:szCs w:val="28"/>
        </w:rPr>
        <w:t>и</w:t>
      </w:r>
      <w:r w:rsidR="00B63C37" w:rsidRPr="003273FB">
        <w:rPr>
          <w:sz w:val="28"/>
          <w:szCs w:val="28"/>
        </w:rPr>
        <w:t xml:space="preserve"> документов, находящихся в информационных системах органов государственной власти. Возложение на органы исполнительной власти обязанностей по организации и осуществлению межведомственного обмена</w:t>
      </w:r>
      <w:r w:rsidR="00B97167" w:rsidRPr="003273FB">
        <w:rPr>
          <w:sz w:val="28"/>
          <w:szCs w:val="28"/>
        </w:rPr>
        <w:t>.</w:t>
      </w:r>
    </w:p>
    <w:p w14:paraId="0C5D8B09" w14:textId="44B29A01" w:rsidR="007554A6" w:rsidRPr="003273FB" w:rsidRDefault="00AE34E3" w:rsidP="009E6A8D">
      <w:pPr>
        <w:widowControl w:val="0"/>
        <w:spacing w:before="0" w:after="0"/>
        <w:ind w:firstLine="709"/>
        <w:rPr>
          <w:sz w:val="28"/>
          <w:szCs w:val="28"/>
        </w:rPr>
      </w:pPr>
      <w:r>
        <w:rPr>
          <w:sz w:val="28"/>
          <w:szCs w:val="28"/>
        </w:rPr>
        <w:t xml:space="preserve">7.3.3.2. </w:t>
      </w:r>
      <w:r w:rsidR="007554A6" w:rsidRPr="003273FB">
        <w:rPr>
          <w:sz w:val="28"/>
          <w:szCs w:val="28"/>
        </w:rPr>
        <w:t>Развитие конкуренции в торговле</w:t>
      </w:r>
    </w:p>
    <w:p w14:paraId="7BAB8D2A" w14:textId="138AFF96" w:rsidR="007554A6" w:rsidRPr="003273FB" w:rsidRDefault="007554A6" w:rsidP="009E6A8D">
      <w:pPr>
        <w:pStyle w:val="a0"/>
        <w:widowControl w:val="0"/>
        <w:numPr>
          <w:ilvl w:val="0"/>
          <w:numId w:val="180"/>
        </w:numPr>
        <w:spacing w:before="0" w:after="0"/>
        <w:ind w:left="0" w:firstLine="709"/>
        <w:rPr>
          <w:sz w:val="28"/>
          <w:szCs w:val="28"/>
        </w:rPr>
      </w:pPr>
      <w:r w:rsidRPr="003273FB">
        <w:rPr>
          <w:sz w:val="28"/>
          <w:szCs w:val="28"/>
        </w:rPr>
        <w:t xml:space="preserve">Усиление антимонопольного контроля за сферой торговли в целях выявления и пресечения злоупотреблений организациями торговли </w:t>
      </w:r>
      <w:r w:rsidRPr="003273FB">
        <w:rPr>
          <w:sz w:val="28"/>
          <w:szCs w:val="28"/>
        </w:rPr>
        <w:lastRenderedPageBreak/>
        <w:t>доминирующим положением и практики, приводящей к дискриминации отечественных производителей</w:t>
      </w:r>
      <w:r w:rsidR="003C4A3E" w:rsidRPr="003273FB">
        <w:rPr>
          <w:sz w:val="28"/>
          <w:szCs w:val="28"/>
        </w:rPr>
        <w:t xml:space="preserve"> сельскохозяйственных товаров</w:t>
      </w:r>
      <w:r w:rsidRPr="003273FB">
        <w:rPr>
          <w:sz w:val="28"/>
          <w:szCs w:val="28"/>
        </w:rPr>
        <w:t xml:space="preserve"> и иных поставщиков, к неоправданному росту цен на продовольствие</w:t>
      </w:r>
      <w:r w:rsidR="00BE0980">
        <w:rPr>
          <w:sz w:val="28"/>
          <w:szCs w:val="28"/>
        </w:rPr>
        <w:t>.</w:t>
      </w:r>
    </w:p>
    <w:p w14:paraId="0CC72746" w14:textId="3236F6CE" w:rsidR="007554A6" w:rsidRPr="003273FB" w:rsidRDefault="007554A6" w:rsidP="009E6A8D">
      <w:pPr>
        <w:pStyle w:val="a0"/>
        <w:widowControl w:val="0"/>
        <w:numPr>
          <w:ilvl w:val="0"/>
          <w:numId w:val="180"/>
        </w:numPr>
        <w:spacing w:before="0" w:after="0"/>
        <w:ind w:left="0" w:firstLine="709"/>
        <w:rPr>
          <w:sz w:val="28"/>
          <w:szCs w:val="28"/>
        </w:rPr>
      </w:pPr>
      <w:r w:rsidRPr="003273FB">
        <w:rPr>
          <w:sz w:val="28"/>
          <w:szCs w:val="28"/>
        </w:rPr>
        <w:t>Развитие (совместно с государственными и муниципальными властями) конкуренции в сфере торговли, в том числе за счет повсеместного распространения ярмарок выходного дня, создания благоприятных условий для деятельности магазинов «шаговой доступности», сельскохозяйственных рынков развития малого бизнеса в сфере торговли</w:t>
      </w:r>
      <w:r w:rsidR="00BE0980">
        <w:rPr>
          <w:sz w:val="28"/>
          <w:szCs w:val="28"/>
        </w:rPr>
        <w:t>.</w:t>
      </w:r>
    </w:p>
    <w:p w14:paraId="2F682409" w14:textId="063092D3" w:rsidR="007F78FE" w:rsidRPr="003273FB" w:rsidRDefault="007246FF" w:rsidP="009E6A8D">
      <w:pPr>
        <w:widowControl w:val="0"/>
        <w:spacing w:before="0" w:after="0"/>
        <w:ind w:firstLine="709"/>
        <w:rPr>
          <w:sz w:val="28"/>
          <w:szCs w:val="28"/>
        </w:rPr>
      </w:pPr>
      <w:r>
        <w:rPr>
          <w:sz w:val="28"/>
          <w:szCs w:val="28"/>
        </w:rPr>
        <w:t xml:space="preserve">7.3.3.3. </w:t>
      </w:r>
      <w:r w:rsidR="007F78FE" w:rsidRPr="003273FB">
        <w:rPr>
          <w:sz w:val="28"/>
          <w:szCs w:val="28"/>
        </w:rPr>
        <w:t>Налоговое стимулирование</w:t>
      </w:r>
    </w:p>
    <w:p w14:paraId="570F2523" w14:textId="3EAB8E07" w:rsidR="00416CD3" w:rsidRPr="003273FB" w:rsidRDefault="00416CD3" w:rsidP="009E6A8D">
      <w:pPr>
        <w:pStyle w:val="a0"/>
        <w:widowControl w:val="0"/>
        <w:numPr>
          <w:ilvl w:val="0"/>
          <w:numId w:val="166"/>
        </w:numPr>
        <w:spacing w:before="0" w:after="0"/>
        <w:ind w:left="0" w:firstLine="709"/>
        <w:rPr>
          <w:sz w:val="28"/>
          <w:szCs w:val="28"/>
        </w:rPr>
      </w:pPr>
      <w:r w:rsidRPr="003273FB">
        <w:rPr>
          <w:sz w:val="28"/>
          <w:szCs w:val="28"/>
        </w:rPr>
        <w:t>Снижение ставки налога или освобождение от налогообложения</w:t>
      </w:r>
      <w:r w:rsidR="00532A15">
        <w:rPr>
          <w:sz w:val="28"/>
          <w:szCs w:val="28"/>
        </w:rPr>
        <w:t>:</w:t>
      </w:r>
    </w:p>
    <w:p w14:paraId="239F313D" w14:textId="0C7085E6" w:rsidR="007F78FE" w:rsidRPr="003273FB" w:rsidRDefault="00532A15" w:rsidP="009E6A8D">
      <w:pPr>
        <w:pStyle w:val="a0"/>
        <w:widowControl w:val="0"/>
        <w:spacing w:before="0" w:after="0"/>
        <w:ind w:left="0" w:firstLine="709"/>
        <w:rPr>
          <w:sz w:val="28"/>
          <w:szCs w:val="28"/>
        </w:rPr>
      </w:pPr>
      <w:r>
        <w:rPr>
          <w:sz w:val="28"/>
          <w:szCs w:val="28"/>
        </w:rPr>
        <w:t>а) о</w:t>
      </w:r>
      <w:r w:rsidR="007F78FE" w:rsidRPr="003273FB">
        <w:rPr>
          <w:sz w:val="28"/>
          <w:szCs w:val="28"/>
        </w:rPr>
        <w:t>свобождение от обложения налогом на добавленную стоимость операций по ввозу технологического оборудования</w:t>
      </w:r>
      <w:r w:rsidR="00416CD3" w:rsidRPr="003273FB">
        <w:rPr>
          <w:sz w:val="28"/>
          <w:szCs w:val="28"/>
        </w:rPr>
        <w:t xml:space="preserve"> [по утвержденному перечню]</w:t>
      </w:r>
      <w:r>
        <w:rPr>
          <w:sz w:val="28"/>
          <w:szCs w:val="28"/>
        </w:rPr>
        <w:t>;</w:t>
      </w:r>
    </w:p>
    <w:p w14:paraId="52C47DE6" w14:textId="266069AC" w:rsidR="007F78FE" w:rsidRPr="003273FB" w:rsidRDefault="00532A15" w:rsidP="009E6A8D">
      <w:pPr>
        <w:pStyle w:val="a0"/>
        <w:widowControl w:val="0"/>
        <w:spacing w:before="0" w:after="0"/>
        <w:ind w:left="0" w:firstLine="709"/>
        <w:rPr>
          <w:sz w:val="28"/>
          <w:szCs w:val="28"/>
        </w:rPr>
      </w:pPr>
      <w:r>
        <w:rPr>
          <w:sz w:val="28"/>
          <w:szCs w:val="28"/>
        </w:rPr>
        <w:t>б) с</w:t>
      </w:r>
      <w:r w:rsidR="007F78FE" w:rsidRPr="003273FB">
        <w:rPr>
          <w:sz w:val="28"/>
          <w:szCs w:val="28"/>
        </w:rPr>
        <w:t>нижение ставки налога на прибыль</w:t>
      </w:r>
      <w:r>
        <w:rPr>
          <w:sz w:val="28"/>
          <w:szCs w:val="28"/>
        </w:rPr>
        <w:t>;</w:t>
      </w:r>
    </w:p>
    <w:p w14:paraId="750B8A34" w14:textId="48411085" w:rsidR="007554A6" w:rsidRPr="003273FB" w:rsidRDefault="00532A15" w:rsidP="009E6A8D">
      <w:pPr>
        <w:pStyle w:val="a0"/>
        <w:widowControl w:val="0"/>
        <w:spacing w:before="0" w:after="0"/>
        <w:ind w:left="0" w:firstLine="709"/>
        <w:rPr>
          <w:sz w:val="28"/>
          <w:szCs w:val="28"/>
        </w:rPr>
      </w:pPr>
      <w:r>
        <w:rPr>
          <w:sz w:val="28"/>
          <w:szCs w:val="28"/>
        </w:rPr>
        <w:t>в) о</w:t>
      </w:r>
      <w:r w:rsidR="007554A6" w:rsidRPr="003273FB">
        <w:rPr>
          <w:sz w:val="28"/>
          <w:szCs w:val="28"/>
        </w:rPr>
        <w:t xml:space="preserve">свобождение от обложения налогом на прибыль организаций (налогом на доходы физических лиц </w:t>
      </w:r>
      <w:r>
        <w:rPr>
          <w:sz w:val="28"/>
          <w:szCs w:val="28"/>
        </w:rPr>
        <w:t xml:space="preserve">— </w:t>
      </w:r>
      <w:r w:rsidR="007554A6" w:rsidRPr="003273FB">
        <w:rPr>
          <w:sz w:val="28"/>
          <w:szCs w:val="28"/>
        </w:rPr>
        <w:t>индивидуальных предпринимателей) средств, выделенных субъектам малого и среднего предпринимательства для оказания финансовой поддержки в рамках государственных и муниципальных программ</w:t>
      </w:r>
      <w:r>
        <w:rPr>
          <w:sz w:val="28"/>
          <w:szCs w:val="28"/>
        </w:rPr>
        <w:t>.</w:t>
      </w:r>
    </w:p>
    <w:p w14:paraId="2AEB2EA4" w14:textId="22A9C41A" w:rsidR="00416CD3" w:rsidRPr="003273FB" w:rsidRDefault="00416CD3" w:rsidP="009E6A8D">
      <w:pPr>
        <w:pStyle w:val="a0"/>
        <w:widowControl w:val="0"/>
        <w:numPr>
          <w:ilvl w:val="0"/>
          <w:numId w:val="166"/>
        </w:numPr>
        <w:spacing w:before="0" w:after="0"/>
        <w:ind w:left="0" w:firstLine="709"/>
        <w:rPr>
          <w:sz w:val="28"/>
          <w:szCs w:val="28"/>
        </w:rPr>
      </w:pPr>
      <w:r w:rsidRPr="003273FB">
        <w:rPr>
          <w:sz w:val="28"/>
          <w:szCs w:val="28"/>
        </w:rPr>
        <w:t>Упрощение получения вычетов и возврата налогов</w:t>
      </w:r>
      <w:r w:rsidR="00532A15">
        <w:rPr>
          <w:sz w:val="28"/>
          <w:szCs w:val="28"/>
        </w:rPr>
        <w:t>:</w:t>
      </w:r>
    </w:p>
    <w:p w14:paraId="524E95F0" w14:textId="1A320232" w:rsidR="007F78FE" w:rsidRPr="003273FB" w:rsidRDefault="00532A15" w:rsidP="009E6A8D">
      <w:pPr>
        <w:pStyle w:val="a0"/>
        <w:widowControl w:val="0"/>
        <w:spacing w:before="0" w:after="0"/>
        <w:ind w:left="0" w:firstLine="709"/>
        <w:rPr>
          <w:sz w:val="28"/>
          <w:szCs w:val="28"/>
        </w:rPr>
      </w:pPr>
      <w:r>
        <w:rPr>
          <w:sz w:val="28"/>
          <w:szCs w:val="28"/>
        </w:rPr>
        <w:t>а) у</w:t>
      </w:r>
      <w:r w:rsidR="007F78FE" w:rsidRPr="003273FB">
        <w:rPr>
          <w:sz w:val="28"/>
          <w:szCs w:val="28"/>
        </w:rPr>
        <w:t>скорение сроков возврата налога на добавленную стоимость</w:t>
      </w:r>
      <w:r>
        <w:rPr>
          <w:sz w:val="28"/>
          <w:szCs w:val="28"/>
        </w:rPr>
        <w:t>;</w:t>
      </w:r>
    </w:p>
    <w:p w14:paraId="3C8E54B9" w14:textId="00B817CB" w:rsidR="00416CD3" w:rsidRPr="003273FB" w:rsidRDefault="00532A15" w:rsidP="009E6A8D">
      <w:pPr>
        <w:pStyle w:val="a0"/>
        <w:widowControl w:val="0"/>
        <w:spacing w:before="0" w:after="0"/>
        <w:ind w:left="0" w:firstLine="709"/>
        <w:rPr>
          <w:sz w:val="28"/>
          <w:szCs w:val="28"/>
        </w:rPr>
      </w:pPr>
      <w:r>
        <w:rPr>
          <w:sz w:val="28"/>
          <w:szCs w:val="28"/>
        </w:rPr>
        <w:t>б) п</w:t>
      </w:r>
      <w:r w:rsidR="00416CD3" w:rsidRPr="003273FB">
        <w:rPr>
          <w:sz w:val="28"/>
          <w:szCs w:val="28"/>
        </w:rPr>
        <w:t>редоставление права на вычет налога на добавленную стоимость по авансовым платежам.</w:t>
      </w:r>
    </w:p>
    <w:p w14:paraId="441CE6CB" w14:textId="57860A90" w:rsidR="00416CD3" w:rsidRPr="003273FB" w:rsidRDefault="00416CD3" w:rsidP="009E6A8D">
      <w:pPr>
        <w:pStyle w:val="a0"/>
        <w:widowControl w:val="0"/>
        <w:numPr>
          <w:ilvl w:val="0"/>
          <w:numId w:val="166"/>
        </w:numPr>
        <w:spacing w:before="0" w:after="0"/>
        <w:ind w:left="0" w:firstLine="709"/>
        <w:rPr>
          <w:sz w:val="28"/>
          <w:szCs w:val="28"/>
        </w:rPr>
      </w:pPr>
      <w:r w:rsidRPr="003273FB">
        <w:rPr>
          <w:sz w:val="28"/>
          <w:szCs w:val="28"/>
        </w:rPr>
        <w:t>Предоставление отсрочки или рассрочки по уплате налогов</w:t>
      </w:r>
      <w:r w:rsidR="00532A15">
        <w:rPr>
          <w:sz w:val="28"/>
          <w:szCs w:val="28"/>
        </w:rPr>
        <w:t>:</w:t>
      </w:r>
    </w:p>
    <w:p w14:paraId="23CEDC5B" w14:textId="43B8F382" w:rsidR="00416CD3" w:rsidRPr="003273FB" w:rsidRDefault="00532A15" w:rsidP="009E6A8D">
      <w:pPr>
        <w:pStyle w:val="a0"/>
        <w:widowControl w:val="0"/>
        <w:spacing w:before="0" w:after="0"/>
        <w:ind w:left="0" w:firstLine="709"/>
        <w:rPr>
          <w:sz w:val="28"/>
          <w:szCs w:val="28"/>
        </w:rPr>
      </w:pPr>
      <w:r>
        <w:rPr>
          <w:sz w:val="28"/>
          <w:szCs w:val="28"/>
        </w:rPr>
        <w:t>а) п</w:t>
      </w:r>
      <w:r w:rsidR="00416CD3" w:rsidRPr="003273FB">
        <w:rPr>
          <w:sz w:val="28"/>
          <w:szCs w:val="28"/>
        </w:rPr>
        <w:t>редоставление отсрочки или рассрочки по уплате налогов, если размер задолженности организации превышает [установленный размер] на срок, не превышающий [пять лет] по решению [</w:t>
      </w:r>
      <w:r>
        <w:rPr>
          <w:sz w:val="28"/>
          <w:szCs w:val="28"/>
        </w:rPr>
        <w:t>в</w:t>
      </w:r>
      <w:r w:rsidR="00416CD3" w:rsidRPr="003273FB">
        <w:rPr>
          <w:sz w:val="28"/>
          <w:szCs w:val="28"/>
        </w:rPr>
        <w:t>ысшего органа исполнительной власти, ответственного за проведение единой финансовой политики]</w:t>
      </w:r>
      <w:r>
        <w:rPr>
          <w:sz w:val="28"/>
          <w:szCs w:val="28"/>
        </w:rPr>
        <w:t>;</w:t>
      </w:r>
    </w:p>
    <w:p w14:paraId="5686D0DB" w14:textId="037C32D8" w:rsidR="00416CD3" w:rsidRPr="003273FB" w:rsidRDefault="00532A15" w:rsidP="009E6A8D">
      <w:pPr>
        <w:pStyle w:val="a0"/>
        <w:widowControl w:val="0"/>
        <w:spacing w:before="0" w:after="0"/>
        <w:ind w:left="0" w:firstLine="709"/>
        <w:rPr>
          <w:sz w:val="28"/>
          <w:szCs w:val="28"/>
        </w:rPr>
      </w:pPr>
      <w:r>
        <w:rPr>
          <w:sz w:val="28"/>
          <w:szCs w:val="28"/>
        </w:rPr>
        <w:t>б) п</w:t>
      </w:r>
      <w:r w:rsidR="00416CD3" w:rsidRPr="003273FB">
        <w:rPr>
          <w:sz w:val="28"/>
          <w:szCs w:val="28"/>
        </w:rPr>
        <w:t>ереход на уплату налога на прибыль по фактически полученной прибыли за [установленный период]</w:t>
      </w:r>
      <w:r>
        <w:rPr>
          <w:sz w:val="28"/>
          <w:szCs w:val="28"/>
        </w:rPr>
        <w:t>;</w:t>
      </w:r>
    </w:p>
    <w:p w14:paraId="0D073542" w14:textId="14C853B8" w:rsidR="00416CD3" w:rsidRPr="003273FB" w:rsidRDefault="00532A15" w:rsidP="009E6A8D">
      <w:pPr>
        <w:pStyle w:val="a0"/>
        <w:widowControl w:val="0"/>
        <w:spacing w:before="0" w:after="0"/>
        <w:ind w:left="0" w:firstLine="709"/>
        <w:rPr>
          <w:sz w:val="28"/>
          <w:szCs w:val="28"/>
        </w:rPr>
      </w:pPr>
      <w:r>
        <w:rPr>
          <w:sz w:val="28"/>
          <w:szCs w:val="28"/>
        </w:rPr>
        <w:t>в) о</w:t>
      </w:r>
      <w:r w:rsidR="00416CD3" w:rsidRPr="003273FB">
        <w:rPr>
          <w:sz w:val="28"/>
          <w:szCs w:val="28"/>
        </w:rPr>
        <w:t>птимизация срока уплаты налога на добавленную стоимость по операциям, признаваемым объектами налогообложения данным налогом</w:t>
      </w:r>
      <w:r>
        <w:rPr>
          <w:sz w:val="28"/>
          <w:szCs w:val="28"/>
        </w:rPr>
        <w:t>.</w:t>
      </w:r>
    </w:p>
    <w:p w14:paraId="56D085AD" w14:textId="087F9882" w:rsidR="00416CD3" w:rsidRPr="003273FB" w:rsidRDefault="00416CD3" w:rsidP="009E6A8D">
      <w:pPr>
        <w:pStyle w:val="a0"/>
        <w:widowControl w:val="0"/>
        <w:numPr>
          <w:ilvl w:val="0"/>
          <w:numId w:val="166"/>
        </w:numPr>
        <w:spacing w:before="0" w:after="0"/>
        <w:ind w:left="0" w:firstLine="709"/>
        <w:rPr>
          <w:sz w:val="28"/>
          <w:szCs w:val="28"/>
        </w:rPr>
      </w:pPr>
      <w:r w:rsidRPr="003273FB">
        <w:rPr>
          <w:sz w:val="28"/>
          <w:szCs w:val="28"/>
        </w:rPr>
        <w:t>Изменение порядка начисления амортизации</w:t>
      </w:r>
      <w:r w:rsidR="00532A15">
        <w:rPr>
          <w:sz w:val="28"/>
          <w:szCs w:val="28"/>
        </w:rPr>
        <w:t>:</w:t>
      </w:r>
    </w:p>
    <w:p w14:paraId="18A5257A" w14:textId="3F0948F3" w:rsidR="00416CD3" w:rsidRPr="003273FB" w:rsidRDefault="00532A15" w:rsidP="009E6A8D">
      <w:pPr>
        <w:pStyle w:val="a0"/>
        <w:widowControl w:val="0"/>
        <w:spacing w:before="0" w:after="0"/>
        <w:ind w:left="0" w:firstLine="709"/>
        <w:rPr>
          <w:sz w:val="28"/>
          <w:szCs w:val="28"/>
        </w:rPr>
      </w:pPr>
      <w:r>
        <w:rPr>
          <w:sz w:val="28"/>
          <w:szCs w:val="28"/>
        </w:rPr>
        <w:t>а) о</w:t>
      </w:r>
      <w:r w:rsidR="00416CD3" w:rsidRPr="003273FB">
        <w:rPr>
          <w:sz w:val="28"/>
          <w:szCs w:val="28"/>
        </w:rPr>
        <w:t>существление переноса ряда основных средств в амортизационные группы с</w:t>
      </w:r>
      <w:r w:rsidR="00416CD3" w:rsidRPr="003273FB">
        <w:rPr>
          <w:sz w:val="28"/>
          <w:szCs w:val="28"/>
          <w:lang w:val="en-US"/>
        </w:rPr>
        <w:t> </w:t>
      </w:r>
      <w:r w:rsidR="00416CD3" w:rsidRPr="003273FB">
        <w:rPr>
          <w:sz w:val="28"/>
          <w:szCs w:val="28"/>
        </w:rPr>
        <w:t>меньшим сроком полезного использования в целях стимулирования обновления соответствующего оборудования</w:t>
      </w:r>
      <w:r>
        <w:rPr>
          <w:sz w:val="28"/>
          <w:szCs w:val="28"/>
        </w:rPr>
        <w:t>;</w:t>
      </w:r>
    </w:p>
    <w:p w14:paraId="129B74D1" w14:textId="2FAB1938" w:rsidR="00416CD3" w:rsidRPr="003273FB" w:rsidRDefault="00532A15" w:rsidP="009E6A8D">
      <w:pPr>
        <w:pStyle w:val="a0"/>
        <w:widowControl w:val="0"/>
        <w:spacing w:before="0" w:after="0"/>
        <w:ind w:left="0" w:firstLine="709"/>
        <w:rPr>
          <w:sz w:val="28"/>
          <w:szCs w:val="28"/>
        </w:rPr>
      </w:pPr>
      <w:r>
        <w:rPr>
          <w:sz w:val="28"/>
          <w:szCs w:val="28"/>
        </w:rPr>
        <w:t>б) п</w:t>
      </w:r>
      <w:r w:rsidR="00416CD3" w:rsidRPr="003273FB">
        <w:rPr>
          <w:sz w:val="28"/>
          <w:szCs w:val="28"/>
        </w:rPr>
        <w:t>ереход к начислению амортизации в целях налогообложения прибыли по группе объектов основных средств (по амортизационным группам), применению нелинейного метода начисления амортизации</w:t>
      </w:r>
      <w:r>
        <w:rPr>
          <w:sz w:val="28"/>
          <w:szCs w:val="28"/>
        </w:rPr>
        <w:t>;</w:t>
      </w:r>
    </w:p>
    <w:p w14:paraId="70DD31F1" w14:textId="48BB0B7B" w:rsidR="00416CD3" w:rsidRPr="003273FB" w:rsidRDefault="00532A15" w:rsidP="009E6A8D">
      <w:pPr>
        <w:pStyle w:val="a0"/>
        <w:widowControl w:val="0"/>
        <w:spacing w:before="0" w:after="0"/>
        <w:ind w:left="0" w:firstLine="709"/>
        <w:rPr>
          <w:sz w:val="28"/>
          <w:szCs w:val="28"/>
        </w:rPr>
      </w:pPr>
      <w:r>
        <w:rPr>
          <w:sz w:val="28"/>
          <w:szCs w:val="28"/>
        </w:rPr>
        <w:t>в) в</w:t>
      </w:r>
      <w:r w:rsidR="00416CD3" w:rsidRPr="003273FB">
        <w:rPr>
          <w:sz w:val="28"/>
          <w:szCs w:val="28"/>
        </w:rPr>
        <w:t>ведение [30%] амортизационной премии</w:t>
      </w:r>
      <w:r>
        <w:rPr>
          <w:sz w:val="28"/>
          <w:szCs w:val="28"/>
        </w:rPr>
        <w:t>.</w:t>
      </w:r>
    </w:p>
    <w:p w14:paraId="1D891082" w14:textId="130212EB" w:rsidR="00BC4193" w:rsidRPr="00532A15" w:rsidRDefault="00416CD3" w:rsidP="009E6A8D">
      <w:pPr>
        <w:pStyle w:val="a0"/>
        <w:widowControl w:val="0"/>
        <w:numPr>
          <w:ilvl w:val="0"/>
          <w:numId w:val="166"/>
        </w:numPr>
        <w:spacing w:before="0" w:after="0"/>
        <w:ind w:left="0" w:firstLine="709"/>
        <w:rPr>
          <w:sz w:val="28"/>
          <w:szCs w:val="28"/>
        </w:rPr>
      </w:pPr>
      <w:r w:rsidRPr="00532A15">
        <w:rPr>
          <w:sz w:val="28"/>
          <w:szCs w:val="28"/>
        </w:rPr>
        <w:t>Изменение правил учета расходов</w:t>
      </w:r>
      <w:r w:rsidR="00532A15" w:rsidRPr="00532A15">
        <w:rPr>
          <w:sz w:val="28"/>
          <w:szCs w:val="28"/>
        </w:rPr>
        <w:t>:</w:t>
      </w:r>
      <w:r w:rsidR="00532A15">
        <w:rPr>
          <w:sz w:val="28"/>
          <w:szCs w:val="28"/>
        </w:rPr>
        <w:t xml:space="preserve"> у</w:t>
      </w:r>
      <w:r w:rsidRPr="00532A15">
        <w:rPr>
          <w:sz w:val="28"/>
          <w:szCs w:val="28"/>
        </w:rPr>
        <w:t>величение предельной величины процентов по долговым обязательствам, признаваемых расходом</w:t>
      </w:r>
      <w:r w:rsidR="00532A15">
        <w:rPr>
          <w:sz w:val="28"/>
          <w:szCs w:val="28"/>
        </w:rPr>
        <w:t>.</w:t>
      </w:r>
    </w:p>
    <w:p w14:paraId="5E22AC51" w14:textId="77777777" w:rsidR="004C3F7C" w:rsidRDefault="004C3F7C" w:rsidP="009E6A8D">
      <w:pPr>
        <w:widowControl w:val="0"/>
        <w:spacing w:before="0" w:after="0"/>
        <w:ind w:firstLine="709"/>
        <w:rPr>
          <w:b/>
          <w:sz w:val="28"/>
          <w:szCs w:val="28"/>
        </w:rPr>
      </w:pPr>
      <w:bookmarkStart w:id="82" w:name="_Toc106209234"/>
    </w:p>
    <w:p w14:paraId="47A313CB" w14:textId="42BD8C3C" w:rsidR="00BD228D" w:rsidRPr="005247EB" w:rsidRDefault="005247EB" w:rsidP="009E6A8D">
      <w:pPr>
        <w:widowControl w:val="0"/>
        <w:spacing w:before="0" w:after="0"/>
        <w:ind w:firstLine="709"/>
        <w:rPr>
          <w:b/>
          <w:sz w:val="28"/>
          <w:szCs w:val="28"/>
        </w:rPr>
      </w:pPr>
      <w:r w:rsidRPr="005247EB">
        <w:rPr>
          <w:b/>
          <w:sz w:val="28"/>
          <w:szCs w:val="28"/>
        </w:rPr>
        <w:lastRenderedPageBreak/>
        <w:t xml:space="preserve">7.3.4. </w:t>
      </w:r>
      <w:r w:rsidR="00BD228D" w:rsidRPr="005247EB">
        <w:rPr>
          <w:b/>
          <w:sz w:val="28"/>
          <w:szCs w:val="28"/>
        </w:rPr>
        <w:t>Обеспечение занятости</w:t>
      </w:r>
      <w:bookmarkEnd w:id="82"/>
    </w:p>
    <w:p w14:paraId="1C32483B" w14:textId="6366D8CA" w:rsidR="00253C9E" w:rsidRPr="003273FB" w:rsidRDefault="005247EB" w:rsidP="009E6A8D">
      <w:pPr>
        <w:widowControl w:val="0"/>
        <w:spacing w:before="0" w:after="0"/>
        <w:ind w:firstLine="709"/>
        <w:jc w:val="left"/>
        <w:rPr>
          <w:sz w:val="28"/>
          <w:szCs w:val="28"/>
        </w:rPr>
      </w:pPr>
      <w:r>
        <w:rPr>
          <w:sz w:val="28"/>
          <w:szCs w:val="28"/>
        </w:rPr>
        <w:t xml:space="preserve">7.3.4.1. </w:t>
      </w:r>
      <w:r w:rsidR="00D02647" w:rsidRPr="003273FB">
        <w:rPr>
          <w:sz w:val="28"/>
          <w:szCs w:val="28"/>
        </w:rPr>
        <w:t>Снижение напряженности на рынке труда</w:t>
      </w:r>
      <w:r w:rsidR="00A57CE2" w:rsidRPr="003273FB">
        <w:rPr>
          <w:sz w:val="28"/>
          <w:szCs w:val="28"/>
        </w:rPr>
        <w:t xml:space="preserve"> на общенациональном уровне</w:t>
      </w:r>
    </w:p>
    <w:p w14:paraId="5009D347" w14:textId="62813DCC" w:rsidR="00253C9E" w:rsidRPr="003273FB" w:rsidRDefault="00253C9E" w:rsidP="009E6A8D">
      <w:pPr>
        <w:pStyle w:val="a0"/>
        <w:widowControl w:val="0"/>
        <w:numPr>
          <w:ilvl w:val="0"/>
          <w:numId w:val="169"/>
        </w:numPr>
        <w:spacing w:before="0" w:after="0"/>
        <w:ind w:left="0" w:firstLine="709"/>
        <w:rPr>
          <w:sz w:val="28"/>
          <w:szCs w:val="28"/>
        </w:rPr>
      </w:pPr>
      <w:r w:rsidRPr="003273FB">
        <w:rPr>
          <w:sz w:val="28"/>
          <w:szCs w:val="28"/>
        </w:rPr>
        <w:t xml:space="preserve">Проведение еженедельного мониторинга по </w:t>
      </w:r>
      <w:r w:rsidR="00416CD3" w:rsidRPr="003273FB">
        <w:rPr>
          <w:sz w:val="28"/>
          <w:szCs w:val="28"/>
        </w:rPr>
        <w:t>[административно-территориальны</w:t>
      </w:r>
      <w:r w:rsidR="00E2010B" w:rsidRPr="003273FB">
        <w:rPr>
          <w:sz w:val="28"/>
          <w:szCs w:val="28"/>
        </w:rPr>
        <w:t>м</w:t>
      </w:r>
      <w:r w:rsidR="00416CD3" w:rsidRPr="003273FB">
        <w:rPr>
          <w:sz w:val="28"/>
          <w:szCs w:val="28"/>
        </w:rPr>
        <w:t xml:space="preserve"> единицам]</w:t>
      </w:r>
      <w:r w:rsidRPr="003273FB">
        <w:rPr>
          <w:sz w:val="28"/>
          <w:szCs w:val="28"/>
        </w:rPr>
        <w:t xml:space="preserve"> увольнения работников в связи с ликвидацией организаций либо сокращением численности или штата работников, а также неполной занятости работников организации</w:t>
      </w:r>
      <w:r w:rsidR="00142A13">
        <w:rPr>
          <w:sz w:val="28"/>
          <w:szCs w:val="28"/>
        </w:rPr>
        <w:t>.</w:t>
      </w:r>
    </w:p>
    <w:p w14:paraId="369DC015" w14:textId="0C69D89A" w:rsidR="00D02647" w:rsidRPr="003273FB" w:rsidRDefault="00253C9E" w:rsidP="009E6A8D">
      <w:pPr>
        <w:pStyle w:val="a0"/>
        <w:widowControl w:val="0"/>
        <w:numPr>
          <w:ilvl w:val="0"/>
          <w:numId w:val="169"/>
        </w:numPr>
        <w:spacing w:before="0" w:after="0"/>
        <w:ind w:left="0" w:firstLine="709"/>
        <w:rPr>
          <w:sz w:val="28"/>
          <w:szCs w:val="28"/>
        </w:rPr>
      </w:pPr>
      <w:r w:rsidRPr="003273FB">
        <w:rPr>
          <w:sz w:val="28"/>
          <w:szCs w:val="28"/>
        </w:rPr>
        <w:t xml:space="preserve">Организация работы консультационных пунктов, горячих линий и </w:t>
      </w:r>
      <w:proofErr w:type="spellStart"/>
      <w:r w:rsidRPr="003273FB">
        <w:rPr>
          <w:sz w:val="28"/>
          <w:szCs w:val="28"/>
        </w:rPr>
        <w:t>предувольнительных</w:t>
      </w:r>
      <w:proofErr w:type="spellEnd"/>
      <w:r w:rsidRPr="003273FB">
        <w:rPr>
          <w:sz w:val="28"/>
          <w:szCs w:val="28"/>
        </w:rPr>
        <w:t xml:space="preserve"> консультаций для работников организаций, издание информационных буклетов и брошюр</w:t>
      </w:r>
      <w:r w:rsidR="00142A13">
        <w:rPr>
          <w:sz w:val="28"/>
          <w:szCs w:val="28"/>
        </w:rPr>
        <w:t>.</w:t>
      </w:r>
    </w:p>
    <w:p w14:paraId="149FA55F" w14:textId="7189210D" w:rsidR="00B64133" w:rsidRPr="003273FB" w:rsidRDefault="00B64133" w:rsidP="009E6A8D">
      <w:pPr>
        <w:pStyle w:val="a0"/>
        <w:widowControl w:val="0"/>
        <w:numPr>
          <w:ilvl w:val="0"/>
          <w:numId w:val="169"/>
        </w:numPr>
        <w:spacing w:before="0" w:after="0"/>
        <w:ind w:left="0" w:firstLine="709"/>
        <w:rPr>
          <w:sz w:val="28"/>
          <w:szCs w:val="28"/>
        </w:rPr>
      </w:pPr>
      <w:r w:rsidRPr="003273FB">
        <w:rPr>
          <w:sz w:val="28"/>
          <w:szCs w:val="28"/>
        </w:rPr>
        <w:t>Расширение путей информиров</w:t>
      </w:r>
      <w:r w:rsidR="00800158">
        <w:rPr>
          <w:sz w:val="28"/>
          <w:szCs w:val="28"/>
        </w:rPr>
        <w:t>ания и консультации населения о </w:t>
      </w:r>
      <w:r w:rsidRPr="003273FB">
        <w:rPr>
          <w:sz w:val="28"/>
          <w:szCs w:val="28"/>
        </w:rPr>
        <w:t>спросе и предложении рабочей силы, в том числе эмигрантов, вернувшихся в страну в результате потери рабочих мест за рубежом</w:t>
      </w:r>
      <w:r w:rsidR="00800158">
        <w:rPr>
          <w:sz w:val="28"/>
          <w:szCs w:val="28"/>
        </w:rPr>
        <w:t>.</w:t>
      </w:r>
    </w:p>
    <w:p w14:paraId="68703085" w14:textId="34C5D374" w:rsidR="00D02647" w:rsidRPr="003273FB" w:rsidRDefault="00D02647" w:rsidP="009E6A8D">
      <w:pPr>
        <w:pStyle w:val="a0"/>
        <w:widowControl w:val="0"/>
        <w:numPr>
          <w:ilvl w:val="0"/>
          <w:numId w:val="169"/>
        </w:numPr>
        <w:spacing w:before="0" w:after="0"/>
        <w:ind w:left="0" w:firstLine="709"/>
        <w:rPr>
          <w:sz w:val="28"/>
          <w:szCs w:val="28"/>
        </w:rPr>
      </w:pPr>
      <w:r w:rsidRPr="003273FB">
        <w:rPr>
          <w:sz w:val="28"/>
          <w:szCs w:val="28"/>
        </w:rPr>
        <w:t>Увеличение размера пособия по безработице</w:t>
      </w:r>
      <w:r w:rsidR="00800158">
        <w:rPr>
          <w:sz w:val="28"/>
          <w:szCs w:val="28"/>
        </w:rPr>
        <w:t>.</w:t>
      </w:r>
    </w:p>
    <w:p w14:paraId="4E6B6DD1" w14:textId="244DD9FE" w:rsidR="00B64133" w:rsidRPr="003273FB" w:rsidRDefault="00D02647" w:rsidP="009E6A8D">
      <w:pPr>
        <w:pStyle w:val="a0"/>
        <w:widowControl w:val="0"/>
        <w:numPr>
          <w:ilvl w:val="0"/>
          <w:numId w:val="169"/>
        </w:numPr>
        <w:spacing w:before="0" w:after="0"/>
        <w:ind w:left="0" w:firstLine="709"/>
        <w:rPr>
          <w:sz w:val="28"/>
          <w:szCs w:val="28"/>
        </w:rPr>
      </w:pPr>
      <w:r w:rsidRPr="003273FB">
        <w:rPr>
          <w:sz w:val="28"/>
          <w:szCs w:val="28"/>
        </w:rPr>
        <w:t>Изменение системы оказания материальной поддержки на предпринимательскую инициативу</w:t>
      </w:r>
      <w:r w:rsidR="00800158">
        <w:rPr>
          <w:sz w:val="28"/>
          <w:szCs w:val="28"/>
        </w:rPr>
        <w:t>.</w:t>
      </w:r>
    </w:p>
    <w:p w14:paraId="7990D578" w14:textId="59B09860" w:rsidR="00B64133" w:rsidRPr="003273FB" w:rsidRDefault="00B64133" w:rsidP="009E6A8D">
      <w:pPr>
        <w:pStyle w:val="a0"/>
        <w:widowControl w:val="0"/>
        <w:numPr>
          <w:ilvl w:val="0"/>
          <w:numId w:val="169"/>
        </w:numPr>
        <w:spacing w:before="0" w:after="0"/>
        <w:ind w:left="0" w:firstLine="709"/>
        <w:rPr>
          <w:sz w:val="28"/>
          <w:szCs w:val="28"/>
        </w:rPr>
      </w:pPr>
      <w:r w:rsidRPr="003273FB">
        <w:rPr>
          <w:sz w:val="28"/>
          <w:szCs w:val="28"/>
        </w:rPr>
        <w:t>Расширение курсов переквалификации для безработных и вернувшихся в страну эмигрантов</w:t>
      </w:r>
      <w:r w:rsidR="00800158">
        <w:rPr>
          <w:sz w:val="28"/>
          <w:szCs w:val="28"/>
        </w:rPr>
        <w:t>.</w:t>
      </w:r>
    </w:p>
    <w:p w14:paraId="19B686FE" w14:textId="6C10B1E0" w:rsidR="00D02647" w:rsidRPr="003273FB" w:rsidRDefault="00BB5C94" w:rsidP="009E6A8D">
      <w:pPr>
        <w:widowControl w:val="0"/>
        <w:spacing w:before="0" w:after="0"/>
        <w:ind w:firstLine="709"/>
        <w:jc w:val="left"/>
        <w:rPr>
          <w:sz w:val="28"/>
          <w:szCs w:val="28"/>
        </w:rPr>
      </w:pPr>
      <w:r>
        <w:rPr>
          <w:sz w:val="28"/>
          <w:szCs w:val="28"/>
        </w:rPr>
        <w:t xml:space="preserve">7.3.4.2. </w:t>
      </w:r>
      <w:r w:rsidR="00D02647" w:rsidRPr="003273FB">
        <w:rPr>
          <w:sz w:val="28"/>
          <w:szCs w:val="28"/>
        </w:rPr>
        <w:t>Поддержка программ [административно-территориальных единиц] по снижению напряженности на рынке труда</w:t>
      </w:r>
    </w:p>
    <w:p w14:paraId="7E2DD427" w14:textId="6B40CAE1" w:rsidR="00D02647" w:rsidRPr="003273FB" w:rsidRDefault="00D02647" w:rsidP="009E6A8D">
      <w:pPr>
        <w:pStyle w:val="a0"/>
        <w:widowControl w:val="0"/>
        <w:numPr>
          <w:ilvl w:val="0"/>
          <w:numId w:val="171"/>
        </w:numPr>
        <w:spacing w:before="0" w:after="0"/>
        <w:ind w:left="0" w:firstLine="709"/>
        <w:rPr>
          <w:sz w:val="28"/>
          <w:szCs w:val="28"/>
        </w:rPr>
      </w:pPr>
      <w:r w:rsidRPr="003273FB">
        <w:rPr>
          <w:sz w:val="28"/>
          <w:szCs w:val="28"/>
        </w:rPr>
        <w:t>Софинансирование программ [административно-территориальных единиц], направленных на снижение напряженности на рынке труда:</w:t>
      </w:r>
    </w:p>
    <w:p w14:paraId="06E976E0" w14:textId="68A46971" w:rsidR="00D02647" w:rsidRPr="003273FB" w:rsidRDefault="00BB5C94" w:rsidP="009E6A8D">
      <w:pPr>
        <w:pStyle w:val="a0"/>
        <w:widowControl w:val="0"/>
        <w:spacing w:before="0" w:after="0"/>
        <w:ind w:left="0" w:firstLine="709"/>
        <w:rPr>
          <w:sz w:val="28"/>
          <w:szCs w:val="28"/>
        </w:rPr>
      </w:pPr>
      <w:r>
        <w:rPr>
          <w:sz w:val="28"/>
          <w:szCs w:val="28"/>
        </w:rPr>
        <w:t xml:space="preserve">а) </w:t>
      </w:r>
      <w:r w:rsidR="00D02647" w:rsidRPr="003273FB">
        <w:rPr>
          <w:sz w:val="28"/>
          <w:szCs w:val="28"/>
        </w:rPr>
        <w:t>опережающее профессиональное обучение работников в случае угрозы массового увольнения;</w:t>
      </w:r>
    </w:p>
    <w:p w14:paraId="061BC633" w14:textId="08D48E05" w:rsidR="00D02647" w:rsidRPr="003273FB" w:rsidRDefault="00BB5C94" w:rsidP="009E6A8D">
      <w:pPr>
        <w:pStyle w:val="a0"/>
        <w:widowControl w:val="0"/>
        <w:spacing w:before="0" w:after="0"/>
        <w:ind w:left="0" w:firstLine="709"/>
        <w:rPr>
          <w:sz w:val="28"/>
          <w:szCs w:val="28"/>
        </w:rPr>
      </w:pPr>
      <w:r>
        <w:rPr>
          <w:sz w:val="28"/>
          <w:szCs w:val="28"/>
        </w:rPr>
        <w:t xml:space="preserve">б) </w:t>
      </w:r>
      <w:r w:rsidR="00D02647" w:rsidRPr="003273FB">
        <w:rPr>
          <w:sz w:val="28"/>
          <w:szCs w:val="28"/>
        </w:rPr>
        <w:t>создание работодателями временных рабочих мест (общественные работы, временное трудоустройство, стажировки);</w:t>
      </w:r>
    </w:p>
    <w:p w14:paraId="3331F8EB" w14:textId="0B5B7444" w:rsidR="00D02647" w:rsidRPr="003273FB" w:rsidRDefault="00BB5C94" w:rsidP="009E6A8D">
      <w:pPr>
        <w:pStyle w:val="a0"/>
        <w:widowControl w:val="0"/>
        <w:spacing w:before="0" w:after="0"/>
        <w:ind w:left="0" w:firstLine="709"/>
        <w:rPr>
          <w:sz w:val="28"/>
          <w:szCs w:val="28"/>
        </w:rPr>
      </w:pPr>
      <w:r>
        <w:rPr>
          <w:sz w:val="28"/>
          <w:szCs w:val="28"/>
        </w:rPr>
        <w:t xml:space="preserve">в) </w:t>
      </w:r>
      <w:r w:rsidR="00D02647" w:rsidRPr="003273FB">
        <w:rPr>
          <w:sz w:val="28"/>
          <w:szCs w:val="28"/>
        </w:rPr>
        <w:t>оказание адресной поддержки гражданам, включая организацию их переезда в другую местность для замещения рабочих мест;</w:t>
      </w:r>
    </w:p>
    <w:p w14:paraId="074D88C6" w14:textId="53A731EF" w:rsidR="00D02647" w:rsidRPr="003273FB" w:rsidRDefault="00BB5C94" w:rsidP="009E6A8D">
      <w:pPr>
        <w:pStyle w:val="a0"/>
        <w:widowControl w:val="0"/>
        <w:spacing w:before="0" w:after="0"/>
        <w:ind w:left="0" w:firstLine="709"/>
        <w:rPr>
          <w:sz w:val="28"/>
          <w:szCs w:val="28"/>
        </w:rPr>
      </w:pPr>
      <w:r>
        <w:rPr>
          <w:sz w:val="28"/>
          <w:szCs w:val="28"/>
        </w:rPr>
        <w:t xml:space="preserve">г) </w:t>
      </w:r>
      <w:r w:rsidR="00D02647" w:rsidRPr="003273FB">
        <w:rPr>
          <w:sz w:val="28"/>
          <w:szCs w:val="28"/>
        </w:rPr>
        <w:t>содействие развитию предпринимательства безработных граждан</w:t>
      </w:r>
      <w:r>
        <w:rPr>
          <w:sz w:val="28"/>
          <w:szCs w:val="28"/>
        </w:rPr>
        <w:t>.</w:t>
      </w:r>
      <w:r w:rsidR="00D02647" w:rsidRPr="003273FB">
        <w:rPr>
          <w:sz w:val="28"/>
          <w:szCs w:val="28"/>
        </w:rPr>
        <w:t xml:space="preserve"> </w:t>
      </w:r>
    </w:p>
    <w:p w14:paraId="36A8F25C" w14:textId="7C4D3657" w:rsidR="00D02647" w:rsidRPr="003273FB" w:rsidRDefault="00D02647" w:rsidP="009E6A8D">
      <w:pPr>
        <w:pStyle w:val="a0"/>
        <w:widowControl w:val="0"/>
        <w:numPr>
          <w:ilvl w:val="0"/>
          <w:numId w:val="171"/>
        </w:numPr>
        <w:spacing w:before="0" w:after="0"/>
        <w:ind w:left="0" w:firstLine="709"/>
        <w:rPr>
          <w:sz w:val="28"/>
          <w:szCs w:val="28"/>
        </w:rPr>
      </w:pPr>
      <w:r w:rsidRPr="003273FB">
        <w:rPr>
          <w:sz w:val="28"/>
          <w:szCs w:val="28"/>
        </w:rPr>
        <w:t>Дополнение [административно-территориальными единицами] перечня общественных работ в целях отражения специфики рынка труда на местном уровне</w:t>
      </w:r>
      <w:r w:rsidR="00BB5C94">
        <w:rPr>
          <w:sz w:val="28"/>
          <w:szCs w:val="28"/>
        </w:rPr>
        <w:t>.</w:t>
      </w:r>
      <w:r w:rsidRPr="003273FB">
        <w:rPr>
          <w:sz w:val="28"/>
          <w:szCs w:val="28"/>
        </w:rPr>
        <w:t xml:space="preserve"> </w:t>
      </w:r>
    </w:p>
    <w:p w14:paraId="160A66EB" w14:textId="0FB7D93C" w:rsidR="00D02647" w:rsidRPr="003273FB" w:rsidRDefault="00D02647" w:rsidP="009E6A8D">
      <w:pPr>
        <w:pStyle w:val="a0"/>
        <w:widowControl w:val="0"/>
        <w:numPr>
          <w:ilvl w:val="0"/>
          <w:numId w:val="171"/>
        </w:numPr>
        <w:spacing w:before="0" w:after="0"/>
        <w:ind w:left="0" w:firstLine="709"/>
        <w:rPr>
          <w:sz w:val="28"/>
          <w:szCs w:val="28"/>
        </w:rPr>
      </w:pPr>
      <w:r w:rsidRPr="003273FB">
        <w:rPr>
          <w:sz w:val="28"/>
          <w:szCs w:val="28"/>
        </w:rPr>
        <w:t>Дополнительное увеличение объемов финансирования мероприятий активной политики занятости населения (осуществление переданных полномочий в области содействия занятости населения).</w:t>
      </w:r>
    </w:p>
    <w:p w14:paraId="3F571EE5" w14:textId="46888C03" w:rsidR="00E2010B" w:rsidRPr="003273FB" w:rsidRDefault="00EA2E46" w:rsidP="009E6A8D">
      <w:pPr>
        <w:widowControl w:val="0"/>
        <w:spacing w:before="0" w:after="0"/>
        <w:ind w:firstLine="709"/>
        <w:jc w:val="left"/>
        <w:rPr>
          <w:sz w:val="28"/>
          <w:szCs w:val="28"/>
        </w:rPr>
      </w:pPr>
      <w:r>
        <w:rPr>
          <w:sz w:val="28"/>
          <w:szCs w:val="28"/>
        </w:rPr>
        <w:t xml:space="preserve">7.3.4.3. </w:t>
      </w:r>
      <w:r w:rsidR="00E2010B" w:rsidRPr="003273FB">
        <w:rPr>
          <w:sz w:val="28"/>
          <w:szCs w:val="28"/>
        </w:rPr>
        <w:t>Сокращение привлечения иностранных работников</w:t>
      </w:r>
    </w:p>
    <w:p w14:paraId="15421C22" w14:textId="50337B2F" w:rsidR="00E2010B" w:rsidRPr="003273FB" w:rsidRDefault="00253C9E" w:rsidP="009E6A8D">
      <w:pPr>
        <w:pStyle w:val="a0"/>
        <w:widowControl w:val="0"/>
        <w:numPr>
          <w:ilvl w:val="0"/>
          <w:numId w:val="170"/>
        </w:numPr>
        <w:spacing w:before="0" w:after="0"/>
        <w:ind w:left="0" w:firstLine="709"/>
        <w:rPr>
          <w:sz w:val="28"/>
          <w:szCs w:val="28"/>
        </w:rPr>
      </w:pPr>
      <w:r w:rsidRPr="003273FB">
        <w:rPr>
          <w:sz w:val="28"/>
          <w:szCs w:val="28"/>
        </w:rPr>
        <w:t xml:space="preserve">Установление резерва от утвержденного </w:t>
      </w:r>
      <w:r w:rsidR="00E2010B" w:rsidRPr="003273FB">
        <w:rPr>
          <w:sz w:val="28"/>
          <w:szCs w:val="28"/>
        </w:rPr>
        <w:t>[</w:t>
      </w:r>
      <w:r w:rsidR="00EA2E46">
        <w:rPr>
          <w:sz w:val="28"/>
          <w:szCs w:val="28"/>
        </w:rPr>
        <w:t>в</w:t>
      </w:r>
      <w:r w:rsidR="00E2010B" w:rsidRPr="003273FB">
        <w:rPr>
          <w:sz w:val="28"/>
          <w:szCs w:val="28"/>
        </w:rPr>
        <w:t>ысшим коллегиальным органом исполнительной власти]</w:t>
      </w:r>
      <w:r w:rsidRPr="003273FB">
        <w:rPr>
          <w:sz w:val="28"/>
          <w:szCs w:val="28"/>
        </w:rPr>
        <w:t xml:space="preserve"> объема квот с целью регулирования потребности в привлечении иностранных работников</w:t>
      </w:r>
      <w:r w:rsidR="00EA2E46">
        <w:rPr>
          <w:sz w:val="28"/>
          <w:szCs w:val="28"/>
        </w:rPr>
        <w:t>.</w:t>
      </w:r>
    </w:p>
    <w:p w14:paraId="6CF619BE" w14:textId="6209A059" w:rsidR="00253C9E" w:rsidRPr="003273FB" w:rsidRDefault="00253C9E" w:rsidP="009E6A8D">
      <w:pPr>
        <w:pStyle w:val="a0"/>
        <w:widowControl w:val="0"/>
        <w:numPr>
          <w:ilvl w:val="0"/>
          <w:numId w:val="170"/>
        </w:numPr>
        <w:spacing w:before="0" w:after="0"/>
        <w:ind w:left="0" w:firstLine="709"/>
        <w:rPr>
          <w:sz w:val="28"/>
          <w:szCs w:val="28"/>
        </w:rPr>
      </w:pPr>
      <w:r w:rsidRPr="003273FB">
        <w:rPr>
          <w:sz w:val="28"/>
          <w:szCs w:val="28"/>
        </w:rPr>
        <w:t xml:space="preserve">Определение порядка уменьшения размера определенной на текущий год потребности в привлечении иностранных работников и размера утвержденных на текущий год квот, </w:t>
      </w:r>
      <w:r w:rsidR="00956ECA">
        <w:rPr>
          <w:sz w:val="28"/>
          <w:szCs w:val="28"/>
        </w:rPr>
        <w:t>а также</w:t>
      </w:r>
      <w:r w:rsidRPr="003273FB">
        <w:rPr>
          <w:sz w:val="28"/>
          <w:szCs w:val="28"/>
        </w:rPr>
        <w:t xml:space="preserve"> связанной с этими изменениями корректировки распределения определенной на текущий год потребности по приоритетным профессионально-квалификационным группам</w:t>
      </w:r>
      <w:r w:rsidR="00956ECA">
        <w:rPr>
          <w:sz w:val="28"/>
          <w:szCs w:val="28"/>
        </w:rPr>
        <w:t>.</w:t>
      </w:r>
    </w:p>
    <w:p w14:paraId="38468D54" w14:textId="27049816" w:rsidR="00253C9E" w:rsidRPr="003273FB" w:rsidRDefault="00253C9E" w:rsidP="009E6A8D">
      <w:pPr>
        <w:pStyle w:val="a0"/>
        <w:widowControl w:val="0"/>
        <w:numPr>
          <w:ilvl w:val="0"/>
          <w:numId w:val="170"/>
        </w:numPr>
        <w:spacing w:before="0" w:after="0"/>
        <w:ind w:left="0" w:firstLine="709"/>
        <w:rPr>
          <w:sz w:val="28"/>
          <w:szCs w:val="28"/>
        </w:rPr>
      </w:pPr>
      <w:r w:rsidRPr="003273FB">
        <w:rPr>
          <w:sz w:val="28"/>
          <w:szCs w:val="28"/>
        </w:rPr>
        <w:lastRenderedPageBreak/>
        <w:t xml:space="preserve">Установление на </w:t>
      </w:r>
      <w:r w:rsidR="00E2010B" w:rsidRPr="003273FB">
        <w:rPr>
          <w:sz w:val="28"/>
          <w:szCs w:val="28"/>
        </w:rPr>
        <w:t>[определенный период]</w:t>
      </w:r>
      <w:r w:rsidRPr="003273FB">
        <w:rPr>
          <w:sz w:val="28"/>
          <w:szCs w:val="28"/>
        </w:rPr>
        <w:t xml:space="preserve"> допустимой доли иностранных работников в сфере розничной торговли и в области спорта, процентов от общей численности работников, используемых указанными хозяйствующими субъектами</w:t>
      </w:r>
      <w:r w:rsidR="00931898" w:rsidRPr="003273FB">
        <w:rPr>
          <w:sz w:val="28"/>
          <w:szCs w:val="28"/>
        </w:rPr>
        <w:t>.</w:t>
      </w:r>
    </w:p>
    <w:p w14:paraId="4CC920D4" w14:textId="6835A50A" w:rsidR="00D02647" w:rsidRPr="003273FB" w:rsidRDefault="00502343" w:rsidP="009E6A8D">
      <w:pPr>
        <w:widowControl w:val="0"/>
        <w:spacing w:before="0" w:after="0"/>
        <w:ind w:firstLine="709"/>
        <w:jc w:val="left"/>
        <w:rPr>
          <w:sz w:val="28"/>
          <w:szCs w:val="28"/>
        </w:rPr>
      </w:pPr>
      <w:r>
        <w:rPr>
          <w:sz w:val="28"/>
          <w:szCs w:val="28"/>
        </w:rPr>
        <w:t xml:space="preserve">7.3.4.4. </w:t>
      </w:r>
      <w:r w:rsidR="00D02647" w:rsidRPr="003273FB">
        <w:rPr>
          <w:sz w:val="28"/>
          <w:szCs w:val="28"/>
        </w:rPr>
        <w:t>Увеличение пособий, заработной платы и единовременные выплаты населению</w:t>
      </w:r>
    </w:p>
    <w:p w14:paraId="0AE2DBD8" w14:textId="32081B5B" w:rsidR="00253C9E" w:rsidRPr="003273FB" w:rsidRDefault="00253C9E" w:rsidP="009E6A8D">
      <w:pPr>
        <w:pStyle w:val="a0"/>
        <w:widowControl w:val="0"/>
        <w:numPr>
          <w:ilvl w:val="0"/>
          <w:numId w:val="168"/>
        </w:numPr>
        <w:spacing w:before="0" w:after="0"/>
        <w:ind w:left="0" w:firstLine="709"/>
        <w:rPr>
          <w:sz w:val="28"/>
          <w:szCs w:val="28"/>
        </w:rPr>
      </w:pPr>
      <w:r w:rsidRPr="003273FB">
        <w:rPr>
          <w:sz w:val="28"/>
          <w:szCs w:val="28"/>
        </w:rPr>
        <w:t xml:space="preserve">Выдача гражданам единовременно </w:t>
      </w:r>
      <w:r w:rsidR="00E2010B" w:rsidRPr="003273FB">
        <w:rPr>
          <w:sz w:val="28"/>
          <w:szCs w:val="28"/>
        </w:rPr>
        <w:t xml:space="preserve">[денежных средств в установленном размере] </w:t>
      </w:r>
      <w:r w:rsidRPr="003273FB">
        <w:rPr>
          <w:sz w:val="28"/>
          <w:szCs w:val="28"/>
        </w:rPr>
        <w:t>на текущие нужды.</w:t>
      </w:r>
    </w:p>
    <w:p w14:paraId="3C189734" w14:textId="4826A069" w:rsidR="00253C9E" w:rsidRPr="003273FB" w:rsidRDefault="00253C9E" w:rsidP="009E6A8D">
      <w:pPr>
        <w:pStyle w:val="a0"/>
        <w:widowControl w:val="0"/>
        <w:numPr>
          <w:ilvl w:val="0"/>
          <w:numId w:val="168"/>
        </w:numPr>
        <w:spacing w:before="0" w:after="0"/>
        <w:ind w:left="0" w:firstLine="709"/>
        <w:rPr>
          <w:sz w:val="28"/>
          <w:szCs w:val="28"/>
        </w:rPr>
      </w:pPr>
      <w:r w:rsidRPr="003273FB">
        <w:rPr>
          <w:sz w:val="28"/>
          <w:szCs w:val="28"/>
        </w:rPr>
        <w:t>Включение расходов на заработную плату работникам бюджетных учреждений в перечень расходов, защищенных от сокращения</w:t>
      </w:r>
    </w:p>
    <w:p w14:paraId="25D3629A" w14:textId="765F56CA" w:rsidR="00416CD3" w:rsidRPr="003273FB" w:rsidRDefault="00253C9E" w:rsidP="009E6A8D">
      <w:pPr>
        <w:pStyle w:val="a0"/>
        <w:widowControl w:val="0"/>
        <w:numPr>
          <w:ilvl w:val="0"/>
          <w:numId w:val="168"/>
        </w:numPr>
        <w:spacing w:before="0" w:after="0"/>
        <w:ind w:left="0" w:firstLine="709"/>
        <w:rPr>
          <w:sz w:val="28"/>
          <w:szCs w:val="28"/>
        </w:rPr>
      </w:pPr>
      <w:r w:rsidRPr="003273FB">
        <w:rPr>
          <w:sz w:val="28"/>
          <w:szCs w:val="28"/>
        </w:rPr>
        <w:t xml:space="preserve">Индексация государственных пособий, социальных выплат, финансируемых из </w:t>
      </w:r>
      <w:r w:rsidR="00E2010B" w:rsidRPr="003273FB">
        <w:rPr>
          <w:sz w:val="28"/>
          <w:szCs w:val="28"/>
        </w:rPr>
        <w:t>государственного</w:t>
      </w:r>
      <w:r w:rsidRPr="003273FB">
        <w:rPr>
          <w:sz w:val="28"/>
          <w:szCs w:val="28"/>
        </w:rPr>
        <w:t xml:space="preserve"> бюджета и средств </w:t>
      </w:r>
      <w:r w:rsidR="00E2010B" w:rsidRPr="003273FB">
        <w:rPr>
          <w:sz w:val="28"/>
          <w:szCs w:val="28"/>
        </w:rPr>
        <w:t>внебюджетных фондов</w:t>
      </w:r>
      <w:r w:rsidRPr="003273FB">
        <w:rPr>
          <w:sz w:val="28"/>
          <w:szCs w:val="28"/>
        </w:rPr>
        <w:t xml:space="preserve"> с учетом нового прогноза инфляции</w:t>
      </w:r>
      <w:r w:rsidR="00931898" w:rsidRPr="003273FB">
        <w:rPr>
          <w:sz w:val="28"/>
          <w:szCs w:val="28"/>
        </w:rPr>
        <w:t>;</w:t>
      </w:r>
    </w:p>
    <w:p w14:paraId="37DDD7B5" w14:textId="75A2512B" w:rsidR="002E21BC" w:rsidRPr="003273FB" w:rsidRDefault="00306FB7" w:rsidP="009E6A8D">
      <w:pPr>
        <w:widowControl w:val="0"/>
        <w:spacing w:before="0" w:after="0"/>
        <w:ind w:firstLine="709"/>
        <w:jc w:val="left"/>
        <w:rPr>
          <w:sz w:val="28"/>
          <w:szCs w:val="28"/>
        </w:rPr>
      </w:pPr>
      <w:r>
        <w:rPr>
          <w:sz w:val="28"/>
          <w:szCs w:val="28"/>
        </w:rPr>
        <w:t xml:space="preserve">7.3.4.5. </w:t>
      </w:r>
      <w:r w:rsidR="002E21BC" w:rsidRPr="003273FB">
        <w:rPr>
          <w:sz w:val="28"/>
          <w:szCs w:val="28"/>
        </w:rPr>
        <w:t>Совершенствование пенсионного обеспечения</w:t>
      </w:r>
    </w:p>
    <w:p w14:paraId="54A8FC5A" w14:textId="4069E9BC" w:rsidR="002E21BC" w:rsidRPr="003273FB" w:rsidRDefault="002E21BC" w:rsidP="009E6A8D">
      <w:pPr>
        <w:pStyle w:val="a0"/>
        <w:widowControl w:val="0"/>
        <w:numPr>
          <w:ilvl w:val="0"/>
          <w:numId w:val="173"/>
        </w:numPr>
        <w:spacing w:before="0" w:after="0"/>
        <w:ind w:left="0" w:firstLine="709"/>
        <w:rPr>
          <w:sz w:val="28"/>
          <w:szCs w:val="28"/>
        </w:rPr>
      </w:pPr>
      <w:r w:rsidRPr="003273FB">
        <w:rPr>
          <w:sz w:val="28"/>
          <w:szCs w:val="28"/>
        </w:rPr>
        <w:t>Увеличение ассигнований для перечисления в [</w:t>
      </w:r>
      <w:r w:rsidR="00306FB7">
        <w:rPr>
          <w:sz w:val="28"/>
          <w:szCs w:val="28"/>
        </w:rPr>
        <w:t>п</w:t>
      </w:r>
      <w:r w:rsidRPr="003273FB">
        <w:rPr>
          <w:sz w:val="28"/>
          <w:szCs w:val="28"/>
        </w:rPr>
        <w:t>енсионный фонд]</w:t>
      </w:r>
      <w:r w:rsidR="00306FB7">
        <w:rPr>
          <w:sz w:val="28"/>
          <w:szCs w:val="28"/>
        </w:rPr>
        <w:t>.</w:t>
      </w:r>
    </w:p>
    <w:p w14:paraId="71E5F6B0" w14:textId="090FEF0D" w:rsidR="002E21BC" w:rsidRPr="003273FB" w:rsidRDefault="002E21BC" w:rsidP="009E6A8D">
      <w:pPr>
        <w:pStyle w:val="a0"/>
        <w:widowControl w:val="0"/>
        <w:numPr>
          <w:ilvl w:val="0"/>
          <w:numId w:val="173"/>
        </w:numPr>
        <w:spacing w:before="0" w:after="0"/>
        <w:ind w:left="0" w:firstLine="709"/>
        <w:rPr>
          <w:sz w:val="28"/>
          <w:szCs w:val="28"/>
        </w:rPr>
      </w:pPr>
      <w:r w:rsidRPr="003273FB">
        <w:rPr>
          <w:sz w:val="28"/>
          <w:szCs w:val="28"/>
        </w:rPr>
        <w:t>Обеспечение роста среднегодового размера тр</w:t>
      </w:r>
      <w:r w:rsidR="00306FB7">
        <w:rPr>
          <w:sz w:val="28"/>
          <w:szCs w:val="28"/>
        </w:rPr>
        <w:t>удовой пенсии в </w:t>
      </w:r>
      <w:r w:rsidRPr="003273FB">
        <w:rPr>
          <w:sz w:val="28"/>
          <w:szCs w:val="28"/>
        </w:rPr>
        <w:t>номинальном выражении</w:t>
      </w:r>
      <w:r w:rsidR="00306FB7">
        <w:rPr>
          <w:sz w:val="28"/>
          <w:szCs w:val="28"/>
        </w:rPr>
        <w:t>.</w:t>
      </w:r>
    </w:p>
    <w:p w14:paraId="1E35B0A8" w14:textId="4EEF0077" w:rsidR="002E21BC" w:rsidRPr="003273FB" w:rsidRDefault="002E21BC" w:rsidP="009E6A8D">
      <w:pPr>
        <w:pStyle w:val="a0"/>
        <w:widowControl w:val="0"/>
        <w:numPr>
          <w:ilvl w:val="0"/>
          <w:numId w:val="173"/>
        </w:numPr>
        <w:spacing w:before="0" w:after="0"/>
        <w:ind w:left="0" w:firstLine="709"/>
        <w:rPr>
          <w:sz w:val="28"/>
          <w:szCs w:val="28"/>
        </w:rPr>
      </w:pPr>
      <w:r w:rsidRPr="003273FB">
        <w:rPr>
          <w:sz w:val="28"/>
          <w:szCs w:val="28"/>
        </w:rPr>
        <w:t>Установление специальной социальной доплаты для лиц, получающих пенсию в размере ниже прожиточного минимума пенсионера в [административно-территориальной единице]</w:t>
      </w:r>
      <w:r w:rsidR="00306FB7">
        <w:rPr>
          <w:sz w:val="28"/>
          <w:szCs w:val="28"/>
        </w:rPr>
        <w:t>.</w:t>
      </w:r>
    </w:p>
    <w:p w14:paraId="2A5C56DA" w14:textId="737299F5" w:rsidR="00416CD3" w:rsidRPr="003273FB" w:rsidRDefault="00306FB7" w:rsidP="009E6A8D">
      <w:pPr>
        <w:widowControl w:val="0"/>
        <w:spacing w:before="0" w:after="0"/>
        <w:ind w:firstLine="709"/>
        <w:jc w:val="left"/>
        <w:rPr>
          <w:sz w:val="28"/>
          <w:szCs w:val="28"/>
        </w:rPr>
      </w:pPr>
      <w:r>
        <w:rPr>
          <w:sz w:val="28"/>
          <w:szCs w:val="28"/>
        </w:rPr>
        <w:t xml:space="preserve">7.3.4.6. </w:t>
      </w:r>
      <w:r w:rsidR="00D02647" w:rsidRPr="003273FB">
        <w:rPr>
          <w:sz w:val="28"/>
          <w:szCs w:val="28"/>
        </w:rPr>
        <w:t>Поддержка социально незащищенных слоев населения</w:t>
      </w:r>
    </w:p>
    <w:p w14:paraId="6F48769B" w14:textId="000D685A" w:rsidR="00416CD3" w:rsidRPr="003273FB" w:rsidRDefault="00253C9E" w:rsidP="009E6A8D">
      <w:pPr>
        <w:pStyle w:val="a0"/>
        <w:widowControl w:val="0"/>
        <w:numPr>
          <w:ilvl w:val="0"/>
          <w:numId w:val="167"/>
        </w:numPr>
        <w:spacing w:before="0" w:after="0"/>
        <w:ind w:left="0" w:firstLine="709"/>
        <w:rPr>
          <w:sz w:val="28"/>
          <w:szCs w:val="28"/>
        </w:rPr>
      </w:pPr>
      <w:r w:rsidRPr="003273FB">
        <w:rPr>
          <w:sz w:val="28"/>
          <w:szCs w:val="28"/>
        </w:rPr>
        <w:t>Реализация мер, направленных на сохранение рабочих мест для инвалидов. Включение условия сохранения рабочих мест для инвалидов в перечень условий выделения государственной поддержки системообразующим и иным предприятиям</w:t>
      </w:r>
      <w:r w:rsidR="00283518">
        <w:rPr>
          <w:sz w:val="28"/>
          <w:szCs w:val="28"/>
        </w:rPr>
        <w:t>.</w:t>
      </w:r>
    </w:p>
    <w:p w14:paraId="2714FAFD" w14:textId="611C299A" w:rsidR="00D02647" w:rsidRPr="003273FB" w:rsidRDefault="00253C9E" w:rsidP="009E6A8D">
      <w:pPr>
        <w:pStyle w:val="a0"/>
        <w:widowControl w:val="0"/>
        <w:numPr>
          <w:ilvl w:val="0"/>
          <w:numId w:val="167"/>
        </w:numPr>
        <w:spacing w:before="0" w:after="0"/>
        <w:ind w:left="0" w:firstLine="709"/>
        <w:rPr>
          <w:sz w:val="28"/>
          <w:szCs w:val="28"/>
        </w:rPr>
      </w:pPr>
      <w:r w:rsidRPr="003273FB">
        <w:rPr>
          <w:sz w:val="28"/>
          <w:szCs w:val="28"/>
        </w:rPr>
        <w:t xml:space="preserve">Создание в </w:t>
      </w:r>
      <w:r w:rsidR="00416CD3" w:rsidRPr="003273FB">
        <w:rPr>
          <w:sz w:val="28"/>
          <w:szCs w:val="28"/>
        </w:rPr>
        <w:t xml:space="preserve">[административно-территориальных единицах] </w:t>
      </w:r>
      <w:r w:rsidRPr="003273FB">
        <w:rPr>
          <w:sz w:val="28"/>
          <w:szCs w:val="28"/>
        </w:rPr>
        <w:t>центров</w:t>
      </w:r>
      <w:r w:rsidR="00416CD3" w:rsidRPr="003273FB">
        <w:rPr>
          <w:sz w:val="28"/>
          <w:szCs w:val="28"/>
        </w:rPr>
        <w:t xml:space="preserve"> </w:t>
      </w:r>
      <w:r w:rsidRPr="003273FB">
        <w:rPr>
          <w:sz w:val="28"/>
          <w:szCs w:val="28"/>
        </w:rPr>
        <w:t>социальной реабилитации граждан, освобождаемых из мест лишения свободы</w:t>
      </w:r>
      <w:r w:rsidR="00283518">
        <w:rPr>
          <w:sz w:val="28"/>
          <w:szCs w:val="28"/>
        </w:rPr>
        <w:t>.</w:t>
      </w:r>
    </w:p>
    <w:p w14:paraId="05A2441A" w14:textId="6EDDE2A2" w:rsidR="00253C9E" w:rsidRPr="003273FB" w:rsidRDefault="00253C9E" w:rsidP="009E6A8D">
      <w:pPr>
        <w:pStyle w:val="a0"/>
        <w:widowControl w:val="0"/>
        <w:numPr>
          <w:ilvl w:val="0"/>
          <w:numId w:val="167"/>
        </w:numPr>
        <w:spacing w:before="0" w:after="0"/>
        <w:ind w:left="0" w:firstLine="709"/>
        <w:rPr>
          <w:sz w:val="28"/>
          <w:szCs w:val="28"/>
        </w:rPr>
      </w:pPr>
      <w:r w:rsidRPr="003273FB">
        <w:rPr>
          <w:sz w:val="28"/>
          <w:szCs w:val="28"/>
        </w:rPr>
        <w:t>Развитие системы правовой помощи социально незащищенным слоям населения</w:t>
      </w:r>
      <w:r w:rsidR="00283518">
        <w:rPr>
          <w:sz w:val="28"/>
          <w:szCs w:val="28"/>
        </w:rPr>
        <w:t>.</w:t>
      </w:r>
    </w:p>
    <w:p w14:paraId="3D1B52B1" w14:textId="7A3FA750" w:rsidR="00253C9E" w:rsidRPr="003273FB" w:rsidRDefault="00253C9E" w:rsidP="009E6A8D">
      <w:pPr>
        <w:pStyle w:val="a0"/>
        <w:widowControl w:val="0"/>
        <w:numPr>
          <w:ilvl w:val="0"/>
          <w:numId w:val="167"/>
        </w:numPr>
        <w:spacing w:before="0" w:after="0"/>
        <w:ind w:left="0" w:firstLine="709"/>
        <w:rPr>
          <w:sz w:val="28"/>
          <w:szCs w:val="28"/>
        </w:rPr>
      </w:pPr>
      <w:r w:rsidRPr="003273FB">
        <w:rPr>
          <w:sz w:val="28"/>
          <w:szCs w:val="28"/>
        </w:rPr>
        <w:t>Принятие закона о реструктуризации задолженности физических лиц, позволяющего заемщикам, попавшим в сложную жизненную ситуацию и не способным платить по взятым кредитам, реструктурировать свой долг</w:t>
      </w:r>
      <w:r w:rsidR="00283518">
        <w:rPr>
          <w:sz w:val="28"/>
          <w:szCs w:val="28"/>
        </w:rPr>
        <w:t>.</w:t>
      </w:r>
    </w:p>
    <w:p w14:paraId="57DC2630" w14:textId="3A7FBBBA" w:rsidR="00FC4949" w:rsidRPr="003273FB" w:rsidRDefault="00D02647" w:rsidP="009E6A8D">
      <w:pPr>
        <w:pStyle w:val="a0"/>
        <w:widowControl w:val="0"/>
        <w:numPr>
          <w:ilvl w:val="0"/>
          <w:numId w:val="167"/>
        </w:numPr>
        <w:spacing w:before="0" w:after="0"/>
        <w:ind w:left="0" w:firstLine="709"/>
        <w:rPr>
          <w:sz w:val="28"/>
          <w:szCs w:val="28"/>
        </w:rPr>
      </w:pPr>
      <w:r w:rsidRPr="003273FB">
        <w:rPr>
          <w:sz w:val="28"/>
          <w:szCs w:val="28"/>
        </w:rPr>
        <w:t>Расширение оказания электронных услуг населению при предоставлении государственных услуг</w:t>
      </w:r>
      <w:r w:rsidR="00283518">
        <w:rPr>
          <w:sz w:val="28"/>
          <w:szCs w:val="28"/>
        </w:rPr>
        <w:t>.</w:t>
      </w:r>
    </w:p>
    <w:p w14:paraId="647FE60E" w14:textId="26597437" w:rsidR="00FC4949" w:rsidRPr="003273FB" w:rsidRDefault="00283518" w:rsidP="009E6A8D">
      <w:pPr>
        <w:pStyle w:val="a0"/>
        <w:widowControl w:val="0"/>
        <w:numPr>
          <w:ilvl w:val="0"/>
          <w:numId w:val="167"/>
        </w:numPr>
        <w:spacing w:before="0" w:after="0"/>
        <w:ind w:left="0" w:firstLine="709"/>
        <w:rPr>
          <w:sz w:val="28"/>
          <w:szCs w:val="28"/>
        </w:rPr>
      </w:pPr>
      <w:r>
        <w:rPr>
          <w:sz w:val="28"/>
          <w:szCs w:val="28"/>
        </w:rPr>
        <w:t>О</w:t>
      </w:r>
      <w:r w:rsidR="00FC4949" w:rsidRPr="003273FB">
        <w:rPr>
          <w:sz w:val="28"/>
          <w:szCs w:val="28"/>
        </w:rPr>
        <w:t xml:space="preserve">существление строгого </w:t>
      </w:r>
      <w:proofErr w:type="gramStart"/>
      <w:r w:rsidR="00FC4949" w:rsidRPr="003273FB">
        <w:rPr>
          <w:sz w:val="28"/>
          <w:szCs w:val="28"/>
        </w:rPr>
        <w:t>контроля за</w:t>
      </w:r>
      <w:proofErr w:type="gramEnd"/>
      <w:r w:rsidR="00FC4949" w:rsidRPr="003273FB">
        <w:rPr>
          <w:sz w:val="28"/>
          <w:szCs w:val="28"/>
        </w:rPr>
        <w:t xml:space="preserve"> соблюдением определения торговой надбавки экономическими агентами при реализации социально значимых товаров (торговая надбавка не должна превышать установленный законодательством размер)</w:t>
      </w:r>
      <w:r>
        <w:rPr>
          <w:sz w:val="28"/>
          <w:szCs w:val="28"/>
        </w:rPr>
        <w:t>.</w:t>
      </w:r>
    </w:p>
    <w:p w14:paraId="3171D6C9" w14:textId="19BB30A7" w:rsidR="00253C9E" w:rsidRPr="003273FB" w:rsidRDefault="006B0694" w:rsidP="009E6A8D">
      <w:pPr>
        <w:widowControl w:val="0"/>
        <w:spacing w:before="0" w:after="0"/>
        <w:ind w:firstLine="709"/>
        <w:jc w:val="left"/>
        <w:rPr>
          <w:sz w:val="28"/>
          <w:szCs w:val="28"/>
        </w:rPr>
      </w:pPr>
      <w:r>
        <w:rPr>
          <w:sz w:val="28"/>
          <w:szCs w:val="28"/>
        </w:rPr>
        <w:t xml:space="preserve">7.3.4.7. </w:t>
      </w:r>
      <w:r w:rsidR="00253C9E" w:rsidRPr="003273FB">
        <w:rPr>
          <w:sz w:val="28"/>
          <w:szCs w:val="28"/>
        </w:rPr>
        <w:t>Государственная поддержка образования</w:t>
      </w:r>
    </w:p>
    <w:p w14:paraId="77499B48" w14:textId="48DCB2D4" w:rsidR="00253C9E" w:rsidRPr="003273FB" w:rsidRDefault="00253C9E" w:rsidP="009E6A8D">
      <w:pPr>
        <w:pStyle w:val="a0"/>
        <w:widowControl w:val="0"/>
        <w:numPr>
          <w:ilvl w:val="0"/>
          <w:numId w:val="182"/>
        </w:numPr>
        <w:spacing w:before="0" w:after="0"/>
        <w:ind w:left="0" w:firstLine="709"/>
        <w:rPr>
          <w:sz w:val="28"/>
          <w:szCs w:val="28"/>
        </w:rPr>
      </w:pPr>
      <w:r w:rsidRPr="003273FB">
        <w:rPr>
          <w:sz w:val="28"/>
          <w:szCs w:val="28"/>
        </w:rPr>
        <w:t>Субсидии на поддержку образовательных кредитов</w:t>
      </w:r>
      <w:r w:rsidR="006B0694">
        <w:rPr>
          <w:sz w:val="28"/>
          <w:szCs w:val="28"/>
        </w:rPr>
        <w:t>.</w:t>
      </w:r>
    </w:p>
    <w:p w14:paraId="5DD7172F" w14:textId="0B49B997" w:rsidR="00253C9E" w:rsidRPr="003273FB" w:rsidRDefault="00253C9E" w:rsidP="009E6A8D">
      <w:pPr>
        <w:pStyle w:val="a0"/>
        <w:widowControl w:val="0"/>
        <w:numPr>
          <w:ilvl w:val="0"/>
          <w:numId w:val="182"/>
        </w:numPr>
        <w:spacing w:before="0" w:after="0"/>
        <w:ind w:left="0" w:firstLine="709"/>
        <w:rPr>
          <w:sz w:val="28"/>
          <w:szCs w:val="28"/>
        </w:rPr>
      </w:pPr>
      <w:r w:rsidRPr="003273FB">
        <w:rPr>
          <w:sz w:val="28"/>
          <w:szCs w:val="28"/>
        </w:rPr>
        <w:t xml:space="preserve">Реализация студентами, успешно проходящими обучение на платной основе в образовательных учреждениях высшего профессионального образования и испытывающими материальные затруднения, права на переход на обучение за счет средств соответствующих бюджетов при наличии </w:t>
      </w:r>
      <w:r w:rsidRPr="003273FB">
        <w:rPr>
          <w:sz w:val="28"/>
          <w:szCs w:val="28"/>
        </w:rPr>
        <w:lastRenderedPageBreak/>
        <w:t>вакантных мест</w:t>
      </w:r>
      <w:r w:rsidR="006B0694">
        <w:rPr>
          <w:sz w:val="28"/>
          <w:szCs w:val="28"/>
        </w:rPr>
        <w:t>.</w:t>
      </w:r>
    </w:p>
    <w:p w14:paraId="65A4F775" w14:textId="15866DB6" w:rsidR="00F95612" w:rsidRPr="003273FB" w:rsidRDefault="00253C9E" w:rsidP="009E6A8D">
      <w:pPr>
        <w:pStyle w:val="a0"/>
        <w:widowControl w:val="0"/>
        <w:numPr>
          <w:ilvl w:val="0"/>
          <w:numId w:val="182"/>
        </w:numPr>
        <w:spacing w:before="0" w:after="0"/>
        <w:ind w:left="0" w:firstLine="709"/>
        <w:rPr>
          <w:sz w:val="28"/>
          <w:szCs w:val="28"/>
        </w:rPr>
      </w:pPr>
      <w:r w:rsidRPr="003273FB">
        <w:rPr>
          <w:sz w:val="28"/>
          <w:szCs w:val="28"/>
        </w:rPr>
        <w:t xml:space="preserve">Перераспределение бюджетных мест для увеличения подготовки квалифицированных специалистов для </w:t>
      </w:r>
      <w:r w:rsidR="000E37AD" w:rsidRPr="003273FB">
        <w:rPr>
          <w:sz w:val="28"/>
          <w:szCs w:val="28"/>
        </w:rPr>
        <w:t>[приоритетных</w:t>
      </w:r>
      <w:r w:rsidRPr="003273FB">
        <w:rPr>
          <w:sz w:val="28"/>
          <w:szCs w:val="28"/>
        </w:rPr>
        <w:t xml:space="preserve"> секторов экономики</w:t>
      </w:r>
      <w:r w:rsidR="000E37AD" w:rsidRPr="003273FB">
        <w:rPr>
          <w:sz w:val="28"/>
          <w:szCs w:val="28"/>
        </w:rPr>
        <w:t>]</w:t>
      </w:r>
      <w:r w:rsidR="00931898" w:rsidRPr="003273FB">
        <w:rPr>
          <w:sz w:val="28"/>
          <w:szCs w:val="28"/>
        </w:rPr>
        <w:t>.</w:t>
      </w:r>
    </w:p>
    <w:p w14:paraId="49F390DC" w14:textId="602B2C8B" w:rsidR="004C093C" w:rsidRPr="00AF34F2" w:rsidRDefault="00AF34F2" w:rsidP="009E6A8D">
      <w:pPr>
        <w:widowControl w:val="0"/>
        <w:spacing w:before="0" w:after="0"/>
        <w:ind w:firstLine="709"/>
        <w:jc w:val="left"/>
        <w:rPr>
          <w:b/>
          <w:sz w:val="28"/>
          <w:szCs w:val="28"/>
        </w:rPr>
      </w:pPr>
      <w:bookmarkStart w:id="83" w:name="_Toc106209235"/>
      <w:r w:rsidRPr="00AF34F2">
        <w:rPr>
          <w:b/>
          <w:sz w:val="28"/>
          <w:szCs w:val="28"/>
        </w:rPr>
        <w:t xml:space="preserve">7.4. </w:t>
      </w:r>
      <w:r w:rsidR="004C093C" w:rsidRPr="00AF34F2">
        <w:rPr>
          <w:b/>
          <w:sz w:val="28"/>
          <w:szCs w:val="28"/>
        </w:rPr>
        <w:t xml:space="preserve">Модельный </w:t>
      </w:r>
      <w:r w:rsidR="001F2118">
        <w:rPr>
          <w:b/>
          <w:sz w:val="28"/>
          <w:szCs w:val="28"/>
        </w:rPr>
        <w:t xml:space="preserve">нормативный </w:t>
      </w:r>
      <w:r w:rsidR="00CB497B" w:rsidRPr="00AF34F2">
        <w:rPr>
          <w:b/>
          <w:sz w:val="28"/>
          <w:szCs w:val="28"/>
        </w:rPr>
        <w:t>правово</w:t>
      </w:r>
      <w:r w:rsidR="001F2118">
        <w:rPr>
          <w:b/>
          <w:sz w:val="28"/>
          <w:szCs w:val="28"/>
        </w:rPr>
        <w:t>й</w:t>
      </w:r>
      <w:r w:rsidR="00CB497B" w:rsidRPr="00AF34F2">
        <w:rPr>
          <w:b/>
          <w:sz w:val="28"/>
          <w:szCs w:val="28"/>
        </w:rPr>
        <w:t xml:space="preserve"> акт </w:t>
      </w:r>
      <w:r w:rsidR="004C093C" w:rsidRPr="00AF34F2">
        <w:rPr>
          <w:b/>
          <w:sz w:val="28"/>
          <w:szCs w:val="28"/>
        </w:rPr>
        <w:t>«Антикризисная программа»</w:t>
      </w:r>
      <w:bookmarkEnd w:id="83"/>
    </w:p>
    <w:p w14:paraId="2C9FBB36" w14:textId="68C8F717" w:rsidR="00BD228D" w:rsidRDefault="00BD228D" w:rsidP="009E6A8D">
      <w:pPr>
        <w:widowControl w:val="0"/>
        <w:spacing w:before="0" w:after="0"/>
        <w:ind w:firstLine="709"/>
        <w:jc w:val="left"/>
        <w:rPr>
          <w:sz w:val="28"/>
          <w:szCs w:val="28"/>
          <w:lang w:eastAsia="ru-RU"/>
        </w:rPr>
      </w:pPr>
      <w:r w:rsidRPr="003273FB">
        <w:rPr>
          <w:sz w:val="28"/>
          <w:szCs w:val="28"/>
          <w:lang w:eastAsia="ru-RU"/>
        </w:rPr>
        <w:t xml:space="preserve">Рекомендуемая форма </w:t>
      </w:r>
      <w:r w:rsidR="00AF34F2">
        <w:rPr>
          <w:sz w:val="28"/>
          <w:szCs w:val="28"/>
          <w:lang w:eastAsia="ru-RU"/>
        </w:rPr>
        <w:t>нормативного правового акта «</w:t>
      </w:r>
      <w:r w:rsidRPr="003273FB">
        <w:rPr>
          <w:sz w:val="28"/>
          <w:szCs w:val="28"/>
          <w:lang w:eastAsia="ru-RU"/>
        </w:rPr>
        <w:t>Антикризисн</w:t>
      </w:r>
      <w:r w:rsidR="00AF34F2">
        <w:rPr>
          <w:sz w:val="28"/>
          <w:szCs w:val="28"/>
          <w:lang w:eastAsia="ru-RU"/>
        </w:rPr>
        <w:t>ая</w:t>
      </w:r>
      <w:r w:rsidRPr="003273FB">
        <w:rPr>
          <w:sz w:val="28"/>
          <w:szCs w:val="28"/>
          <w:lang w:eastAsia="ru-RU"/>
        </w:rPr>
        <w:t xml:space="preserve"> </w:t>
      </w:r>
      <w:r w:rsidR="00F95612" w:rsidRPr="003273FB">
        <w:rPr>
          <w:sz w:val="28"/>
          <w:szCs w:val="28"/>
          <w:lang w:eastAsia="ru-RU"/>
        </w:rPr>
        <w:t>программ</w:t>
      </w:r>
      <w:r w:rsidR="00AF34F2">
        <w:rPr>
          <w:sz w:val="28"/>
          <w:szCs w:val="28"/>
          <w:lang w:eastAsia="ru-RU"/>
        </w:rPr>
        <w:t>а»</w:t>
      </w:r>
      <w:r w:rsidRPr="003273FB">
        <w:rPr>
          <w:sz w:val="28"/>
          <w:szCs w:val="28"/>
          <w:lang w:eastAsia="ru-RU"/>
        </w:rPr>
        <w:t xml:space="preserve"> представлена в</w:t>
      </w:r>
      <w:r w:rsidR="001211F2">
        <w:rPr>
          <w:sz w:val="28"/>
          <w:szCs w:val="28"/>
          <w:lang w:eastAsia="ru-RU"/>
        </w:rPr>
        <w:t xml:space="preserve"> </w:t>
      </w:r>
      <w:r w:rsidR="00AF34F2">
        <w:rPr>
          <w:sz w:val="28"/>
          <w:szCs w:val="28"/>
          <w:lang w:eastAsia="ru-RU"/>
        </w:rPr>
        <w:t>таблице 7.4</w:t>
      </w:r>
      <w:r w:rsidR="00F95612" w:rsidRPr="003273FB">
        <w:rPr>
          <w:sz w:val="28"/>
          <w:szCs w:val="28"/>
          <w:lang w:eastAsia="ru-RU"/>
        </w:rPr>
        <w:t>.</w:t>
      </w:r>
    </w:p>
    <w:p w14:paraId="0D7C9072" w14:textId="77777777" w:rsidR="009E6A8D" w:rsidRPr="003273FB" w:rsidRDefault="009E6A8D" w:rsidP="009E6A8D">
      <w:pPr>
        <w:widowControl w:val="0"/>
        <w:spacing w:before="0" w:after="0"/>
        <w:ind w:firstLine="709"/>
        <w:jc w:val="left"/>
        <w:rPr>
          <w:sz w:val="28"/>
          <w:szCs w:val="28"/>
          <w:lang w:eastAsia="ru-RU"/>
        </w:rPr>
      </w:pPr>
    </w:p>
    <w:p w14:paraId="06DDDBBD" w14:textId="1D419BA0" w:rsidR="00BD228D" w:rsidRPr="003273FB" w:rsidRDefault="00BD228D" w:rsidP="009E6A8D">
      <w:pPr>
        <w:pStyle w:val="af4"/>
        <w:widowControl w:val="0"/>
        <w:spacing w:after="0"/>
        <w:rPr>
          <w:sz w:val="28"/>
          <w:szCs w:val="28"/>
        </w:rPr>
      </w:pPr>
      <w:bookmarkStart w:id="84" w:name="_Ref81790982"/>
      <w:r w:rsidRPr="003273FB">
        <w:rPr>
          <w:i/>
          <w:iCs w:val="0"/>
          <w:sz w:val="28"/>
          <w:szCs w:val="28"/>
        </w:rPr>
        <w:t>Табл</w:t>
      </w:r>
      <w:r w:rsidR="00AF34F2">
        <w:rPr>
          <w:i/>
          <w:iCs w:val="0"/>
          <w:sz w:val="28"/>
          <w:szCs w:val="28"/>
        </w:rPr>
        <w:t>ица</w:t>
      </w:r>
      <w:r w:rsidRPr="003273FB">
        <w:rPr>
          <w:i/>
          <w:iCs w:val="0"/>
          <w:sz w:val="28"/>
          <w:szCs w:val="28"/>
        </w:rPr>
        <w:t xml:space="preserve"> </w:t>
      </w:r>
      <w:r w:rsidR="002E4848" w:rsidRPr="003273FB">
        <w:rPr>
          <w:i/>
          <w:iCs w:val="0"/>
          <w:noProof/>
          <w:sz w:val="28"/>
          <w:szCs w:val="28"/>
        </w:rPr>
        <w:t>7</w:t>
      </w:r>
      <w:r w:rsidR="00AF34F2">
        <w:rPr>
          <w:i/>
          <w:iCs w:val="0"/>
          <w:sz w:val="28"/>
          <w:szCs w:val="28"/>
        </w:rPr>
        <w:t>.</w:t>
      </w:r>
      <w:r w:rsidR="002E4848" w:rsidRPr="003273FB">
        <w:rPr>
          <w:i/>
          <w:iCs w:val="0"/>
          <w:noProof/>
          <w:sz w:val="28"/>
          <w:szCs w:val="28"/>
        </w:rPr>
        <w:t>4</w:t>
      </w:r>
      <w:bookmarkEnd w:id="84"/>
      <w:r w:rsidR="00AF34F2">
        <w:rPr>
          <w:i/>
          <w:iCs w:val="0"/>
          <w:sz w:val="28"/>
          <w:szCs w:val="28"/>
        </w:rPr>
        <w:t>.</w:t>
      </w:r>
      <w:r w:rsidRPr="003273FB">
        <w:rPr>
          <w:i/>
          <w:iCs w:val="0"/>
          <w:sz w:val="28"/>
          <w:szCs w:val="28"/>
        </w:rPr>
        <w:t xml:space="preserve"> </w:t>
      </w:r>
      <w:r w:rsidRPr="003273FB">
        <w:rPr>
          <w:sz w:val="28"/>
          <w:szCs w:val="28"/>
        </w:rPr>
        <w:t xml:space="preserve">Форма </w:t>
      </w:r>
      <w:r w:rsidR="00AF34F2">
        <w:rPr>
          <w:sz w:val="28"/>
          <w:szCs w:val="28"/>
        </w:rPr>
        <w:t>«</w:t>
      </w:r>
      <w:r w:rsidRPr="003273FB">
        <w:rPr>
          <w:sz w:val="28"/>
          <w:szCs w:val="28"/>
        </w:rPr>
        <w:t>Антикризисн</w:t>
      </w:r>
      <w:r w:rsidR="00AF34F2">
        <w:rPr>
          <w:sz w:val="28"/>
          <w:szCs w:val="28"/>
        </w:rPr>
        <w:t>ая</w:t>
      </w:r>
      <w:r w:rsidRPr="003273FB">
        <w:rPr>
          <w:sz w:val="28"/>
          <w:szCs w:val="28"/>
        </w:rPr>
        <w:t xml:space="preserve"> </w:t>
      </w:r>
      <w:r w:rsidR="00F95612" w:rsidRPr="003273FB">
        <w:rPr>
          <w:sz w:val="28"/>
          <w:szCs w:val="28"/>
        </w:rPr>
        <w:t>программ</w:t>
      </w:r>
      <w:r w:rsidR="00AF34F2">
        <w:rPr>
          <w:sz w:val="28"/>
          <w:szCs w:val="28"/>
        </w:rPr>
        <w:t>а»</w:t>
      </w:r>
    </w:p>
    <w:tbl>
      <w:tblPr>
        <w:tblStyle w:val="a7"/>
        <w:tblW w:w="5233" w:type="pct"/>
        <w:tblLook w:val="04A0" w:firstRow="1" w:lastRow="0" w:firstColumn="1" w:lastColumn="0" w:noHBand="0" w:noVBand="1"/>
      </w:tblPr>
      <w:tblGrid>
        <w:gridCol w:w="540"/>
        <w:gridCol w:w="2023"/>
        <w:gridCol w:w="1297"/>
        <w:gridCol w:w="862"/>
        <w:gridCol w:w="1894"/>
        <w:gridCol w:w="1944"/>
        <w:gridCol w:w="1753"/>
      </w:tblGrid>
      <w:tr w:rsidR="003273FB" w:rsidRPr="003273FB" w14:paraId="610C23D9" w14:textId="302F935B" w:rsidTr="004C3F7C">
        <w:trPr>
          <w:trHeight w:val="966"/>
          <w:tblHeader/>
        </w:trPr>
        <w:tc>
          <w:tcPr>
            <w:tcW w:w="262" w:type="pct"/>
            <w:vAlign w:val="center"/>
          </w:tcPr>
          <w:p w14:paraId="0843A254" w14:textId="77777777" w:rsidR="00F95612" w:rsidRPr="00B7117D" w:rsidRDefault="00F95612" w:rsidP="009E6A8D">
            <w:pPr>
              <w:widowControl w:val="0"/>
              <w:spacing w:before="0" w:after="0"/>
              <w:jc w:val="left"/>
              <w:rPr>
                <w:lang w:eastAsia="ru-RU"/>
              </w:rPr>
            </w:pPr>
            <w:r w:rsidRPr="00B7117D">
              <w:rPr>
                <w:lang w:eastAsia="ru-RU"/>
              </w:rPr>
              <w:t>№ п/п</w:t>
            </w:r>
          </w:p>
        </w:tc>
        <w:tc>
          <w:tcPr>
            <w:tcW w:w="981" w:type="pct"/>
            <w:vAlign w:val="center"/>
          </w:tcPr>
          <w:p w14:paraId="25B71AA1" w14:textId="77777777" w:rsidR="00F95612" w:rsidRPr="00B7117D" w:rsidRDefault="00F95612" w:rsidP="009E6A8D">
            <w:pPr>
              <w:widowControl w:val="0"/>
              <w:spacing w:before="0" w:after="0"/>
              <w:jc w:val="left"/>
              <w:rPr>
                <w:lang w:eastAsia="ru-RU"/>
              </w:rPr>
            </w:pPr>
            <w:r w:rsidRPr="00B7117D">
              <w:rPr>
                <w:lang w:eastAsia="ru-RU"/>
              </w:rPr>
              <w:t>Содержание мероприятия (действия)</w:t>
            </w:r>
          </w:p>
        </w:tc>
        <w:tc>
          <w:tcPr>
            <w:tcW w:w="629" w:type="pct"/>
            <w:vAlign w:val="center"/>
          </w:tcPr>
          <w:p w14:paraId="7C85491C" w14:textId="77777777" w:rsidR="00F95612" w:rsidRPr="00B7117D" w:rsidRDefault="00F95612" w:rsidP="009E6A8D">
            <w:pPr>
              <w:widowControl w:val="0"/>
              <w:spacing w:before="0" w:after="0"/>
              <w:jc w:val="left"/>
              <w:rPr>
                <w:lang w:eastAsia="ru-RU"/>
              </w:rPr>
            </w:pPr>
            <w:r w:rsidRPr="00B7117D">
              <w:rPr>
                <w:lang w:eastAsia="ru-RU"/>
              </w:rPr>
              <w:t>Вид документа (действия)</w:t>
            </w:r>
          </w:p>
        </w:tc>
        <w:tc>
          <w:tcPr>
            <w:tcW w:w="418" w:type="pct"/>
            <w:vAlign w:val="center"/>
          </w:tcPr>
          <w:p w14:paraId="2052A0F9" w14:textId="77777777" w:rsidR="00F95612" w:rsidRPr="00B7117D" w:rsidRDefault="00F95612" w:rsidP="009E6A8D">
            <w:pPr>
              <w:widowControl w:val="0"/>
              <w:spacing w:before="0" w:after="0"/>
              <w:jc w:val="left"/>
              <w:rPr>
                <w:lang w:eastAsia="ru-RU"/>
              </w:rPr>
            </w:pPr>
            <w:r w:rsidRPr="00B7117D">
              <w:rPr>
                <w:lang w:eastAsia="ru-RU"/>
              </w:rPr>
              <w:t>Сроки</w:t>
            </w:r>
          </w:p>
        </w:tc>
        <w:tc>
          <w:tcPr>
            <w:tcW w:w="918" w:type="pct"/>
            <w:vAlign w:val="center"/>
          </w:tcPr>
          <w:p w14:paraId="1CF63638" w14:textId="77777777" w:rsidR="00F95612" w:rsidRPr="00B7117D" w:rsidRDefault="00F95612" w:rsidP="009E6A8D">
            <w:pPr>
              <w:widowControl w:val="0"/>
              <w:spacing w:before="0" w:after="0"/>
              <w:jc w:val="left"/>
              <w:rPr>
                <w:lang w:eastAsia="ru-RU"/>
              </w:rPr>
            </w:pPr>
            <w:r w:rsidRPr="00B7117D">
              <w:rPr>
                <w:lang w:eastAsia="ru-RU"/>
              </w:rPr>
              <w:t>Ответственный орган исполнительной власти</w:t>
            </w:r>
          </w:p>
        </w:tc>
        <w:tc>
          <w:tcPr>
            <w:tcW w:w="942" w:type="pct"/>
            <w:vAlign w:val="center"/>
          </w:tcPr>
          <w:p w14:paraId="2C8AB9F1" w14:textId="77777777" w:rsidR="00F95612" w:rsidRPr="00B7117D" w:rsidRDefault="00F95612" w:rsidP="009E6A8D">
            <w:pPr>
              <w:widowControl w:val="0"/>
              <w:spacing w:before="0" w:after="0"/>
              <w:jc w:val="left"/>
              <w:rPr>
                <w:lang w:eastAsia="ru-RU"/>
              </w:rPr>
            </w:pPr>
            <w:r w:rsidRPr="00B7117D">
              <w:rPr>
                <w:lang w:eastAsia="ru-RU"/>
              </w:rPr>
              <w:t>Предполагаемые расходы</w:t>
            </w:r>
          </w:p>
        </w:tc>
        <w:tc>
          <w:tcPr>
            <w:tcW w:w="850" w:type="pct"/>
            <w:vAlign w:val="center"/>
          </w:tcPr>
          <w:p w14:paraId="2C34D7D6" w14:textId="13878A7A" w:rsidR="00F95612" w:rsidRPr="003273FB" w:rsidRDefault="00F95612" w:rsidP="009E6A8D">
            <w:pPr>
              <w:widowControl w:val="0"/>
              <w:spacing w:before="0" w:after="0"/>
              <w:jc w:val="left"/>
              <w:rPr>
                <w:sz w:val="28"/>
                <w:szCs w:val="28"/>
                <w:lang w:eastAsia="ru-RU"/>
              </w:rPr>
            </w:pPr>
            <w:r w:rsidRPr="003273FB">
              <w:rPr>
                <w:sz w:val="28"/>
                <w:szCs w:val="28"/>
                <w:lang w:eastAsia="ru-RU"/>
              </w:rPr>
              <w:t>Целевые показатели</w:t>
            </w:r>
          </w:p>
        </w:tc>
      </w:tr>
      <w:tr w:rsidR="003273FB" w:rsidRPr="003273FB" w14:paraId="21A6FD52" w14:textId="0248F50D" w:rsidTr="004C3F7C">
        <w:tc>
          <w:tcPr>
            <w:tcW w:w="262" w:type="pct"/>
            <w:vAlign w:val="center"/>
          </w:tcPr>
          <w:p w14:paraId="1F4092DC" w14:textId="51D81B2C" w:rsidR="00F95612" w:rsidRPr="00B7117D" w:rsidRDefault="00F95612" w:rsidP="009E6A8D">
            <w:pPr>
              <w:widowControl w:val="0"/>
              <w:spacing w:before="0" w:after="0"/>
              <w:jc w:val="left"/>
              <w:rPr>
                <w:lang w:eastAsia="ru-RU"/>
              </w:rPr>
            </w:pPr>
            <w:r w:rsidRPr="00B7117D">
              <w:rPr>
                <w:lang w:eastAsia="ru-RU"/>
              </w:rPr>
              <w:t>1</w:t>
            </w:r>
          </w:p>
        </w:tc>
        <w:tc>
          <w:tcPr>
            <w:tcW w:w="981" w:type="pct"/>
            <w:vAlign w:val="center"/>
          </w:tcPr>
          <w:p w14:paraId="0B4EC583" w14:textId="2800CB26" w:rsidR="00F95612" w:rsidRPr="00B7117D" w:rsidRDefault="00F95612" w:rsidP="009E6A8D">
            <w:pPr>
              <w:widowControl w:val="0"/>
              <w:spacing w:before="0" w:after="0"/>
              <w:jc w:val="left"/>
              <w:rPr>
                <w:lang w:eastAsia="ru-RU"/>
              </w:rPr>
            </w:pPr>
            <w:r w:rsidRPr="00B7117D">
              <w:rPr>
                <w:lang w:eastAsia="ru-RU"/>
              </w:rPr>
              <w:t>Введение</w:t>
            </w:r>
          </w:p>
        </w:tc>
        <w:tc>
          <w:tcPr>
            <w:tcW w:w="629" w:type="pct"/>
            <w:vAlign w:val="center"/>
          </w:tcPr>
          <w:p w14:paraId="67FBDFEB" w14:textId="77777777" w:rsidR="00F95612" w:rsidRPr="00B7117D" w:rsidRDefault="00F95612" w:rsidP="009E6A8D">
            <w:pPr>
              <w:widowControl w:val="0"/>
              <w:spacing w:before="0" w:after="0"/>
              <w:jc w:val="left"/>
              <w:rPr>
                <w:lang w:eastAsia="ru-RU"/>
              </w:rPr>
            </w:pPr>
          </w:p>
        </w:tc>
        <w:tc>
          <w:tcPr>
            <w:tcW w:w="418" w:type="pct"/>
            <w:vAlign w:val="center"/>
          </w:tcPr>
          <w:p w14:paraId="44CA3674" w14:textId="77777777" w:rsidR="00F95612" w:rsidRPr="00B7117D" w:rsidRDefault="00F95612" w:rsidP="009E6A8D">
            <w:pPr>
              <w:widowControl w:val="0"/>
              <w:spacing w:before="0" w:after="0"/>
              <w:jc w:val="left"/>
              <w:rPr>
                <w:lang w:eastAsia="ru-RU"/>
              </w:rPr>
            </w:pPr>
          </w:p>
        </w:tc>
        <w:tc>
          <w:tcPr>
            <w:tcW w:w="918" w:type="pct"/>
            <w:vAlign w:val="center"/>
          </w:tcPr>
          <w:p w14:paraId="1C97D231" w14:textId="77777777" w:rsidR="00F95612" w:rsidRPr="00B7117D" w:rsidRDefault="00F95612" w:rsidP="009E6A8D">
            <w:pPr>
              <w:widowControl w:val="0"/>
              <w:spacing w:before="0" w:after="0"/>
              <w:jc w:val="left"/>
              <w:rPr>
                <w:lang w:eastAsia="ru-RU"/>
              </w:rPr>
            </w:pPr>
          </w:p>
        </w:tc>
        <w:tc>
          <w:tcPr>
            <w:tcW w:w="942" w:type="pct"/>
            <w:vAlign w:val="center"/>
          </w:tcPr>
          <w:p w14:paraId="0767514F" w14:textId="77777777" w:rsidR="00F95612" w:rsidRPr="00B7117D" w:rsidRDefault="00F95612" w:rsidP="009E6A8D">
            <w:pPr>
              <w:widowControl w:val="0"/>
              <w:spacing w:before="0" w:after="0"/>
              <w:jc w:val="left"/>
              <w:rPr>
                <w:lang w:eastAsia="ru-RU"/>
              </w:rPr>
            </w:pPr>
          </w:p>
        </w:tc>
        <w:tc>
          <w:tcPr>
            <w:tcW w:w="850" w:type="pct"/>
          </w:tcPr>
          <w:p w14:paraId="43EDB210" w14:textId="77777777" w:rsidR="00F95612" w:rsidRPr="003273FB" w:rsidRDefault="00F95612" w:rsidP="009E6A8D">
            <w:pPr>
              <w:widowControl w:val="0"/>
              <w:spacing w:before="0" w:after="0"/>
              <w:jc w:val="left"/>
              <w:rPr>
                <w:sz w:val="28"/>
                <w:szCs w:val="28"/>
                <w:lang w:eastAsia="ru-RU"/>
              </w:rPr>
            </w:pPr>
          </w:p>
        </w:tc>
      </w:tr>
      <w:tr w:rsidR="003273FB" w:rsidRPr="003273FB" w14:paraId="1F6CBBA4" w14:textId="10D4EE74" w:rsidTr="004C3F7C">
        <w:tc>
          <w:tcPr>
            <w:tcW w:w="262" w:type="pct"/>
            <w:vAlign w:val="center"/>
          </w:tcPr>
          <w:p w14:paraId="0473C5A2" w14:textId="6A97514E" w:rsidR="00F95612" w:rsidRPr="00B7117D" w:rsidRDefault="00F95612" w:rsidP="009E6A8D">
            <w:pPr>
              <w:widowControl w:val="0"/>
              <w:spacing w:before="0" w:after="0"/>
              <w:jc w:val="left"/>
              <w:rPr>
                <w:lang w:eastAsia="ru-RU"/>
              </w:rPr>
            </w:pPr>
            <w:r w:rsidRPr="00B7117D">
              <w:rPr>
                <w:lang w:eastAsia="ru-RU"/>
              </w:rPr>
              <w:t>2</w:t>
            </w:r>
          </w:p>
        </w:tc>
        <w:tc>
          <w:tcPr>
            <w:tcW w:w="981" w:type="pct"/>
            <w:vAlign w:val="center"/>
          </w:tcPr>
          <w:p w14:paraId="6871943E" w14:textId="765D65F1" w:rsidR="00F95612" w:rsidRPr="00B7117D" w:rsidRDefault="00F95612" w:rsidP="009E6A8D">
            <w:pPr>
              <w:widowControl w:val="0"/>
              <w:spacing w:before="0" w:after="0"/>
              <w:jc w:val="left"/>
              <w:rPr>
                <w:lang w:eastAsia="ru-RU"/>
              </w:rPr>
            </w:pPr>
            <w:r w:rsidRPr="00B7117D">
              <w:rPr>
                <w:lang w:eastAsia="ru-RU"/>
              </w:rPr>
              <w:t>Анализ ситуации</w:t>
            </w:r>
          </w:p>
        </w:tc>
        <w:tc>
          <w:tcPr>
            <w:tcW w:w="629" w:type="pct"/>
            <w:vAlign w:val="center"/>
          </w:tcPr>
          <w:p w14:paraId="6850F7CC" w14:textId="77777777" w:rsidR="00F95612" w:rsidRPr="00B7117D" w:rsidRDefault="00F95612" w:rsidP="009E6A8D">
            <w:pPr>
              <w:widowControl w:val="0"/>
              <w:spacing w:before="0" w:after="0"/>
              <w:jc w:val="left"/>
              <w:rPr>
                <w:lang w:eastAsia="ru-RU"/>
              </w:rPr>
            </w:pPr>
          </w:p>
        </w:tc>
        <w:tc>
          <w:tcPr>
            <w:tcW w:w="418" w:type="pct"/>
            <w:vAlign w:val="center"/>
          </w:tcPr>
          <w:p w14:paraId="053F2ED2" w14:textId="77777777" w:rsidR="00F95612" w:rsidRPr="00B7117D" w:rsidRDefault="00F95612" w:rsidP="009E6A8D">
            <w:pPr>
              <w:widowControl w:val="0"/>
              <w:spacing w:before="0" w:after="0"/>
              <w:jc w:val="left"/>
              <w:rPr>
                <w:lang w:eastAsia="ru-RU"/>
              </w:rPr>
            </w:pPr>
          </w:p>
        </w:tc>
        <w:tc>
          <w:tcPr>
            <w:tcW w:w="918" w:type="pct"/>
            <w:vAlign w:val="center"/>
          </w:tcPr>
          <w:p w14:paraId="63F3DC5E" w14:textId="77777777" w:rsidR="00F95612" w:rsidRPr="00B7117D" w:rsidRDefault="00F95612" w:rsidP="009E6A8D">
            <w:pPr>
              <w:widowControl w:val="0"/>
              <w:spacing w:before="0" w:after="0"/>
              <w:jc w:val="left"/>
              <w:rPr>
                <w:lang w:eastAsia="ru-RU"/>
              </w:rPr>
            </w:pPr>
          </w:p>
        </w:tc>
        <w:tc>
          <w:tcPr>
            <w:tcW w:w="942" w:type="pct"/>
            <w:vAlign w:val="center"/>
          </w:tcPr>
          <w:p w14:paraId="1D59F730" w14:textId="77777777" w:rsidR="00F95612" w:rsidRPr="00B7117D" w:rsidRDefault="00F95612" w:rsidP="009E6A8D">
            <w:pPr>
              <w:widowControl w:val="0"/>
              <w:spacing w:before="0" w:after="0"/>
              <w:jc w:val="left"/>
              <w:rPr>
                <w:lang w:eastAsia="ru-RU"/>
              </w:rPr>
            </w:pPr>
          </w:p>
        </w:tc>
        <w:tc>
          <w:tcPr>
            <w:tcW w:w="850" w:type="pct"/>
          </w:tcPr>
          <w:p w14:paraId="53CC8C11" w14:textId="77777777" w:rsidR="00F95612" w:rsidRPr="003273FB" w:rsidRDefault="00F95612" w:rsidP="009E6A8D">
            <w:pPr>
              <w:widowControl w:val="0"/>
              <w:spacing w:before="0" w:after="0"/>
              <w:jc w:val="left"/>
              <w:rPr>
                <w:sz w:val="28"/>
                <w:szCs w:val="28"/>
                <w:lang w:eastAsia="ru-RU"/>
              </w:rPr>
            </w:pPr>
          </w:p>
        </w:tc>
      </w:tr>
      <w:tr w:rsidR="003273FB" w:rsidRPr="003273FB" w14:paraId="7B2CEB05" w14:textId="69263D4B" w:rsidTr="004C3F7C">
        <w:tc>
          <w:tcPr>
            <w:tcW w:w="262" w:type="pct"/>
            <w:vAlign w:val="center"/>
          </w:tcPr>
          <w:p w14:paraId="70BAFE07" w14:textId="4A1713DF" w:rsidR="00F95612" w:rsidRPr="00B7117D" w:rsidRDefault="00F95612" w:rsidP="009E6A8D">
            <w:pPr>
              <w:widowControl w:val="0"/>
              <w:spacing w:before="0" w:after="0"/>
              <w:jc w:val="left"/>
              <w:rPr>
                <w:lang w:eastAsia="ru-RU"/>
              </w:rPr>
            </w:pPr>
            <w:r w:rsidRPr="00B7117D">
              <w:rPr>
                <w:lang w:eastAsia="ru-RU"/>
              </w:rPr>
              <w:t>3</w:t>
            </w:r>
          </w:p>
        </w:tc>
        <w:tc>
          <w:tcPr>
            <w:tcW w:w="981" w:type="pct"/>
            <w:vAlign w:val="center"/>
          </w:tcPr>
          <w:p w14:paraId="50B057B1" w14:textId="779D109F" w:rsidR="00F95612" w:rsidRPr="00B7117D" w:rsidRDefault="005910DB" w:rsidP="009E6A8D">
            <w:pPr>
              <w:widowControl w:val="0"/>
              <w:spacing w:before="0" w:after="0"/>
              <w:jc w:val="left"/>
              <w:rPr>
                <w:lang w:eastAsia="ru-RU"/>
              </w:rPr>
            </w:pPr>
            <w:r w:rsidRPr="005910DB">
              <w:rPr>
                <w:lang w:eastAsia="ru-RU"/>
              </w:rPr>
              <w:t>Прогнозирование развития событий</w:t>
            </w:r>
          </w:p>
        </w:tc>
        <w:tc>
          <w:tcPr>
            <w:tcW w:w="629" w:type="pct"/>
            <w:vAlign w:val="center"/>
          </w:tcPr>
          <w:p w14:paraId="1820F29A" w14:textId="77777777" w:rsidR="00F95612" w:rsidRPr="00B7117D" w:rsidRDefault="00F95612" w:rsidP="009E6A8D">
            <w:pPr>
              <w:widowControl w:val="0"/>
              <w:spacing w:before="0" w:after="0"/>
              <w:jc w:val="left"/>
              <w:rPr>
                <w:lang w:eastAsia="ru-RU"/>
              </w:rPr>
            </w:pPr>
          </w:p>
        </w:tc>
        <w:tc>
          <w:tcPr>
            <w:tcW w:w="418" w:type="pct"/>
            <w:vAlign w:val="center"/>
          </w:tcPr>
          <w:p w14:paraId="4307B47E" w14:textId="77777777" w:rsidR="00F95612" w:rsidRPr="00B7117D" w:rsidRDefault="00F95612" w:rsidP="009E6A8D">
            <w:pPr>
              <w:widowControl w:val="0"/>
              <w:spacing w:before="0" w:after="0"/>
              <w:jc w:val="left"/>
              <w:rPr>
                <w:lang w:eastAsia="ru-RU"/>
              </w:rPr>
            </w:pPr>
          </w:p>
        </w:tc>
        <w:tc>
          <w:tcPr>
            <w:tcW w:w="918" w:type="pct"/>
            <w:vAlign w:val="center"/>
          </w:tcPr>
          <w:p w14:paraId="19A4289B" w14:textId="77777777" w:rsidR="00F95612" w:rsidRPr="00B7117D" w:rsidRDefault="00F95612" w:rsidP="009E6A8D">
            <w:pPr>
              <w:widowControl w:val="0"/>
              <w:spacing w:before="0" w:after="0"/>
              <w:jc w:val="left"/>
              <w:rPr>
                <w:lang w:eastAsia="ru-RU"/>
              </w:rPr>
            </w:pPr>
          </w:p>
        </w:tc>
        <w:tc>
          <w:tcPr>
            <w:tcW w:w="942" w:type="pct"/>
            <w:vAlign w:val="center"/>
          </w:tcPr>
          <w:p w14:paraId="49B68C30" w14:textId="77777777" w:rsidR="00F95612" w:rsidRPr="00B7117D" w:rsidRDefault="00F95612" w:rsidP="009E6A8D">
            <w:pPr>
              <w:widowControl w:val="0"/>
              <w:spacing w:before="0" w:after="0"/>
              <w:jc w:val="left"/>
              <w:rPr>
                <w:lang w:eastAsia="ru-RU"/>
              </w:rPr>
            </w:pPr>
          </w:p>
        </w:tc>
        <w:tc>
          <w:tcPr>
            <w:tcW w:w="850" w:type="pct"/>
          </w:tcPr>
          <w:p w14:paraId="7B0A4D45" w14:textId="77777777" w:rsidR="00F95612" w:rsidRPr="003273FB" w:rsidRDefault="00F95612" w:rsidP="009E6A8D">
            <w:pPr>
              <w:widowControl w:val="0"/>
              <w:spacing w:before="0" w:after="0"/>
              <w:jc w:val="left"/>
              <w:rPr>
                <w:sz w:val="28"/>
                <w:szCs w:val="28"/>
                <w:lang w:eastAsia="ru-RU"/>
              </w:rPr>
            </w:pPr>
          </w:p>
        </w:tc>
      </w:tr>
      <w:tr w:rsidR="003273FB" w:rsidRPr="003273FB" w14:paraId="00CC1F00" w14:textId="554346E7" w:rsidTr="004C3F7C">
        <w:tc>
          <w:tcPr>
            <w:tcW w:w="262" w:type="pct"/>
            <w:vAlign w:val="center"/>
          </w:tcPr>
          <w:p w14:paraId="5FD4475F" w14:textId="7262397C" w:rsidR="00F95612" w:rsidRPr="00B7117D" w:rsidRDefault="00F95612" w:rsidP="009E6A8D">
            <w:pPr>
              <w:widowControl w:val="0"/>
              <w:spacing w:before="0" w:after="0"/>
              <w:jc w:val="left"/>
              <w:rPr>
                <w:lang w:eastAsia="ru-RU"/>
              </w:rPr>
            </w:pPr>
            <w:r w:rsidRPr="00B7117D">
              <w:rPr>
                <w:lang w:eastAsia="ru-RU"/>
              </w:rPr>
              <w:t>4</w:t>
            </w:r>
          </w:p>
        </w:tc>
        <w:tc>
          <w:tcPr>
            <w:tcW w:w="981" w:type="pct"/>
            <w:vAlign w:val="center"/>
          </w:tcPr>
          <w:p w14:paraId="6DC2E6BE" w14:textId="6EB99486" w:rsidR="00F95612" w:rsidRPr="00B7117D" w:rsidRDefault="00F95612" w:rsidP="009E6A8D">
            <w:pPr>
              <w:widowControl w:val="0"/>
              <w:spacing w:before="0" w:after="0"/>
              <w:jc w:val="left"/>
              <w:rPr>
                <w:lang w:eastAsia="ru-RU"/>
              </w:rPr>
            </w:pPr>
            <w:r w:rsidRPr="00B7117D">
              <w:rPr>
                <w:lang w:eastAsia="ru-RU"/>
              </w:rPr>
              <w:t>Приоритеты антикризисной программы</w:t>
            </w:r>
          </w:p>
        </w:tc>
        <w:tc>
          <w:tcPr>
            <w:tcW w:w="629" w:type="pct"/>
            <w:vAlign w:val="center"/>
          </w:tcPr>
          <w:p w14:paraId="691B020E" w14:textId="77777777" w:rsidR="00F95612" w:rsidRPr="00B7117D" w:rsidRDefault="00F95612" w:rsidP="009E6A8D">
            <w:pPr>
              <w:widowControl w:val="0"/>
              <w:spacing w:before="0" w:after="0"/>
              <w:jc w:val="left"/>
              <w:rPr>
                <w:lang w:eastAsia="ru-RU"/>
              </w:rPr>
            </w:pPr>
          </w:p>
        </w:tc>
        <w:tc>
          <w:tcPr>
            <w:tcW w:w="418" w:type="pct"/>
            <w:vAlign w:val="center"/>
          </w:tcPr>
          <w:p w14:paraId="4C2AB6D1" w14:textId="77777777" w:rsidR="00F95612" w:rsidRPr="00B7117D" w:rsidRDefault="00F95612" w:rsidP="009E6A8D">
            <w:pPr>
              <w:widowControl w:val="0"/>
              <w:spacing w:before="0" w:after="0"/>
              <w:jc w:val="left"/>
              <w:rPr>
                <w:lang w:eastAsia="ru-RU"/>
              </w:rPr>
            </w:pPr>
          </w:p>
        </w:tc>
        <w:tc>
          <w:tcPr>
            <w:tcW w:w="918" w:type="pct"/>
            <w:vAlign w:val="center"/>
          </w:tcPr>
          <w:p w14:paraId="1DB440B3" w14:textId="77777777" w:rsidR="00F95612" w:rsidRPr="00B7117D" w:rsidRDefault="00F95612" w:rsidP="009E6A8D">
            <w:pPr>
              <w:widowControl w:val="0"/>
              <w:spacing w:before="0" w:after="0"/>
              <w:jc w:val="left"/>
              <w:rPr>
                <w:lang w:eastAsia="ru-RU"/>
              </w:rPr>
            </w:pPr>
          </w:p>
        </w:tc>
        <w:tc>
          <w:tcPr>
            <w:tcW w:w="942" w:type="pct"/>
            <w:vAlign w:val="center"/>
          </w:tcPr>
          <w:p w14:paraId="2722E586" w14:textId="77777777" w:rsidR="00F95612" w:rsidRPr="00B7117D" w:rsidRDefault="00F95612" w:rsidP="009E6A8D">
            <w:pPr>
              <w:widowControl w:val="0"/>
              <w:spacing w:before="0" w:after="0"/>
              <w:jc w:val="left"/>
              <w:rPr>
                <w:lang w:eastAsia="ru-RU"/>
              </w:rPr>
            </w:pPr>
          </w:p>
        </w:tc>
        <w:tc>
          <w:tcPr>
            <w:tcW w:w="850" w:type="pct"/>
          </w:tcPr>
          <w:p w14:paraId="1103E90F" w14:textId="77777777" w:rsidR="00F95612" w:rsidRPr="003273FB" w:rsidRDefault="00F95612" w:rsidP="009E6A8D">
            <w:pPr>
              <w:widowControl w:val="0"/>
              <w:spacing w:before="0" w:after="0"/>
              <w:jc w:val="left"/>
              <w:rPr>
                <w:sz w:val="28"/>
                <w:szCs w:val="28"/>
                <w:lang w:eastAsia="ru-RU"/>
              </w:rPr>
            </w:pPr>
          </w:p>
        </w:tc>
      </w:tr>
      <w:tr w:rsidR="003273FB" w:rsidRPr="003273FB" w14:paraId="6175EF52" w14:textId="5E108F75" w:rsidTr="004C3F7C">
        <w:tc>
          <w:tcPr>
            <w:tcW w:w="262" w:type="pct"/>
            <w:vAlign w:val="center"/>
          </w:tcPr>
          <w:p w14:paraId="2858B67D" w14:textId="3D444455" w:rsidR="00F95612" w:rsidRPr="00B7117D" w:rsidRDefault="00F95612" w:rsidP="009E6A8D">
            <w:pPr>
              <w:widowControl w:val="0"/>
              <w:spacing w:before="0" w:after="0"/>
              <w:jc w:val="left"/>
              <w:rPr>
                <w:lang w:eastAsia="ru-RU"/>
              </w:rPr>
            </w:pPr>
            <w:r w:rsidRPr="00B7117D">
              <w:rPr>
                <w:lang w:eastAsia="ru-RU"/>
              </w:rPr>
              <w:t>5</w:t>
            </w:r>
          </w:p>
        </w:tc>
        <w:tc>
          <w:tcPr>
            <w:tcW w:w="981" w:type="pct"/>
            <w:vAlign w:val="center"/>
          </w:tcPr>
          <w:p w14:paraId="6E5DA28A" w14:textId="0BDFE192" w:rsidR="00F95612" w:rsidRPr="00B7117D" w:rsidRDefault="00F95612" w:rsidP="009E6A8D">
            <w:pPr>
              <w:widowControl w:val="0"/>
              <w:spacing w:before="0" w:after="0"/>
              <w:jc w:val="left"/>
              <w:rPr>
                <w:lang w:eastAsia="ru-RU"/>
              </w:rPr>
            </w:pPr>
            <w:r w:rsidRPr="00B7117D">
              <w:rPr>
                <w:lang w:eastAsia="ru-RU"/>
              </w:rPr>
              <w:t>Основные мероприятия</w:t>
            </w:r>
          </w:p>
        </w:tc>
        <w:tc>
          <w:tcPr>
            <w:tcW w:w="629" w:type="pct"/>
            <w:vAlign w:val="center"/>
          </w:tcPr>
          <w:p w14:paraId="19316CC4" w14:textId="77777777" w:rsidR="00F95612" w:rsidRPr="00B7117D" w:rsidRDefault="00F95612" w:rsidP="009E6A8D">
            <w:pPr>
              <w:widowControl w:val="0"/>
              <w:spacing w:before="0" w:after="0"/>
              <w:jc w:val="left"/>
              <w:rPr>
                <w:lang w:eastAsia="ru-RU"/>
              </w:rPr>
            </w:pPr>
          </w:p>
        </w:tc>
        <w:tc>
          <w:tcPr>
            <w:tcW w:w="418" w:type="pct"/>
            <w:vAlign w:val="center"/>
          </w:tcPr>
          <w:p w14:paraId="18264C95" w14:textId="77777777" w:rsidR="00F95612" w:rsidRPr="00B7117D" w:rsidRDefault="00F95612" w:rsidP="009E6A8D">
            <w:pPr>
              <w:widowControl w:val="0"/>
              <w:spacing w:before="0" w:after="0"/>
              <w:jc w:val="left"/>
              <w:rPr>
                <w:lang w:eastAsia="ru-RU"/>
              </w:rPr>
            </w:pPr>
          </w:p>
        </w:tc>
        <w:tc>
          <w:tcPr>
            <w:tcW w:w="918" w:type="pct"/>
            <w:vAlign w:val="center"/>
          </w:tcPr>
          <w:p w14:paraId="1054BE82" w14:textId="77777777" w:rsidR="00F95612" w:rsidRPr="00B7117D" w:rsidRDefault="00F95612" w:rsidP="009E6A8D">
            <w:pPr>
              <w:widowControl w:val="0"/>
              <w:spacing w:before="0" w:after="0"/>
              <w:jc w:val="left"/>
              <w:rPr>
                <w:lang w:eastAsia="ru-RU"/>
              </w:rPr>
            </w:pPr>
          </w:p>
        </w:tc>
        <w:tc>
          <w:tcPr>
            <w:tcW w:w="942" w:type="pct"/>
            <w:vAlign w:val="center"/>
          </w:tcPr>
          <w:p w14:paraId="1E1D348E" w14:textId="77777777" w:rsidR="00F95612" w:rsidRPr="00B7117D" w:rsidRDefault="00F95612" w:rsidP="009E6A8D">
            <w:pPr>
              <w:widowControl w:val="0"/>
              <w:spacing w:before="0" w:after="0"/>
              <w:jc w:val="left"/>
              <w:rPr>
                <w:lang w:eastAsia="ru-RU"/>
              </w:rPr>
            </w:pPr>
          </w:p>
        </w:tc>
        <w:tc>
          <w:tcPr>
            <w:tcW w:w="850" w:type="pct"/>
          </w:tcPr>
          <w:p w14:paraId="3C5C5F62" w14:textId="77777777" w:rsidR="00F95612" w:rsidRPr="003273FB" w:rsidRDefault="00F95612" w:rsidP="009E6A8D">
            <w:pPr>
              <w:widowControl w:val="0"/>
              <w:spacing w:before="0" w:after="0"/>
              <w:jc w:val="left"/>
              <w:rPr>
                <w:sz w:val="28"/>
                <w:szCs w:val="28"/>
                <w:lang w:eastAsia="ru-RU"/>
              </w:rPr>
            </w:pPr>
          </w:p>
        </w:tc>
      </w:tr>
      <w:tr w:rsidR="003273FB" w:rsidRPr="003273FB" w14:paraId="61460C98" w14:textId="3EC41150" w:rsidTr="004C3F7C">
        <w:tc>
          <w:tcPr>
            <w:tcW w:w="262" w:type="pct"/>
          </w:tcPr>
          <w:p w14:paraId="29C818BF" w14:textId="79496BC2" w:rsidR="00F95612" w:rsidRPr="00B7117D" w:rsidRDefault="00F95612" w:rsidP="009E6A8D">
            <w:pPr>
              <w:widowControl w:val="0"/>
              <w:spacing w:before="0" w:after="0"/>
              <w:rPr>
                <w:lang w:eastAsia="ru-RU"/>
              </w:rPr>
            </w:pPr>
            <w:r w:rsidRPr="00B7117D">
              <w:rPr>
                <w:lang w:eastAsia="ru-RU"/>
              </w:rPr>
              <w:t>5.1</w:t>
            </w:r>
          </w:p>
        </w:tc>
        <w:tc>
          <w:tcPr>
            <w:tcW w:w="981" w:type="pct"/>
          </w:tcPr>
          <w:p w14:paraId="7C6A13DA" w14:textId="77777777" w:rsidR="00F95612" w:rsidRPr="00B7117D" w:rsidRDefault="00F95612" w:rsidP="009E6A8D">
            <w:pPr>
              <w:widowControl w:val="0"/>
              <w:spacing w:before="0" w:after="0"/>
              <w:jc w:val="left"/>
              <w:rPr>
                <w:lang w:eastAsia="ru-RU"/>
              </w:rPr>
            </w:pPr>
            <w:r w:rsidRPr="00B7117D">
              <w:rPr>
                <w:lang w:eastAsia="ru-RU"/>
              </w:rPr>
              <w:t>Повышение устойчивости финансовой системы</w:t>
            </w:r>
          </w:p>
        </w:tc>
        <w:tc>
          <w:tcPr>
            <w:tcW w:w="629" w:type="pct"/>
          </w:tcPr>
          <w:p w14:paraId="0C888271" w14:textId="77777777" w:rsidR="00F95612" w:rsidRPr="00B7117D" w:rsidRDefault="00F95612" w:rsidP="009E6A8D">
            <w:pPr>
              <w:widowControl w:val="0"/>
              <w:spacing w:before="0" w:after="0"/>
              <w:rPr>
                <w:lang w:eastAsia="ru-RU"/>
              </w:rPr>
            </w:pPr>
          </w:p>
        </w:tc>
        <w:tc>
          <w:tcPr>
            <w:tcW w:w="418" w:type="pct"/>
          </w:tcPr>
          <w:p w14:paraId="6C00E06C" w14:textId="77777777" w:rsidR="00F95612" w:rsidRPr="00B7117D" w:rsidRDefault="00F95612" w:rsidP="009E6A8D">
            <w:pPr>
              <w:widowControl w:val="0"/>
              <w:spacing w:before="0" w:after="0"/>
              <w:rPr>
                <w:lang w:eastAsia="ru-RU"/>
              </w:rPr>
            </w:pPr>
          </w:p>
        </w:tc>
        <w:tc>
          <w:tcPr>
            <w:tcW w:w="918" w:type="pct"/>
          </w:tcPr>
          <w:p w14:paraId="78AE71FD" w14:textId="77777777" w:rsidR="00F95612" w:rsidRPr="00B7117D" w:rsidRDefault="00F95612" w:rsidP="009E6A8D">
            <w:pPr>
              <w:widowControl w:val="0"/>
              <w:spacing w:before="0" w:after="0"/>
              <w:rPr>
                <w:lang w:eastAsia="ru-RU"/>
              </w:rPr>
            </w:pPr>
          </w:p>
        </w:tc>
        <w:tc>
          <w:tcPr>
            <w:tcW w:w="942" w:type="pct"/>
          </w:tcPr>
          <w:p w14:paraId="5757E055" w14:textId="77777777" w:rsidR="00F95612" w:rsidRPr="00B7117D" w:rsidRDefault="00F95612" w:rsidP="009E6A8D">
            <w:pPr>
              <w:widowControl w:val="0"/>
              <w:spacing w:before="0" w:after="0"/>
              <w:rPr>
                <w:lang w:eastAsia="ru-RU"/>
              </w:rPr>
            </w:pPr>
          </w:p>
        </w:tc>
        <w:tc>
          <w:tcPr>
            <w:tcW w:w="850" w:type="pct"/>
          </w:tcPr>
          <w:p w14:paraId="02D8F452" w14:textId="77777777" w:rsidR="00F95612" w:rsidRPr="003273FB" w:rsidRDefault="00F95612" w:rsidP="009E6A8D">
            <w:pPr>
              <w:widowControl w:val="0"/>
              <w:spacing w:before="0" w:after="0"/>
              <w:rPr>
                <w:sz w:val="28"/>
                <w:szCs w:val="28"/>
                <w:lang w:eastAsia="ru-RU"/>
              </w:rPr>
            </w:pPr>
          </w:p>
        </w:tc>
      </w:tr>
      <w:tr w:rsidR="003273FB" w:rsidRPr="003273FB" w14:paraId="5DB1700B" w14:textId="5821A17D" w:rsidTr="004C3F7C">
        <w:tc>
          <w:tcPr>
            <w:tcW w:w="262" w:type="pct"/>
          </w:tcPr>
          <w:p w14:paraId="575E1CC0" w14:textId="7B57F69C" w:rsidR="00F95612" w:rsidRPr="00B7117D" w:rsidRDefault="00F95612" w:rsidP="009E6A8D">
            <w:pPr>
              <w:widowControl w:val="0"/>
              <w:spacing w:before="0" w:after="0"/>
              <w:rPr>
                <w:lang w:eastAsia="ru-RU"/>
              </w:rPr>
            </w:pPr>
            <w:r w:rsidRPr="00B7117D">
              <w:rPr>
                <w:lang w:eastAsia="ru-RU"/>
              </w:rPr>
              <w:t>5.2</w:t>
            </w:r>
          </w:p>
        </w:tc>
        <w:tc>
          <w:tcPr>
            <w:tcW w:w="981" w:type="pct"/>
          </w:tcPr>
          <w:p w14:paraId="5081E36A" w14:textId="77777777" w:rsidR="00F95612" w:rsidRPr="00B7117D" w:rsidRDefault="00F95612" w:rsidP="009E6A8D">
            <w:pPr>
              <w:widowControl w:val="0"/>
              <w:spacing w:before="0" w:after="0"/>
              <w:jc w:val="left"/>
              <w:rPr>
                <w:lang w:eastAsia="ru-RU"/>
              </w:rPr>
            </w:pPr>
            <w:r w:rsidRPr="00B7117D">
              <w:rPr>
                <w:lang w:eastAsia="ru-RU"/>
              </w:rPr>
              <w:t>Повышение устойчивости реального сектора</w:t>
            </w:r>
          </w:p>
        </w:tc>
        <w:tc>
          <w:tcPr>
            <w:tcW w:w="629" w:type="pct"/>
          </w:tcPr>
          <w:p w14:paraId="21FE4867" w14:textId="77777777" w:rsidR="00F95612" w:rsidRPr="00B7117D" w:rsidRDefault="00F95612" w:rsidP="009E6A8D">
            <w:pPr>
              <w:widowControl w:val="0"/>
              <w:spacing w:before="0" w:after="0"/>
              <w:rPr>
                <w:lang w:eastAsia="ru-RU"/>
              </w:rPr>
            </w:pPr>
          </w:p>
        </w:tc>
        <w:tc>
          <w:tcPr>
            <w:tcW w:w="418" w:type="pct"/>
          </w:tcPr>
          <w:p w14:paraId="332C6AAA" w14:textId="77777777" w:rsidR="00F95612" w:rsidRPr="00B7117D" w:rsidRDefault="00F95612" w:rsidP="009E6A8D">
            <w:pPr>
              <w:widowControl w:val="0"/>
              <w:spacing w:before="0" w:after="0"/>
              <w:rPr>
                <w:lang w:eastAsia="ru-RU"/>
              </w:rPr>
            </w:pPr>
          </w:p>
        </w:tc>
        <w:tc>
          <w:tcPr>
            <w:tcW w:w="918" w:type="pct"/>
          </w:tcPr>
          <w:p w14:paraId="4A04CE07" w14:textId="77777777" w:rsidR="00F95612" w:rsidRPr="00B7117D" w:rsidRDefault="00F95612" w:rsidP="009E6A8D">
            <w:pPr>
              <w:widowControl w:val="0"/>
              <w:spacing w:before="0" w:after="0"/>
              <w:rPr>
                <w:lang w:eastAsia="ru-RU"/>
              </w:rPr>
            </w:pPr>
          </w:p>
        </w:tc>
        <w:tc>
          <w:tcPr>
            <w:tcW w:w="942" w:type="pct"/>
          </w:tcPr>
          <w:p w14:paraId="3560CD51" w14:textId="77777777" w:rsidR="00F95612" w:rsidRPr="00B7117D" w:rsidRDefault="00F95612" w:rsidP="009E6A8D">
            <w:pPr>
              <w:widowControl w:val="0"/>
              <w:spacing w:before="0" w:after="0"/>
              <w:rPr>
                <w:lang w:eastAsia="ru-RU"/>
              </w:rPr>
            </w:pPr>
          </w:p>
        </w:tc>
        <w:tc>
          <w:tcPr>
            <w:tcW w:w="850" w:type="pct"/>
          </w:tcPr>
          <w:p w14:paraId="1D3D1EFE" w14:textId="77777777" w:rsidR="00F95612" w:rsidRPr="003273FB" w:rsidRDefault="00F95612" w:rsidP="009E6A8D">
            <w:pPr>
              <w:widowControl w:val="0"/>
              <w:spacing w:before="0" w:after="0"/>
              <w:rPr>
                <w:sz w:val="28"/>
                <w:szCs w:val="28"/>
                <w:lang w:eastAsia="ru-RU"/>
              </w:rPr>
            </w:pPr>
          </w:p>
        </w:tc>
      </w:tr>
      <w:tr w:rsidR="003273FB" w:rsidRPr="003273FB" w14:paraId="0A2A7B1C" w14:textId="4CDAB3F0" w:rsidTr="004C3F7C">
        <w:tc>
          <w:tcPr>
            <w:tcW w:w="262" w:type="pct"/>
          </w:tcPr>
          <w:p w14:paraId="7B244B1B" w14:textId="308A06BE" w:rsidR="00F95612" w:rsidRPr="00B7117D" w:rsidRDefault="00F95612" w:rsidP="009E6A8D">
            <w:pPr>
              <w:widowControl w:val="0"/>
              <w:spacing w:before="0" w:after="0"/>
              <w:rPr>
                <w:lang w:eastAsia="ru-RU"/>
              </w:rPr>
            </w:pPr>
            <w:r w:rsidRPr="00B7117D">
              <w:rPr>
                <w:lang w:eastAsia="ru-RU"/>
              </w:rPr>
              <w:t>5.3</w:t>
            </w:r>
          </w:p>
        </w:tc>
        <w:tc>
          <w:tcPr>
            <w:tcW w:w="981" w:type="pct"/>
          </w:tcPr>
          <w:p w14:paraId="3A624757" w14:textId="77777777" w:rsidR="00F95612" w:rsidRPr="00B7117D" w:rsidRDefault="00F95612" w:rsidP="009E6A8D">
            <w:pPr>
              <w:widowControl w:val="0"/>
              <w:spacing w:before="0" w:after="0"/>
              <w:jc w:val="left"/>
              <w:rPr>
                <w:lang w:eastAsia="ru-RU"/>
              </w:rPr>
            </w:pPr>
            <w:r w:rsidRPr="00B7117D">
              <w:rPr>
                <w:lang w:eastAsia="ru-RU"/>
              </w:rPr>
              <w:t>Повышение контроля и ответственности</w:t>
            </w:r>
          </w:p>
        </w:tc>
        <w:tc>
          <w:tcPr>
            <w:tcW w:w="629" w:type="pct"/>
          </w:tcPr>
          <w:p w14:paraId="6757AA3F" w14:textId="77777777" w:rsidR="00F95612" w:rsidRPr="00B7117D" w:rsidRDefault="00F95612" w:rsidP="009E6A8D">
            <w:pPr>
              <w:widowControl w:val="0"/>
              <w:spacing w:before="0" w:after="0"/>
              <w:rPr>
                <w:lang w:eastAsia="ru-RU"/>
              </w:rPr>
            </w:pPr>
          </w:p>
        </w:tc>
        <w:tc>
          <w:tcPr>
            <w:tcW w:w="418" w:type="pct"/>
          </w:tcPr>
          <w:p w14:paraId="292B2454" w14:textId="77777777" w:rsidR="00F95612" w:rsidRPr="00B7117D" w:rsidRDefault="00F95612" w:rsidP="009E6A8D">
            <w:pPr>
              <w:widowControl w:val="0"/>
              <w:spacing w:before="0" w:after="0"/>
              <w:rPr>
                <w:lang w:eastAsia="ru-RU"/>
              </w:rPr>
            </w:pPr>
          </w:p>
        </w:tc>
        <w:tc>
          <w:tcPr>
            <w:tcW w:w="918" w:type="pct"/>
          </w:tcPr>
          <w:p w14:paraId="771D8480" w14:textId="77777777" w:rsidR="00F95612" w:rsidRPr="00B7117D" w:rsidRDefault="00F95612" w:rsidP="009E6A8D">
            <w:pPr>
              <w:widowControl w:val="0"/>
              <w:spacing w:before="0" w:after="0"/>
              <w:rPr>
                <w:lang w:eastAsia="ru-RU"/>
              </w:rPr>
            </w:pPr>
          </w:p>
        </w:tc>
        <w:tc>
          <w:tcPr>
            <w:tcW w:w="942" w:type="pct"/>
          </w:tcPr>
          <w:p w14:paraId="42712879" w14:textId="77777777" w:rsidR="00F95612" w:rsidRPr="00B7117D" w:rsidRDefault="00F95612" w:rsidP="009E6A8D">
            <w:pPr>
              <w:widowControl w:val="0"/>
              <w:spacing w:before="0" w:after="0"/>
              <w:rPr>
                <w:lang w:eastAsia="ru-RU"/>
              </w:rPr>
            </w:pPr>
          </w:p>
        </w:tc>
        <w:tc>
          <w:tcPr>
            <w:tcW w:w="850" w:type="pct"/>
          </w:tcPr>
          <w:p w14:paraId="7D35EAD5" w14:textId="77777777" w:rsidR="00F95612" w:rsidRPr="003273FB" w:rsidRDefault="00F95612" w:rsidP="009E6A8D">
            <w:pPr>
              <w:widowControl w:val="0"/>
              <w:spacing w:before="0" w:after="0"/>
              <w:rPr>
                <w:sz w:val="28"/>
                <w:szCs w:val="28"/>
                <w:lang w:eastAsia="ru-RU"/>
              </w:rPr>
            </w:pPr>
          </w:p>
        </w:tc>
      </w:tr>
      <w:tr w:rsidR="003273FB" w:rsidRPr="003273FB" w14:paraId="4B44FFF3" w14:textId="187ED5C2" w:rsidTr="004C3F7C">
        <w:tc>
          <w:tcPr>
            <w:tcW w:w="262" w:type="pct"/>
          </w:tcPr>
          <w:p w14:paraId="1AC189C9" w14:textId="14359D7C" w:rsidR="00F95612" w:rsidRPr="00B7117D" w:rsidRDefault="00F95612" w:rsidP="009E6A8D">
            <w:pPr>
              <w:widowControl w:val="0"/>
              <w:spacing w:before="0" w:after="0"/>
              <w:rPr>
                <w:lang w:eastAsia="ru-RU"/>
              </w:rPr>
            </w:pPr>
            <w:r w:rsidRPr="00B7117D">
              <w:rPr>
                <w:lang w:eastAsia="ru-RU"/>
              </w:rPr>
              <w:t>5.4</w:t>
            </w:r>
          </w:p>
        </w:tc>
        <w:tc>
          <w:tcPr>
            <w:tcW w:w="981" w:type="pct"/>
          </w:tcPr>
          <w:p w14:paraId="0DCFA8BB" w14:textId="77777777" w:rsidR="00F95612" w:rsidRPr="00B7117D" w:rsidRDefault="00F95612" w:rsidP="009E6A8D">
            <w:pPr>
              <w:widowControl w:val="0"/>
              <w:spacing w:before="0" w:after="0"/>
              <w:jc w:val="left"/>
              <w:rPr>
                <w:lang w:eastAsia="ru-RU"/>
              </w:rPr>
            </w:pPr>
            <w:r w:rsidRPr="00B7117D">
              <w:rPr>
                <w:lang w:eastAsia="ru-RU"/>
              </w:rPr>
              <w:t>Повышение устойчивости рынка труда</w:t>
            </w:r>
          </w:p>
        </w:tc>
        <w:tc>
          <w:tcPr>
            <w:tcW w:w="629" w:type="pct"/>
          </w:tcPr>
          <w:p w14:paraId="7288D710" w14:textId="77777777" w:rsidR="00F95612" w:rsidRPr="00B7117D" w:rsidRDefault="00F95612" w:rsidP="009E6A8D">
            <w:pPr>
              <w:widowControl w:val="0"/>
              <w:spacing w:before="0" w:after="0"/>
              <w:rPr>
                <w:lang w:eastAsia="ru-RU"/>
              </w:rPr>
            </w:pPr>
          </w:p>
        </w:tc>
        <w:tc>
          <w:tcPr>
            <w:tcW w:w="418" w:type="pct"/>
          </w:tcPr>
          <w:p w14:paraId="06AF6572" w14:textId="77777777" w:rsidR="00F95612" w:rsidRPr="00B7117D" w:rsidRDefault="00F95612" w:rsidP="009E6A8D">
            <w:pPr>
              <w:widowControl w:val="0"/>
              <w:spacing w:before="0" w:after="0"/>
              <w:rPr>
                <w:lang w:eastAsia="ru-RU"/>
              </w:rPr>
            </w:pPr>
          </w:p>
        </w:tc>
        <w:tc>
          <w:tcPr>
            <w:tcW w:w="918" w:type="pct"/>
          </w:tcPr>
          <w:p w14:paraId="11D377CC" w14:textId="77777777" w:rsidR="00F95612" w:rsidRPr="00B7117D" w:rsidRDefault="00F95612" w:rsidP="009E6A8D">
            <w:pPr>
              <w:widowControl w:val="0"/>
              <w:spacing w:before="0" w:after="0"/>
              <w:rPr>
                <w:lang w:eastAsia="ru-RU"/>
              </w:rPr>
            </w:pPr>
          </w:p>
        </w:tc>
        <w:tc>
          <w:tcPr>
            <w:tcW w:w="942" w:type="pct"/>
          </w:tcPr>
          <w:p w14:paraId="78A7751E" w14:textId="77777777" w:rsidR="00F95612" w:rsidRPr="00B7117D" w:rsidRDefault="00F95612" w:rsidP="009E6A8D">
            <w:pPr>
              <w:widowControl w:val="0"/>
              <w:spacing w:before="0" w:after="0"/>
              <w:rPr>
                <w:lang w:eastAsia="ru-RU"/>
              </w:rPr>
            </w:pPr>
          </w:p>
        </w:tc>
        <w:tc>
          <w:tcPr>
            <w:tcW w:w="850" w:type="pct"/>
          </w:tcPr>
          <w:p w14:paraId="54DB2800" w14:textId="77777777" w:rsidR="00F95612" w:rsidRPr="003273FB" w:rsidRDefault="00F95612" w:rsidP="009E6A8D">
            <w:pPr>
              <w:widowControl w:val="0"/>
              <w:spacing w:before="0" w:after="0"/>
              <w:rPr>
                <w:sz w:val="28"/>
                <w:szCs w:val="28"/>
                <w:lang w:eastAsia="ru-RU"/>
              </w:rPr>
            </w:pPr>
          </w:p>
        </w:tc>
      </w:tr>
      <w:tr w:rsidR="003273FB" w:rsidRPr="003273FB" w14:paraId="4A236FA1" w14:textId="769A6E80" w:rsidTr="004C3F7C">
        <w:tc>
          <w:tcPr>
            <w:tcW w:w="262" w:type="pct"/>
          </w:tcPr>
          <w:p w14:paraId="311BF774" w14:textId="2F0A208B" w:rsidR="00F95612" w:rsidRPr="00B7117D" w:rsidRDefault="00F95612" w:rsidP="009E6A8D">
            <w:pPr>
              <w:widowControl w:val="0"/>
              <w:spacing w:before="0" w:after="0"/>
              <w:rPr>
                <w:lang w:eastAsia="ru-RU"/>
              </w:rPr>
            </w:pPr>
            <w:r w:rsidRPr="00B7117D">
              <w:rPr>
                <w:lang w:eastAsia="ru-RU"/>
              </w:rPr>
              <w:t>5.5</w:t>
            </w:r>
          </w:p>
        </w:tc>
        <w:tc>
          <w:tcPr>
            <w:tcW w:w="981" w:type="pct"/>
          </w:tcPr>
          <w:p w14:paraId="18F0DF61" w14:textId="77777777" w:rsidR="00F95612" w:rsidRPr="00B7117D" w:rsidRDefault="00F95612" w:rsidP="009E6A8D">
            <w:pPr>
              <w:widowControl w:val="0"/>
              <w:spacing w:before="0" w:after="0"/>
              <w:jc w:val="left"/>
              <w:rPr>
                <w:lang w:eastAsia="ru-RU"/>
              </w:rPr>
            </w:pPr>
            <w:r w:rsidRPr="00B7117D">
              <w:rPr>
                <w:lang w:eastAsia="ru-RU"/>
              </w:rPr>
              <w:t>Стимулирование модернизации и инноваций</w:t>
            </w:r>
          </w:p>
        </w:tc>
        <w:tc>
          <w:tcPr>
            <w:tcW w:w="629" w:type="pct"/>
          </w:tcPr>
          <w:p w14:paraId="6BB65597" w14:textId="77777777" w:rsidR="00F95612" w:rsidRPr="00B7117D" w:rsidRDefault="00F95612" w:rsidP="009E6A8D">
            <w:pPr>
              <w:widowControl w:val="0"/>
              <w:spacing w:before="0" w:after="0"/>
              <w:rPr>
                <w:lang w:eastAsia="ru-RU"/>
              </w:rPr>
            </w:pPr>
          </w:p>
        </w:tc>
        <w:tc>
          <w:tcPr>
            <w:tcW w:w="418" w:type="pct"/>
          </w:tcPr>
          <w:p w14:paraId="4CFE7B64" w14:textId="77777777" w:rsidR="00F95612" w:rsidRPr="00B7117D" w:rsidRDefault="00F95612" w:rsidP="009E6A8D">
            <w:pPr>
              <w:widowControl w:val="0"/>
              <w:spacing w:before="0" w:after="0"/>
              <w:rPr>
                <w:lang w:eastAsia="ru-RU"/>
              </w:rPr>
            </w:pPr>
          </w:p>
        </w:tc>
        <w:tc>
          <w:tcPr>
            <w:tcW w:w="918" w:type="pct"/>
          </w:tcPr>
          <w:p w14:paraId="59D076C8" w14:textId="77777777" w:rsidR="00F95612" w:rsidRPr="00B7117D" w:rsidRDefault="00F95612" w:rsidP="009E6A8D">
            <w:pPr>
              <w:widowControl w:val="0"/>
              <w:spacing w:before="0" w:after="0"/>
              <w:rPr>
                <w:lang w:eastAsia="ru-RU"/>
              </w:rPr>
            </w:pPr>
          </w:p>
        </w:tc>
        <w:tc>
          <w:tcPr>
            <w:tcW w:w="942" w:type="pct"/>
          </w:tcPr>
          <w:p w14:paraId="2D69AD20" w14:textId="77777777" w:rsidR="00F95612" w:rsidRPr="00B7117D" w:rsidRDefault="00F95612" w:rsidP="009E6A8D">
            <w:pPr>
              <w:widowControl w:val="0"/>
              <w:spacing w:before="0" w:after="0"/>
              <w:rPr>
                <w:lang w:eastAsia="ru-RU"/>
              </w:rPr>
            </w:pPr>
          </w:p>
        </w:tc>
        <w:tc>
          <w:tcPr>
            <w:tcW w:w="850" w:type="pct"/>
          </w:tcPr>
          <w:p w14:paraId="1D8E10EC" w14:textId="77777777" w:rsidR="00F95612" w:rsidRPr="003273FB" w:rsidRDefault="00F95612" w:rsidP="009E6A8D">
            <w:pPr>
              <w:widowControl w:val="0"/>
              <w:spacing w:before="0" w:after="0"/>
              <w:rPr>
                <w:sz w:val="28"/>
                <w:szCs w:val="28"/>
                <w:lang w:eastAsia="ru-RU"/>
              </w:rPr>
            </w:pPr>
          </w:p>
        </w:tc>
      </w:tr>
      <w:tr w:rsidR="003273FB" w:rsidRPr="003273FB" w14:paraId="675A0239" w14:textId="6E2C0147" w:rsidTr="004C3F7C">
        <w:tc>
          <w:tcPr>
            <w:tcW w:w="262" w:type="pct"/>
          </w:tcPr>
          <w:p w14:paraId="6325BDB0" w14:textId="328F4C3D" w:rsidR="00F95612" w:rsidRPr="00B7117D" w:rsidRDefault="00F95612" w:rsidP="009E6A8D">
            <w:pPr>
              <w:widowControl w:val="0"/>
              <w:spacing w:before="0" w:after="0"/>
              <w:rPr>
                <w:lang w:eastAsia="ru-RU"/>
              </w:rPr>
            </w:pPr>
            <w:r w:rsidRPr="00B7117D">
              <w:rPr>
                <w:lang w:eastAsia="ru-RU"/>
              </w:rPr>
              <w:t>6</w:t>
            </w:r>
          </w:p>
        </w:tc>
        <w:tc>
          <w:tcPr>
            <w:tcW w:w="981" w:type="pct"/>
          </w:tcPr>
          <w:p w14:paraId="39EAEACB" w14:textId="43947B9C" w:rsidR="00F95612" w:rsidRPr="00B7117D" w:rsidRDefault="00C84F28" w:rsidP="009E6A8D">
            <w:pPr>
              <w:widowControl w:val="0"/>
              <w:spacing w:before="0" w:after="0"/>
              <w:jc w:val="left"/>
              <w:rPr>
                <w:lang w:eastAsia="ru-RU"/>
              </w:rPr>
            </w:pPr>
            <w:r>
              <w:rPr>
                <w:lang w:eastAsia="ru-RU"/>
              </w:rPr>
              <w:t>Мониторинг и </w:t>
            </w:r>
            <w:r w:rsidR="00F95612" w:rsidRPr="00B7117D">
              <w:rPr>
                <w:lang w:eastAsia="ru-RU"/>
              </w:rPr>
              <w:t>оценка антикризисной программы</w:t>
            </w:r>
          </w:p>
        </w:tc>
        <w:tc>
          <w:tcPr>
            <w:tcW w:w="629" w:type="pct"/>
          </w:tcPr>
          <w:p w14:paraId="043E5022" w14:textId="77777777" w:rsidR="00F95612" w:rsidRPr="00B7117D" w:rsidRDefault="00F95612" w:rsidP="009E6A8D">
            <w:pPr>
              <w:widowControl w:val="0"/>
              <w:spacing w:before="0" w:after="0"/>
              <w:rPr>
                <w:lang w:eastAsia="ru-RU"/>
              </w:rPr>
            </w:pPr>
          </w:p>
        </w:tc>
        <w:tc>
          <w:tcPr>
            <w:tcW w:w="418" w:type="pct"/>
          </w:tcPr>
          <w:p w14:paraId="6594C86B" w14:textId="77777777" w:rsidR="00F95612" w:rsidRPr="00B7117D" w:rsidRDefault="00F95612" w:rsidP="009E6A8D">
            <w:pPr>
              <w:widowControl w:val="0"/>
              <w:spacing w:before="0" w:after="0"/>
              <w:rPr>
                <w:lang w:eastAsia="ru-RU"/>
              </w:rPr>
            </w:pPr>
          </w:p>
        </w:tc>
        <w:tc>
          <w:tcPr>
            <w:tcW w:w="918" w:type="pct"/>
          </w:tcPr>
          <w:p w14:paraId="17D9A730" w14:textId="77777777" w:rsidR="00F95612" w:rsidRPr="00B7117D" w:rsidRDefault="00F95612" w:rsidP="009E6A8D">
            <w:pPr>
              <w:widowControl w:val="0"/>
              <w:spacing w:before="0" w:after="0"/>
              <w:rPr>
                <w:lang w:eastAsia="ru-RU"/>
              </w:rPr>
            </w:pPr>
          </w:p>
        </w:tc>
        <w:tc>
          <w:tcPr>
            <w:tcW w:w="942" w:type="pct"/>
          </w:tcPr>
          <w:p w14:paraId="13EF88A6" w14:textId="77777777" w:rsidR="00F95612" w:rsidRPr="00B7117D" w:rsidRDefault="00F95612" w:rsidP="009E6A8D">
            <w:pPr>
              <w:widowControl w:val="0"/>
              <w:spacing w:before="0" w:after="0"/>
              <w:rPr>
                <w:lang w:eastAsia="ru-RU"/>
              </w:rPr>
            </w:pPr>
          </w:p>
        </w:tc>
        <w:tc>
          <w:tcPr>
            <w:tcW w:w="850" w:type="pct"/>
          </w:tcPr>
          <w:p w14:paraId="2939EEF0" w14:textId="77777777" w:rsidR="00F95612" w:rsidRPr="003273FB" w:rsidRDefault="00F95612" w:rsidP="009E6A8D">
            <w:pPr>
              <w:widowControl w:val="0"/>
              <w:spacing w:before="0" w:after="0"/>
              <w:rPr>
                <w:sz w:val="28"/>
                <w:szCs w:val="28"/>
                <w:lang w:eastAsia="ru-RU"/>
              </w:rPr>
            </w:pPr>
          </w:p>
        </w:tc>
      </w:tr>
    </w:tbl>
    <w:p w14:paraId="45D008D2" w14:textId="77777777" w:rsidR="00C84F28" w:rsidRDefault="00C84F28" w:rsidP="009E6A8D">
      <w:pPr>
        <w:widowControl w:val="0"/>
        <w:spacing w:before="0" w:after="0"/>
        <w:ind w:firstLine="851"/>
        <w:jc w:val="left"/>
        <w:rPr>
          <w:b/>
          <w:sz w:val="28"/>
          <w:szCs w:val="28"/>
        </w:rPr>
      </w:pPr>
      <w:bookmarkStart w:id="85" w:name="_Toc106209236"/>
    </w:p>
    <w:p w14:paraId="7CD6FBEA" w14:textId="5FA486B0" w:rsidR="00BF1581" w:rsidRPr="00C84F28" w:rsidRDefault="00C84F28" w:rsidP="009E6A8D">
      <w:pPr>
        <w:widowControl w:val="0"/>
        <w:spacing w:before="0" w:after="0"/>
        <w:ind w:firstLine="709"/>
        <w:jc w:val="left"/>
        <w:rPr>
          <w:b/>
          <w:sz w:val="28"/>
          <w:szCs w:val="28"/>
        </w:rPr>
      </w:pPr>
      <w:r>
        <w:rPr>
          <w:b/>
          <w:sz w:val="28"/>
          <w:szCs w:val="28"/>
        </w:rPr>
        <w:t xml:space="preserve">7.4.1. </w:t>
      </w:r>
      <w:r w:rsidR="006F716D" w:rsidRPr="00C84F28">
        <w:rPr>
          <w:b/>
          <w:sz w:val="28"/>
          <w:szCs w:val="28"/>
        </w:rPr>
        <w:t>Введение</w:t>
      </w:r>
      <w:bookmarkEnd w:id="85"/>
    </w:p>
    <w:p w14:paraId="5085D61B" w14:textId="3C93EA41" w:rsidR="00657347" w:rsidRPr="003273FB" w:rsidRDefault="00657347" w:rsidP="009E6A8D">
      <w:pPr>
        <w:pStyle w:val="a0"/>
        <w:widowControl w:val="0"/>
        <w:numPr>
          <w:ilvl w:val="0"/>
          <w:numId w:val="264"/>
        </w:numPr>
        <w:spacing w:before="0" w:after="0"/>
        <w:ind w:left="0" w:firstLine="709"/>
        <w:rPr>
          <w:sz w:val="28"/>
          <w:szCs w:val="28"/>
        </w:rPr>
      </w:pPr>
      <w:r w:rsidRPr="003273FB">
        <w:rPr>
          <w:sz w:val="28"/>
          <w:szCs w:val="28"/>
        </w:rPr>
        <w:t>Обзор текущей социально-экономической ситуации</w:t>
      </w:r>
      <w:r w:rsidR="00C84F28">
        <w:rPr>
          <w:sz w:val="28"/>
          <w:szCs w:val="28"/>
        </w:rPr>
        <w:t>.</w:t>
      </w:r>
    </w:p>
    <w:p w14:paraId="389FB802" w14:textId="2E1107C9" w:rsidR="00657347" w:rsidRPr="003273FB" w:rsidRDefault="00657347" w:rsidP="009E6A8D">
      <w:pPr>
        <w:pStyle w:val="a0"/>
        <w:widowControl w:val="0"/>
        <w:numPr>
          <w:ilvl w:val="0"/>
          <w:numId w:val="264"/>
        </w:numPr>
        <w:spacing w:before="0" w:after="0"/>
        <w:ind w:left="0" w:firstLine="709"/>
        <w:rPr>
          <w:sz w:val="28"/>
          <w:szCs w:val="28"/>
        </w:rPr>
      </w:pPr>
      <w:r w:rsidRPr="003273FB">
        <w:rPr>
          <w:sz w:val="28"/>
          <w:szCs w:val="28"/>
        </w:rPr>
        <w:t>Обзор реализованных антикризисных мероприятий</w:t>
      </w:r>
      <w:r w:rsidR="00C84F28">
        <w:rPr>
          <w:sz w:val="28"/>
          <w:szCs w:val="28"/>
        </w:rPr>
        <w:t>.</w:t>
      </w:r>
    </w:p>
    <w:p w14:paraId="3DE14AF4" w14:textId="574381C7" w:rsidR="00732CB4" w:rsidRPr="003273FB" w:rsidRDefault="00732CB4" w:rsidP="009E6A8D">
      <w:pPr>
        <w:pStyle w:val="a0"/>
        <w:widowControl w:val="0"/>
        <w:numPr>
          <w:ilvl w:val="0"/>
          <w:numId w:val="264"/>
        </w:numPr>
        <w:spacing w:before="0" w:after="0"/>
        <w:ind w:left="0" w:firstLine="709"/>
        <w:rPr>
          <w:sz w:val="28"/>
          <w:szCs w:val="28"/>
        </w:rPr>
      </w:pPr>
      <w:r w:rsidRPr="003273FB">
        <w:rPr>
          <w:sz w:val="28"/>
          <w:szCs w:val="28"/>
        </w:rPr>
        <w:t>Приоритеты антикризисной программы</w:t>
      </w:r>
      <w:r w:rsidR="00C84F28">
        <w:rPr>
          <w:sz w:val="28"/>
          <w:szCs w:val="28"/>
        </w:rPr>
        <w:t>.</w:t>
      </w:r>
    </w:p>
    <w:p w14:paraId="02BFCFC8" w14:textId="59320363" w:rsidR="00BF1581" w:rsidRPr="00C84F28" w:rsidRDefault="00C84F28" w:rsidP="009E6A8D">
      <w:pPr>
        <w:widowControl w:val="0"/>
        <w:spacing w:before="0" w:after="0"/>
        <w:ind w:firstLine="709"/>
        <w:jc w:val="left"/>
        <w:rPr>
          <w:b/>
          <w:sz w:val="28"/>
          <w:szCs w:val="28"/>
        </w:rPr>
      </w:pPr>
      <w:bookmarkStart w:id="86" w:name="_Toc106209237"/>
      <w:r>
        <w:rPr>
          <w:b/>
          <w:sz w:val="28"/>
          <w:szCs w:val="28"/>
        </w:rPr>
        <w:lastRenderedPageBreak/>
        <w:t xml:space="preserve">7.4.2. </w:t>
      </w:r>
      <w:r w:rsidR="006F716D" w:rsidRPr="00C84F28">
        <w:rPr>
          <w:b/>
          <w:sz w:val="28"/>
          <w:szCs w:val="28"/>
        </w:rPr>
        <w:t>Анализ ситуации</w:t>
      </w:r>
      <w:bookmarkEnd w:id="86"/>
    </w:p>
    <w:p w14:paraId="1F8450FF" w14:textId="1602C6CF" w:rsidR="00657347" w:rsidRPr="003273FB" w:rsidRDefault="00657347" w:rsidP="009E6A8D">
      <w:pPr>
        <w:pStyle w:val="a0"/>
        <w:widowControl w:val="0"/>
        <w:numPr>
          <w:ilvl w:val="0"/>
          <w:numId w:val="266"/>
        </w:numPr>
        <w:spacing w:before="0" w:after="0"/>
        <w:ind w:left="0" w:firstLine="709"/>
        <w:rPr>
          <w:sz w:val="28"/>
          <w:szCs w:val="28"/>
        </w:rPr>
      </w:pPr>
      <w:r w:rsidRPr="003273FB">
        <w:rPr>
          <w:sz w:val="28"/>
          <w:szCs w:val="28"/>
        </w:rPr>
        <w:t>Темпы экономического роста</w:t>
      </w:r>
      <w:r w:rsidR="00C84F28">
        <w:rPr>
          <w:sz w:val="28"/>
          <w:szCs w:val="28"/>
        </w:rPr>
        <w:t>.</w:t>
      </w:r>
    </w:p>
    <w:p w14:paraId="406C3BA4" w14:textId="52B8AC5B" w:rsidR="00657347" w:rsidRPr="003273FB" w:rsidRDefault="00732CB4" w:rsidP="009E6A8D">
      <w:pPr>
        <w:pStyle w:val="a0"/>
        <w:widowControl w:val="0"/>
        <w:numPr>
          <w:ilvl w:val="0"/>
          <w:numId w:val="266"/>
        </w:numPr>
        <w:spacing w:before="0" w:after="0"/>
        <w:ind w:left="0" w:firstLine="709"/>
        <w:rPr>
          <w:sz w:val="28"/>
          <w:szCs w:val="28"/>
        </w:rPr>
      </w:pPr>
      <w:r w:rsidRPr="003273FB">
        <w:rPr>
          <w:sz w:val="28"/>
          <w:szCs w:val="28"/>
        </w:rPr>
        <w:t>Динамика производства по основным видам экономической деятельности</w:t>
      </w:r>
      <w:r w:rsidR="00C84F28">
        <w:rPr>
          <w:sz w:val="28"/>
          <w:szCs w:val="28"/>
        </w:rPr>
        <w:t>.</w:t>
      </w:r>
    </w:p>
    <w:p w14:paraId="1A49D7C1" w14:textId="152B5EBE" w:rsidR="00732CB4" w:rsidRPr="003273FB" w:rsidRDefault="00732CB4" w:rsidP="009E6A8D">
      <w:pPr>
        <w:pStyle w:val="a0"/>
        <w:widowControl w:val="0"/>
        <w:numPr>
          <w:ilvl w:val="0"/>
          <w:numId w:val="266"/>
        </w:numPr>
        <w:spacing w:before="0" w:after="0"/>
        <w:ind w:left="0" w:firstLine="709"/>
        <w:rPr>
          <w:sz w:val="28"/>
          <w:szCs w:val="28"/>
        </w:rPr>
      </w:pPr>
      <w:r w:rsidRPr="003273FB">
        <w:rPr>
          <w:sz w:val="28"/>
          <w:szCs w:val="28"/>
        </w:rPr>
        <w:t>Инвестиции</w:t>
      </w:r>
      <w:r w:rsidR="00C84F28">
        <w:rPr>
          <w:sz w:val="28"/>
          <w:szCs w:val="28"/>
        </w:rPr>
        <w:t>.</w:t>
      </w:r>
    </w:p>
    <w:p w14:paraId="6EE140FB" w14:textId="2101DCA2" w:rsidR="00732CB4" w:rsidRPr="003273FB" w:rsidRDefault="00732CB4" w:rsidP="009E6A8D">
      <w:pPr>
        <w:pStyle w:val="a0"/>
        <w:widowControl w:val="0"/>
        <w:numPr>
          <w:ilvl w:val="0"/>
          <w:numId w:val="266"/>
        </w:numPr>
        <w:spacing w:before="0" w:after="0"/>
        <w:ind w:left="0" w:firstLine="709"/>
        <w:rPr>
          <w:sz w:val="28"/>
          <w:szCs w:val="28"/>
        </w:rPr>
      </w:pPr>
      <w:r w:rsidRPr="003273FB">
        <w:rPr>
          <w:sz w:val="28"/>
          <w:szCs w:val="28"/>
        </w:rPr>
        <w:t>Доходы населения</w:t>
      </w:r>
      <w:r w:rsidR="00C84F28">
        <w:rPr>
          <w:sz w:val="28"/>
          <w:szCs w:val="28"/>
        </w:rPr>
        <w:t>.</w:t>
      </w:r>
    </w:p>
    <w:p w14:paraId="0BF9820A" w14:textId="74DAB20B" w:rsidR="00657347" w:rsidRPr="003273FB" w:rsidRDefault="00657347" w:rsidP="009E6A8D">
      <w:pPr>
        <w:pStyle w:val="a0"/>
        <w:widowControl w:val="0"/>
        <w:numPr>
          <w:ilvl w:val="0"/>
          <w:numId w:val="266"/>
        </w:numPr>
        <w:spacing w:before="0" w:after="0"/>
        <w:ind w:left="0" w:firstLine="709"/>
        <w:rPr>
          <w:sz w:val="28"/>
          <w:szCs w:val="28"/>
        </w:rPr>
      </w:pPr>
      <w:r w:rsidRPr="003273FB">
        <w:rPr>
          <w:sz w:val="28"/>
          <w:szCs w:val="28"/>
        </w:rPr>
        <w:t>Инфляция</w:t>
      </w:r>
      <w:r w:rsidR="00C84F28">
        <w:rPr>
          <w:sz w:val="28"/>
          <w:szCs w:val="28"/>
        </w:rPr>
        <w:t>.</w:t>
      </w:r>
    </w:p>
    <w:p w14:paraId="315C52E2" w14:textId="24763CBF" w:rsidR="00657347" w:rsidRPr="003273FB" w:rsidRDefault="00657347" w:rsidP="009E6A8D">
      <w:pPr>
        <w:pStyle w:val="a0"/>
        <w:widowControl w:val="0"/>
        <w:numPr>
          <w:ilvl w:val="0"/>
          <w:numId w:val="266"/>
        </w:numPr>
        <w:spacing w:before="0" w:after="0"/>
        <w:ind w:left="0" w:firstLine="709"/>
        <w:rPr>
          <w:sz w:val="28"/>
          <w:szCs w:val="28"/>
        </w:rPr>
      </w:pPr>
      <w:r w:rsidRPr="003273FB">
        <w:rPr>
          <w:sz w:val="28"/>
          <w:szCs w:val="28"/>
        </w:rPr>
        <w:t>Доходы бюджета</w:t>
      </w:r>
      <w:r w:rsidR="00C84F28">
        <w:rPr>
          <w:sz w:val="28"/>
          <w:szCs w:val="28"/>
        </w:rPr>
        <w:t>.</w:t>
      </w:r>
    </w:p>
    <w:p w14:paraId="7BBB3A43" w14:textId="193B2937" w:rsidR="00657347" w:rsidRPr="003273FB" w:rsidRDefault="00657347" w:rsidP="009E6A8D">
      <w:pPr>
        <w:pStyle w:val="a0"/>
        <w:widowControl w:val="0"/>
        <w:numPr>
          <w:ilvl w:val="0"/>
          <w:numId w:val="266"/>
        </w:numPr>
        <w:spacing w:before="0" w:after="0"/>
        <w:ind w:left="0" w:firstLine="709"/>
        <w:rPr>
          <w:sz w:val="28"/>
          <w:szCs w:val="28"/>
        </w:rPr>
      </w:pPr>
      <w:r w:rsidRPr="003273FB">
        <w:rPr>
          <w:sz w:val="28"/>
          <w:szCs w:val="28"/>
        </w:rPr>
        <w:t>Банковская система</w:t>
      </w:r>
      <w:r w:rsidR="00C84F28">
        <w:rPr>
          <w:sz w:val="28"/>
          <w:szCs w:val="28"/>
        </w:rPr>
        <w:t>.</w:t>
      </w:r>
    </w:p>
    <w:p w14:paraId="72A5D920" w14:textId="721881C1" w:rsidR="00BF1581" w:rsidRPr="003273FB" w:rsidRDefault="00657347" w:rsidP="009E6A8D">
      <w:pPr>
        <w:pStyle w:val="a0"/>
        <w:widowControl w:val="0"/>
        <w:numPr>
          <w:ilvl w:val="0"/>
          <w:numId w:val="266"/>
        </w:numPr>
        <w:spacing w:before="0" w:after="0"/>
        <w:ind w:left="0" w:firstLine="709"/>
        <w:rPr>
          <w:sz w:val="28"/>
          <w:szCs w:val="28"/>
        </w:rPr>
      </w:pPr>
      <w:r w:rsidRPr="003273FB">
        <w:rPr>
          <w:sz w:val="28"/>
          <w:szCs w:val="28"/>
        </w:rPr>
        <w:t>Рынок труда</w:t>
      </w:r>
      <w:r w:rsidR="00C84F28">
        <w:rPr>
          <w:sz w:val="28"/>
          <w:szCs w:val="28"/>
        </w:rPr>
        <w:t>.</w:t>
      </w:r>
    </w:p>
    <w:p w14:paraId="500DF8EC" w14:textId="6CA91040" w:rsidR="00BF1581" w:rsidRPr="00DF01B6" w:rsidRDefault="00DF01B6" w:rsidP="009E6A8D">
      <w:pPr>
        <w:widowControl w:val="0"/>
        <w:spacing w:before="0" w:after="0"/>
        <w:ind w:firstLine="709"/>
        <w:jc w:val="left"/>
        <w:rPr>
          <w:b/>
          <w:sz w:val="28"/>
          <w:szCs w:val="28"/>
        </w:rPr>
      </w:pPr>
      <w:bookmarkStart w:id="87" w:name="_Toc106209238"/>
      <w:r>
        <w:rPr>
          <w:b/>
          <w:sz w:val="28"/>
          <w:szCs w:val="28"/>
        </w:rPr>
        <w:t xml:space="preserve">7.4.3. </w:t>
      </w:r>
      <w:bookmarkEnd w:id="87"/>
      <w:r w:rsidR="005910DB">
        <w:rPr>
          <w:b/>
          <w:sz w:val="28"/>
          <w:szCs w:val="28"/>
        </w:rPr>
        <w:t>Прогнозирование развития событий</w:t>
      </w:r>
    </w:p>
    <w:p w14:paraId="3DE5EA5B" w14:textId="30765D4B" w:rsidR="00BF1581" w:rsidRPr="00DF01B6" w:rsidRDefault="00DF01B6" w:rsidP="009E6A8D">
      <w:pPr>
        <w:widowControl w:val="0"/>
        <w:spacing w:before="0" w:after="0"/>
        <w:ind w:firstLine="709"/>
        <w:jc w:val="left"/>
        <w:rPr>
          <w:b/>
          <w:sz w:val="28"/>
          <w:szCs w:val="28"/>
        </w:rPr>
      </w:pPr>
      <w:bookmarkStart w:id="88" w:name="_Toc106209239"/>
      <w:r>
        <w:rPr>
          <w:b/>
          <w:sz w:val="28"/>
          <w:szCs w:val="28"/>
        </w:rPr>
        <w:t xml:space="preserve">7.4.4. </w:t>
      </w:r>
      <w:r w:rsidR="006F716D" w:rsidRPr="00DF01B6">
        <w:rPr>
          <w:b/>
          <w:sz w:val="28"/>
          <w:szCs w:val="28"/>
        </w:rPr>
        <w:t xml:space="preserve">Приоритеты </w:t>
      </w:r>
      <w:r w:rsidR="00732CB4" w:rsidRPr="00DF01B6">
        <w:rPr>
          <w:b/>
          <w:sz w:val="28"/>
          <w:szCs w:val="28"/>
        </w:rPr>
        <w:t>антикризисной п</w:t>
      </w:r>
      <w:r w:rsidR="006F716D" w:rsidRPr="00DF01B6">
        <w:rPr>
          <w:b/>
          <w:sz w:val="28"/>
          <w:szCs w:val="28"/>
        </w:rPr>
        <w:t>рограммы</w:t>
      </w:r>
      <w:bookmarkEnd w:id="88"/>
    </w:p>
    <w:p w14:paraId="25069CCE" w14:textId="47E5D080" w:rsidR="00D675C8" w:rsidRPr="00DF01B6" w:rsidRDefault="00DF01B6" w:rsidP="009E6A8D">
      <w:pPr>
        <w:widowControl w:val="0"/>
        <w:spacing w:before="0" w:after="0"/>
        <w:ind w:firstLine="709"/>
        <w:jc w:val="left"/>
        <w:rPr>
          <w:b/>
          <w:sz w:val="28"/>
          <w:szCs w:val="28"/>
        </w:rPr>
      </w:pPr>
      <w:bookmarkStart w:id="89" w:name="_Toc106209240"/>
      <w:r>
        <w:rPr>
          <w:b/>
          <w:sz w:val="28"/>
          <w:szCs w:val="28"/>
        </w:rPr>
        <w:t xml:space="preserve">7.4.5. </w:t>
      </w:r>
      <w:r w:rsidR="00D675C8" w:rsidRPr="00DF01B6">
        <w:rPr>
          <w:b/>
          <w:sz w:val="28"/>
          <w:szCs w:val="28"/>
        </w:rPr>
        <w:t>Повышение устойчивости финансовой системы</w:t>
      </w:r>
      <w:bookmarkEnd w:id="89"/>
    </w:p>
    <w:p w14:paraId="3783F25A" w14:textId="067783BB" w:rsidR="00D675C8" w:rsidRPr="003273FB" w:rsidRDefault="00D675C8" w:rsidP="009E6A8D">
      <w:pPr>
        <w:pStyle w:val="a0"/>
        <w:widowControl w:val="0"/>
        <w:numPr>
          <w:ilvl w:val="0"/>
          <w:numId w:val="265"/>
        </w:numPr>
        <w:spacing w:before="0" w:after="0"/>
        <w:ind w:left="0" w:firstLine="709"/>
        <w:rPr>
          <w:sz w:val="28"/>
          <w:szCs w:val="28"/>
        </w:rPr>
      </w:pPr>
      <w:r w:rsidRPr="003273FB">
        <w:rPr>
          <w:sz w:val="28"/>
          <w:szCs w:val="28"/>
        </w:rPr>
        <w:t>Стимулирование консолидации в банковской сфере, формирование крупных и финансово устойчивых банковских структур, конкурентоспособных на международном уровне и способных обеспечивать долгосрочное финансирование проектов</w:t>
      </w:r>
      <w:r w:rsidR="00536052">
        <w:rPr>
          <w:sz w:val="28"/>
          <w:szCs w:val="28"/>
        </w:rPr>
        <w:t>.</w:t>
      </w:r>
    </w:p>
    <w:p w14:paraId="754DDD01" w14:textId="2AAFAABC" w:rsidR="00D60D83" w:rsidRPr="003273FB" w:rsidRDefault="00D60D83" w:rsidP="009E6A8D">
      <w:pPr>
        <w:pStyle w:val="a0"/>
        <w:widowControl w:val="0"/>
        <w:numPr>
          <w:ilvl w:val="0"/>
          <w:numId w:val="265"/>
        </w:numPr>
        <w:spacing w:before="0" w:after="0"/>
        <w:ind w:left="0" w:firstLine="709"/>
        <w:rPr>
          <w:sz w:val="28"/>
          <w:szCs w:val="28"/>
        </w:rPr>
      </w:pPr>
      <w:r w:rsidRPr="003273FB">
        <w:rPr>
          <w:sz w:val="28"/>
          <w:szCs w:val="28"/>
        </w:rPr>
        <w:t>Непрерывная оценка [</w:t>
      </w:r>
      <w:r w:rsidR="0069573E">
        <w:rPr>
          <w:sz w:val="28"/>
          <w:szCs w:val="28"/>
        </w:rPr>
        <w:t>ц</w:t>
      </w:r>
      <w:r w:rsidRPr="003273FB">
        <w:rPr>
          <w:sz w:val="28"/>
          <w:szCs w:val="28"/>
        </w:rPr>
        <w:t xml:space="preserve">ентральным </w:t>
      </w:r>
      <w:r w:rsidR="0069573E">
        <w:rPr>
          <w:sz w:val="28"/>
          <w:szCs w:val="28"/>
        </w:rPr>
        <w:t>б</w:t>
      </w:r>
      <w:r w:rsidRPr="003273FB">
        <w:rPr>
          <w:sz w:val="28"/>
          <w:szCs w:val="28"/>
        </w:rPr>
        <w:t xml:space="preserve">анком] банковской системы для выявления проблемных банков с целью установления мер по улучшению с идентификацией и применением адекватных решений по обеспечению </w:t>
      </w:r>
      <w:r w:rsidR="00536052">
        <w:rPr>
          <w:sz w:val="28"/>
          <w:szCs w:val="28"/>
        </w:rPr>
        <w:t>стабильности банковской системы.</w:t>
      </w:r>
      <w:r w:rsidRPr="003273FB">
        <w:rPr>
          <w:sz w:val="28"/>
          <w:szCs w:val="28"/>
        </w:rPr>
        <w:t xml:space="preserve"> </w:t>
      </w:r>
    </w:p>
    <w:p w14:paraId="4724709D" w14:textId="01DCE9A6" w:rsidR="00D60D83" w:rsidRPr="003273FB" w:rsidRDefault="00D60D83" w:rsidP="009E6A8D">
      <w:pPr>
        <w:pStyle w:val="a0"/>
        <w:widowControl w:val="0"/>
        <w:numPr>
          <w:ilvl w:val="0"/>
          <w:numId w:val="265"/>
        </w:numPr>
        <w:spacing w:before="0" w:after="0"/>
        <w:ind w:left="0" w:firstLine="709"/>
        <w:rPr>
          <w:sz w:val="28"/>
          <w:szCs w:val="28"/>
        </w:rPr>
      </w:pPr>
      <w:r w:rsidRPr="003273FB">
        <w:rPr>
          <w:sz w:val="28"/>
          <w:szCs w:val="28"/>
        </w:rPr>
        <w:t>Интенсификация усилий с целью внедрения проектов внешней помощи и освоение кредитных линий для поощрения конкурентоспособности, в частности экспортеров</w:t>
      </w:r>
      <w:r w:rsidR="00536052">
        <w:rPr>
          <w:sz w:val="28"/>
          <w:szCs w:val="28"/>
        </w:rPr>
        <w:t>.</w:t>
      </w:r>
    </w:p>
    <w:p w14:paraId="639EB219" w14:textId="6F18997A" w:rsidR="00687F51" w:rsidRPr="003273FB" w:rsidRDefault="00687F51" w:rsidP="009E6A8D">
      <w:pPr>
        <w:pStyle w:val="a0"/>
        <w:widowControl w:val="0"/>
        <w:numPr>
          <w:ilvl w:val="0"/>
          <w:numId w:val="265"/>
        </w:numPr>
        <w:spacing w:before="0" w:after="0"/>
        <w:ind w:left="0" w:firstLine="709"/>
        <w:rPr>
          <w:sz w:val="28"/>
          <w:szCs w:val="28"/>
        </w:rPr>
      </w:pPr>
      <w:r w:rsidRPr="003273FB">
        <w:rPr>
          <w:sz w:val="28"/>
          <w:szCs w:val="28"/>
        </w:rPr>
        <w:t>Введение института общего собрания владельцев облигаций как механизма консолидации мнений владельцев облигаций</w:t>
      </w:r>
      <w:r w:rsidR="00536052">
        <w:rPr>
          <w:sz w:val="28"/>
          <w:szCs w:val="28"/>
        </w:rPr>
        <w:t>.</w:t>
      </w:r>
    </w:p>
    <w:p w14:paraId="0E027E2A" w14:textId="2364FB96" w:rsidR="00D60D83" w:rsidRPr="003273FB" w:rsidRDefault="00D60D83" w:rsidP="009E6A8D">
      <w:pPr>
        <w:pStyle w:val="a0"/>
        <w:widowControl w:val="0"/>
        <w:numPr>
          <w:ilvl w:val="0"/>
          <w:numId w:val="265"/>
        </w:numPr>
        <w:spacing w:before="0" w:after="0"/>
        <w:ind w:left="0" w:firstLine="709"/>
        <w:rPr>
          <w:sz w:val="28"/>
          <w:szCs w:val="28"/>
        </w:rPr>
      </w:pPr>
      <w:r w:rsidRPr="003273FB">
        <w:rPr>
          <w:sz w:val="28"/>
          <w:szCs w:val="28"/>
        </w:rPr>
        <w:t>Частичное покрытие процентной ставки по кредитам, полученным экономическими агентами, в зависимости от приоритетов национальной экономики и критериев результативности бенефициариев</w:t>
      </w:r>
      <w:r w:rsidR="00536052">
        <w:rPr>
          <w:sz w:val="28"/>
          <w:szCs w:val="28"/>
        </w:rPr>
        <w:t>.</w:t>
      </w:r>
    </w:p>
    <w:p w14:paraId="10AED273" w14:textId="4DC9360C" w:rsidR="00D60D83" w:rsidRPr="003273FB" w:rsidRDefault="00D60D83" w:rsidP="009E6A8D">
      <w:pPr>
        <w:pStyle w:val="a0"/>
        <w:widowControl w:val="0"/>
        <w:numPr>
          <w:ilvl w:val="0"/>
          <w:numId w:val="265"/>
        </w:numPr>
        <w:spacing w:before="0" w:after="0"/>
        <w:ind w:left="0" w:firstLine="709"/>
        <w:rPr>
          <w:sz w:val="28"/>
          <w:szCs w:val="28"/>
        </w:rPr>
      </w:pPr>
      <w:r w:rsidRPr="003273FB">
        <w:rPr>
          <w:sz w:val="28"/>
          <w:szCs w:val="28"/>
        </w:rPr>
        <w:t>Капитализация государственного фонда гарантирования кредитов путем повышения ассигнований в фонд и устранения административных препятствий в предоставлении гарантий параллельно с повышением порога гарантий для действующих предприятий и стартапов</w:t>
      </w:r>
      <w:r w:rsidR="00536052">
        <w:rPr>
          <w:sz w:val="28"/>
          <w:szCs w:val="28"/>
        </w:rPr>
        <w:t>.</w:t>
      </w:r>
    </w:p>
    <w:p w14:paraId="62A484B5" w14:textId="554DE4A0" w:rsidR="00D60D83" w:rsidRPr="003273FB" w:rsidRDefault="00D60D83" w:rsidP="009E6A8D">
      <w:pPr>
        <w:pStyle w:val="a0"/>
        <w:widowControl w:val="0"/>
        <w:numPr>
          <w:ilvl w:val="0"/>
          <w:numId w:val="265"/>
        </w:numPr>
        <w:spacing w:before="0" w:after="0"/>
        <w:ind w:left="0" w:firstLine="709"/>
        <w:rPr>
          <w:sz w:val="28"/>
          <w:szCs w:val="28"/>
        </w:rPr>
      </w:pPr>
      <w:r w:rsidRPr="003273FB">
        <w:rPr>
          <w:sz w:val="28"/>
          <w:szCs w:val="28"/>
        </w:rPr>
        <w:t xml:space="preserve">Привлечение финансовых ресурсов на приобретение субъектами сектора малых и средних предприятий оборудования, предназначенного для развития </w:t>
      </w:r>
      <w:proofErr w:type="spellStart"/>
      <w:r w:rsidR="00B75E83">
        <w:rPr>
          <w:sz w:val="28"/>
          <w:szCs w:val="28"/>
        </w:rPr>
        <w:t>микро</w:t>
      </w:r>
      <w:r w:rsidRPr="003273FB">
        <w:rPr>
          <w:sz w:val="28"/>
          <w:szCs w:val="28"/>
        </w:rPr>
        <w:t>производств</w:t>
      </w:r>
      <w:proofErr w:type="spellEnd"/>
      <w:r w:rsidR="00931898" w:rsidRPr="003273FB">
        <w:rPr>
          <w:sz w:val="28"/>
          <w:szCs w:val="28"/>
        </w:rPr>
        <w:t>.</w:t>
      </w:r>
    </w:p>
    <w:p w14:paraId="7B35FEED" w14:textId="292A3631" w:rsidR="00D675C8" w:rsidRPr="00B75E83" w:rsidRDefault="00B75E83" w:rsidP="009E6A8D">
      <w:pPr>
        <w:widowControl w:val="0"/>
        <w:spacing w:before="0" w:after="0"/>
        <w:ind w:firstLine="709"/>
        <w:jc w:val="left"/>
        <w:rPr>
          <w:b/>
          <w:sz w:val="28"/>
          <w:szCs w:val="28"/>
        </w:rPr>
      </w:pPr>
      <w:bookmarkStart w:id="90" w:name="_Toc106209241"/>
      <w:r>
        <w:rPr>
          <w:b/>
          <w:sz w:val="28"/>
          <w:szCs w:val="28"/>
        </w:rPr>
        <w:t xml:space="preserve">7.4.6. </w:t>
      </w:r>
      <w:r w:rsidR="00D675C8" w:rsidRPr="00B75E83">
        <w:rPr>
          <w:b/>
          <w:sz w:val="28"/>
          <w:szCs w:val="28"/>
        </w:rPr>
        <w:t>Повышение устойчивости реального сектора</w:t>
      </w:r>
      <w:bookmarkEnd w:id="90"/>
    </w:p>
    <w:p w14:paraId="738B2CDE" w14:textId="2F88FFEB" w:rsidR="00BF1581" w:rsidRPr="003273FB" w:rsidRDefault="00BF1581" w:rsidP="009E6A8D">
      <w:pPr>
        <w:pStyle w:val="a0"/>
        <w:widowControl w:val="0"/>
        <w:numPr>
          <w:ilvl w:val="0"/>
          <w:numId w:val="267"/>
        </w:numPr>
        <w:spacing w:before="0" w:after="0"/>
        <w:ind w:left="0" w:firstLine="709"/>
        <w:rPr>
          <w:sz w:val="28"/>
          <w:szCs w:val="28"/>
        </w:rPr>
      </w:pPr>
      <w:r w:rsidRPr="003273FB">
        <w:rPr>
          <w:sz w:val="28"/>
          <w:szCs w:val="28"/>
        </w:rPr>
        <w:t>Сокращение административного и налогового бремени для ведения бизнеса</w:t>
      </w:r>
      <w:r w:rsidR="00B75E83">
        <w:rPr>
          <w:sz w:val="28"/>
          <w:szCs w:val="28"/>
        </w:rPr>
        <w:t>:</w:t>
      </w:r>
    </w:p>
    <w:p w14:paraId="2BF39FF4" w14:textId="08886793" w:rsidR="00BF1581" w:rsidRPr="003273FB" w:rsidRDefault="00B75E83" w:rsidP="009E6A8D">
      <w:pPr>
        <w:pStyle w:val="a0"/>
        <w:widowControl w:val="0"/>
        <w:spacing w:before="0" w:after="0"/>
        <w:ind w:left="0" w:firstLine="709"/>
        <w:rPr>
          <w:sz w:val="28"/>
          <w:szCs w:val="28"/>
        </w:rPr>
      </w:pPr>
      <w:r>
        <w:rPr>
          <w:sz w:val="28"/>
          <w:szCs w:val="28"/>
        </w:rPr>
        <w:t xml:space="preserve">а) </w:t>
      </w:r>
      <w:r w:rsidR="00BF1581" w:rsidRPr="003273FB">
        <w:rPr>
          <w:sz w:val="28"/>
          <w:szCs w:val="28"/>
        </w:rPr>
        <w:t xml:space="preserve">внедрение </w:t>
      </w:r>
      <w:r>
        <w:rPr>
          <w:sz w:val="28"/>
          <w:szCs w:val="28"/>
        </w:rPr>
        <w:t xml:space="preserve">механизма </w:t>
      </w:r>
      <w:r w:rsidR="00BF1581" w:rsidRPr="003273FB">
        <w:rPr>
          <w:sz w:val="28"/>
          <w:szCs w:val="28"/>
        </w:rPr>
        <w:t xml:space="preserve">единого окна в </w:t>
      </w:r>
      <w:r w:rsidR="00134B38" w:rsidRPr="003273FB">
        <w:rPr>
          <w:sz w:val="28"/>
          <w:szCs w:val="28"/>
        </w:rPr>
        <w:t>г</w:t>
      </w:r>
      <w:r w:rsidR="00BF1581" w:rsidRPr="003273FB">
        <w:rPr>
          <w:sz w:val="28"/>
          <w:szCs w:val="28"/>
        </w:rPr>
        <w:t xml:space="preserve">осударственной </w:t>
      </w:r>
      <w:r w:rsidR="00134B38" w:rsidRPr="003273FB">
        <w:rPr>
          <w:sz w:val="28"/>
          <w:szCs w:val="28"/>
        </w:rPr>
        <w:t>системе регистрации имущественных прав</w:t>
      </w:r>
      <w:r w:rsidR="00931898" w:rsidRPr="003273FB">
        <w:rPr>
          <w:sz w:val="28"/>
          <w:szCs w:val="28"/>
        </w:rPr>
        <w:t>;</w:t>
      </w:r>
    </w:p>
    <w:p w14:paraId="5062C5E6" w14:textId="3C3D6C21" w:rsidR="00BF1581" w:rsidRPr="003273FB" w:rsidRDefault="00B75E83" w:rsidP="009E6A8D">
      <w:pPr>
        <w:pStyle w:val="a0"/>
        <w:widowControl w:val="0"/>
        <w:spacing w:before="0" w:after="0"/>
        <w:ind w:left="0" w:firstLine="709"/>
        <w:rPr>
          <w:sz w:val="28"/>
          <w:szCs w:val="28"/>
        </w:rPr>
      </w:pPr>
      <w:r>
        <w:rPr>
          <w:sz w:val="28"/>
          <w:szCs w:val="28"/>
        </w:rPr>
        <w:t xml:space="preserve">б) </w:t>
      </w:r>
      <w:r w:rsidR="00BF1581" w:rsidRPr="003273FB">
        <w:rPr>
          <w:sz w:val="28"/>
          <w:szCs w:val="28"/>
        </w:rPr>
        <w:t xml:space="preserve">разработка консолидированного проекта закона об упрощении и оптимизации процедур, сроков и расходов для инициирования, проведения и приемки работ по проектированию и строительству, а также по контролю </w:t>
      </w:r>
      <w:r w:rsidR="00BF1581" w:rsidRPr="003273FB">
        <w:rPr>
          <w:sz w:val="28"/>
          <w:szCs w:val="28"/>
        </w:rPr>
        <w:lastRenderedPageBreak/>
        <w:t>качества в строительстве;</w:t>
      </w:r>
    </w:p>
    <w:p w14:paraId="07A8D357" w14:textId="512A5630" w:rsidR="00BF1581" w:rsidRPr="003273FB" w:rsidRDefault="00B75E83" w:rsidP="009E6A8D">
      <w:pPr>
        <w:pStyle w:val="a0"/>
        <w:widowControl w:val="0"/>
        <w:spacing w:before="0" w:after="0"/>
        <w:ind w:left="0" w:firstLine="709"/>
        <w:rPr>
          <w:sz w:val="28"/>
          <w:szCs w:val="28"/>
        </w:rPr>
      </w:pPr>
      <w:r>
        <w:rPr>
          <w:sz w:val="28"/>
          <w:szCs w:val="28"/>
        </w:rPr>
        <w:t xml:space="preserve">в) </w:t>
      </w:r>
      <w:r w:rsidR="00BF1581" w:rsidRPr="003273FB">
        <w:rPr>
          <w:sz w:val="28"/>
          <w:szCs w:val="28"/>
        </w:rPr>
        <w:t>сокращение числа лиц</w:t>
      </w:r>
      <w:r>
        <w:rPr>
          <w:sz w:val="28"/>
          <w:szCs w:val="28"/>
        </w:rPr>
        <w:t>ензируемых видов деятельности и </w:t>
      </w:r>
      <w:r w:rsidR="00BF1581" w:rsidRPr="003273FB">
        <w:rPr>
          <w:sz w:val="28"/>
          <w:szCs w:val="28"/>
        </w:rPr>
        <w:t>упрощение процедур лицензирования;</w:t>
      </w:r>
    </w:p>
    <w:p w14:paraId="5725E9D2" w14:textId="60394C1F" w:rsidR="00BF1581" w:rsidRPr="003273FB" w:rsidRDefault="00B75E83" w:rsidP="009E6A8D">
      <w:pPr>
        <w:pStyle w:val="a0"/>
        <w:widowControl w:val="0"/>
        <w:spacing w:before="0" w:after="0"/>
        <w:ind w:left="0" w:firstLine="709"/>
        <w:rPr>
          <w:sz w:val="28"/>
          <w:szCs w:val="28"/>
        </w:rPr>
      </w:pPr>
      <w:r>
        <w:rPr>
          <w:sz w:val="28"/>
          <w:szCs w:val="28"/>
        </w:rPr>
        <w:t xml:space="preserve">г) </w:t>
      </w:r>
      <w:r w:rsidR="00BF1581" w:rsidRPr="003273FB">
        <w:rPr>
          <w:sz w:val="28"/>
          <w:szCs w:val="28"/>
        </w:rPr>
        <w:t>совершенствование и упрощение механизма выдачи санитарного и ветеринарно-санитарного разрешения путем четкого разграничения функциональных полномочий ответственных правительственных учреждений и сокращения расходов, связанных с выдачей заключения</w:t>
      </w:r>
      <w:r w:rsidR="00931898" w:rsidRPr="003273FB">
        <w:rPr>
          <w:sz w:val="28"/>
          <w:szCs w:val="28"/>
        </w:rPr>
        <w:t>;</w:t>
      </w:r>
    </w:p>
    <w:p w14:paraId="511A67E6" w14:textId="60A2A25B" w:rsidR="00BF1581" w:rsidRPr="003273FB" w:rsidRDefault="00B75E83" w:rsidP="009E6A8D">
      <w:pPr>
        <w:pStyle w:val="a0"/>
        <w:widowControl w:val="0"/>
        <w:spacing w:before="0" w:after="0"/>
        <w:ind w:left="0" w:firstLine="709"/>
        <w:rPr>
          <w:sz w:val="28"/>
          <w:szCs w:val="28"/>
        </w:rPr>
      </w:pPr>
      <w:r>
        <w:rPr>
          <w:sz w:val="28"/>
          <w:szCs w:val="28"/>
        </w:rPr>
        <w:t xml:space="preserve">д) </w:t>
      </w:r>
      <w:r w:rsidR="00BF1581" w:rsidRPr="003273FB">
        <w:rPr>
          <w:sz w:val="28"/>
          <w:szCs w:val="28"/>
        </w:rPr>
        <w:t>ежеквартальное опубликование на официально</w:t>
      </w:r>
      <w:r w:rsidR="00DA37CD">
        <w:rPr>
          <w:sz w:val="28"/>
          <w:szCs w:val="28"/>
        </w:rPr>
        <w:t>м</w:t>
      </w:r>
      <w:r w:rsidR="00BF1581" w:rsidRPr="003273FB">
        <w:rPr>
          <w:sz w:val="28"/>
          <w:szCs w:val="28"/>
        </w:rPr>
        <w:t xml:space="preserve"> </w:t>
      </w:r>
      <w:r w:rsidR="00DA37CD">
        <w:rPr>
          <w:sz w:val="28"/>
          <w:szCs w:val="28"/>
        </w:rPr>
        <w:t>сайте</w:t>
      </w:r>
      <w:r w:rsidR="00BF1581" w:rsidRPr="003273FB">
        <w:rPr>
          <w:sz w:val="28"/>
          <w:szCs w:val="28"/>
        </w:rPr>
        <w:t xml:space="preserve"> государственной налоговой инспекции списка экономических агентов, подлежащих плановым проверкам налоговыми органами</w:t>
      </w:r>
      <w:r w:rsidR="00931898" w:rsidRPr="003273FB">
        <w:rPr>
          <w:sz w:val="28"/>
          <w:szCs w:val="28"/>
        </w:rPr>
        <w:t>;</w:t>
      </w:r>
    </w:p>
    <w:p w14:paraId="0690FAEF" w14:textId="5FA1CE9C" w:rsidR="00BF1581" w:rsidRPr="003273FB" w:rsidRDefault="00DA37CD" w:rsidP="009E6A8D">
      <w:pPr>
        <w:pStyle w:val="a0"/>
        <w:widowControl w:val="0"/>
        <w:spacing w:before="0" w:after="0"/>
        <w:ind w:left="0" w:firstLine="709"/>
        <w:rPr>
          <w:sz w:val="28"/>
          <w:szCs w:val="28"/>
        </w:rPr>
      </w:pPr>
      <w:r>
        <w:rPr>
          <w:sz w:val="28"/>
          <w:szCs w:val="28"/>
        </w:rPr>
        <w:t xml:space="preserve">е) </w:t>
      </w:r>
      <w:r w:rsidR="00BF1581" w:rsidRPr="003273FB">
        <w:rPr>
          <w:sz w:val="28"/>
          <w:szCs w:val="28"/>
        </w:rPr>
        <w:t>совершенствование и консолидация системы функционирования института таможенных брокеров путем сокращения эксплуатационных расходов и расходов на обслуживание соответствующих гарантий</w:t>
      </w:r>
      <w:r w:rsidR="00931898" w:rsidRPr="003273FB">
        <w:rPr>
          <w:sz w:val="28"/>
          <w:szCs w:val="28"/>
        </w:rPr>
        <w:t>;</w:t>
      </w:r>
    </w:p>
    <w:p w14:paraId="68A13890" w14:textId="5D801382" w:rsidR="00BF1581" w:rsidRPr="003273FB" w:rsidRDefault="00DA37CD" w:rsidP="009E6A8D">
      <w:pPr>
        <w:pStyle w:val="a0"/>
        <w:widowControl w:val="0"/>
        <w:spacing w:before="0" w:after="0"/>
        <w:ind w:left="0" w:firstLine="709"/>
        <w:rPr>
          <w:sz w:val="28"/>
          <w:szCs w:val="28"/>
        </w:rPr>
      </w:pPr>
      <w:r>
        <w:rPr>
          <w:sz w:val="28"/>
          <w:szCs w:val="28"/>
        </w:rPr>
        <w:t xml:space="preserve">ж) </w:t>
      </w:r>
      <w:r w:rsidR="00BF1581" w:rsidRPr="003273FB">
        <w:rPr>
          <w:sz w:val="28"/>
          <w:szCs w:val="28"/>
        </w:rPr>
        <w:t>внесение изменений в действующее законодательство с целью облегчения режима импорта производственных средств (химических и биологических препаратов для сельского хозяйства, удобрений, продуктов для обработки почвы и товаров, импортируемых с целью продвижения торговли)</w:t>
      </w:r>
      <w:r w:rsidR="00931898" w:rsidRPr="003273FB">
        <w:rPr>
          <w:sz w:val="28"/>
          <w:szCs w:val="28"/>
        </w:rPr>
        <w:t>;</w:t>
      </w:r>
    </w:p>
    <w:p w14:paraId="09766517" w14:textId="76B9FF47" w:rsidR="00BF1581" w:rsidRPr="003273FB" w:rsidRDefault="00A33EBC" w:rsidP="009E6A8D">
      <w:pPr>
        <w:pStyle w:val="a0"/>
        <w:widowControl w:val="0"/>
        <w:spacing w:before="0" w:after="0"/>
        <w:ind w:left="0" w:firstLine="709"/>
        <w:rPr>
          <w:sz w:val="28"/>
          <w:szCs w:val="28"/>
        </w:rPr>
      </w:pPr>
      <w:r>
        <w:rPr>
          <w:sz w:val="28"/>
          <w:szCs w:val="28"/>
        </w:rPr>
        <w:t xml:space="preserve">з) </w:t>
      </w:r>
      <w:r w:rsidR="00BF1581" w:rsidRPr="003273FB">
        <w:rPr>
          <w:sz w:val="28"/>
          <w:szCs w:val="28"/>
        </w:rPr>
        <w:t>устранение барьеров при экспорте, упрощение процедуры сертификации, а также сокращение числа и стоимости сертификатов и других актов, необходимых для осуществления экспорта товаров;</w:t>
      </w:r>
    </w:p>
    <w:p w14:paraId="096CFFC4" w14:textId="59C75DE5" w:rsidR="00BF1581" w:rsidRPr="003273FB" w:rsidRDefault="00A33EBC" w:rsidP="009E6A8D">
      <w:pPr>
        <w:pStyle w:val="a0"/>
        <w:widowControl w:val="0"/>
        <w:spacing w:before="0" w:after="0"/>
        <w:ind w:left="0" w:firstLine="709"/>
        <w:rPr>
          <w:sz w:val="28"/>
          <w:szCs w:val="28"/>
        </w:rPr>
      </w:pPr>
      <w:r>
        <w:rPr>
          <w:sz w:val="28"/>
          <w:szCs w:val="28"/>
        </w:rPr>
        <w:t xml:space="preserve">и) </w:t>
      </w:r>
      <w:r w:rsidR="00BF1581" w:rsidRPr="003273FB">
        <w:rPr>
          <w:sz w:val="28"/>
          <w:szCs w:val="28"/>
        </w:rPr>
        <w:t>сокращение расходов экономических агентов на процедуры обязательной сертификации соответствия путем пересмотра списка товаров (услуг) и сырья, подлежащего сертификации</w:t>
      </w:r>
      <w:r w:rsidR="00931898" w:rsidRPr="003273FB">
        <w:rPr>
          <w:sz w:val="28"/>
          <w:szCs w:val="28"/>
        </w:rPr>
        <w:t>;</w:t>
      </w:r>
    </w:p>
    <w:p w14:paraId="56C66974" w14:textId="181C8556" w:rsidR="00BF1581" w:rsidRPr="003273FB" w:rsidRDefault="00A33EBC" w:rsidP="009E6A8D">
      <w:pPr>
        <w:pStyle w:val="a0"/>
        <w:widowControl w:val="0"/>
        <w:spacing w:before="0" w:after="0"/>
        <w:ind w:left="0" w:firstLine="709"/>
        <w:rPr>
          <w:sz w:val="28"/>
          <w:szCs w:val="28"/>
        </w:rPr>
      </w:pPr>
      <w:r>
        <w:rPr>
          <w:sz w:val="28"/>
          <w:szCs w:val="28"/>
        </w:rPr>
        <w:t xml:space="preserve">к) </w:t>
      </w:r>
      <w:r w:rsidR="00BF1581" w:rsidRPr="003273FB">
        <w:rPr>
          <w:sz w:val="28"/>
          <w:szCs w:val="28"/>
        </w:rPr>
        <w:t xml:space="preserve">упрощение обложения НДС по нулевой ставке товаров, введенных на таможенную территорию </w:t>
      </w:r>
      <w:r w:rsidR="0071401B">
        <w:rPr>
          <w:sz w:val="28"/>
          <w:szCs w:val="28"/>
        </w:rPr>
        <w:t>государства</w:t>
      </w:r>
      <w:r w:rsidR="00BF1581" w:rsidRPr="003273FB">
        <w:rPr>
          <w:sz w:val="28"/>
          <w:szCs w:val="28"/>
        </w:rPr>
        <w:t xml:space="preserve"> под таможенным режимом переработки на таможенной территории;</w:t>
      </w:r>
    </w:p>
    <w:p w14:paraId="31F63AFE" w14:textId="0FDBC529" w:rsidR="00BF1581" w:rsidRPr="003273FB" w:rsidRDefault="006B4B61" w:rsidP="009E6A8D">
      <w:pPr>
        <w:pStyle w:val="a0"/>
        <w:widowControl w:val="0"/>
        <w:spacing w:before="0" w:after="0"/>
        <w:ind w:left="0" w:firstLine="709"/>
        <w:rPr>
          <w:sz w:val="28"/>
          <w:szCs w:val="28"/>
        </w:rPr>
      </w:pPr>
      <w:r>
        <w:rPr>
          <w:sz w:val="28"/>
          <w:szCs w:val="28"/>
        </w:rPr>
        <w:t xml:space="preserve">л) </w:t>
      </w:r>
      <w:r w:rsidR="00BF1581" w:rsidRPr="003273FB">
        <w:rPr>
          <w:sz w:val="28"/>
          <w:szCs w:val="28"/>
        </w:rPr>
        <w:t xml:space="preserve">разработка </w:t>
      </w:r>
      <w:r>
        <w:rPr>
          <w:sz w:val="28"/>
          <w:szCs w:val="28"/>
        </w:rPr>
        <w:t>п</w:t>
      </w:r>
      <w:r w:rsidR="00BF1581" w:rsidRPr="003273FB">
        <w:rPr>
          <w:sz w:val="28"/>
          <w:szCs w:val="28"/>
        </w:rPr>
        <w:t>оложения о выдаче и использовании разрешений (односторонних) на международные автомобильные перевозки; устранение административных барьеров в распределении соответствующих разрешений</w:t>
      </w:r>
      <w:r w:rsidR="00931898" w:rsidRPr="003273FB">
        <w:rPr>
          <w:sz w:val="28"/>
          <w:szCs w:val="28"/>
        </w:rPr>
        <w:t>;</w:t>
      </w:r>
    </w:p>
    <w:p w14:paraId="1C7509AE" w14:textId="79121974" w:rsidR="00BF6297" w:rsidRPr="003273FB" w:rsidRDefault="006B4B61" w:rsidP="009E6A8D">
      <w:pPr>
        <w:pStyle w:val="a0"/>
        <w:widowControl w:val="0"/>
        <w:spacing w:before="0" w:after="0"/>
        <w:ind w:left="0" w:firstLine="709"/>
        <w:rPr>
          <w:sz w:val="28"/>
          <w:szCs w:val="28"/>
        </w:rPr>
      </w:pPr>
      <w:r>
        <w:rPr>
          <w:sz w:val="28"/>
          <w:szCs w:val="28"/>
        </w:rPr>
        <w:t xml:space="preserve">м) </w:t>
      </w:r>
      <w:r w:rsidR="00BF6297" w:rsidRPr="003273FB">
        <w:rPr>
          <w:sz w:val="28"/>
          <w:szCs w:val="28"/>
        </w:rPr>
        <w:t>выполнение в рамках реформы центрального публичного управления обширного анализа платных государственных услуг, предоставляемых государственными учреждениями, и их реформирование</w:t>
      </w:r>
      <w:r w:rsidR="00931898" w:rsidRPr="003273FB">
        <w:rPr>
          <w:sz w:val="28"/>
          <w:szCs w:val="28"/>
        </w:rPr>
        <w:t>;</w:t>
      </w:r>
    </w:p>
    <w:p w14:paraId="510117AD" w14:textId="466778B1" w:rsidR="00BF6297" w:rsidRPr="003273FB" w:rsidRDefault="006B4B61" w:rsidP="009E6A8D">
      <w:pPr>
        <w:pStyle w:val="a0"/>
        <w:widowControl w:val="0"/>
        <w:spacing w:before="0" w:after="0"/>
        <w:ind w:left="0" w:firstLine="709"/>
        <w:rPr>
          <w:sz w:val="28"/>
          <w:szCs w:val="28"/>
        </w:rPr>
      </w:pPr>
      <w:r>
        <w:rPr>
          <w:sz w:val="28"/>
          <w:szCs w:val="28"/>
        </w:rPr>
        <w:t xml:space="preserve">н) </w:t>
      </w:r>
      <w:r w:rsidR="00BF6297" w:rsidRPr="003273FB">
        <w:rPr>
          <w:sz w:val="28"/>
          <w:szCs w:val="28"/>
        </w:rPr>
        <w:t xml:space="preserve">упрощение системы сертификации импортируемых товаров, размещенных на внутреннем рынке, путем сокращения числа разрешений и сертификатов; </w:t>
      </w:r>
    </w:p>
    <w:p w14:paraId="31F61BEB" w14:textId="0A8DFA64" w:rsidR="00BF6297" w:rsidRPr="003273FB" w:rsidRDefault="006B4B61" w:rsidP="009E6A8D">
      <w:pPr>
        <w:pStyle w:val="a0"/>
        <w:widowControl w:val="0"/>
        <w:spacing w:before="0" w:after="0"/>
        <w:ind w:left="0" w:firstLine="709"/>
        <w:rPr>
          <w:sz w:val="28"/>
          <w:szCs w:val="28"/>
        </w:rPr>
      </w:pPr>
      <w:r>
        <w:rPr>
          <w:sz w:val="28"/>
          <w:szCs w:val="28"/>
        </w:rPr>
        <w:t xml:space="preserve">о) </w:t>
      </w:r>
      <w:r w:rsidR="00BF6297" w:rsidRPr="003273FB">
        <w:rPr>
          <w:sz w:val="28"/>
          <w:szCs w:val="28"/>
        </w:rPr>
        <w:t xml:space="preserve">разграничение полномочий санитарной и ветеринарно-санитарной службы по разрешению и безопасности продуктов, услуг и соответствующих плат; </w:t>
      </w:r>
    </w:p>
    <w:p w14:paraId="436D868B" w14:textId="6B0AFE4E" w:rsidR="00BF6297" w:rsidRPr="003273FB" w:rsidRDefault="006B4B61" w:rsidP="009E6A8D">
      <w:pPr>
        <w:pStyle w:val="a0"/>
        <w:widowControl w:val="0"/>
        <w:spacing w:before="0" w:after="0"/>
        <w:ind w:left="0" w:firstLine="709"/>
        <w:rPr>
          <w:sz w:val="28"/>
          <w:szCs w:val="28"/>
        </w:rPr>
      </w:pPr>
      <w:r>
        <w:rPr>
          <w:sz w:val="28"/>
          <w:szCs w:val="28"/>
        </w:rPr>
        <w:t xml:space="preserve">п) </w:t>
      </w:r>
      <w:r w:rsidR="00BF6297" w:rsidRPr="003273FB">
        <w:rPr>
          <w:sz w:val="28"/>
          <w:szCs w:val="28"/>
        </w:rPr>
        <w:t xml:space="preserve">разработка подробных процедур прохождения таможенного контроля с указанием максимальных временных рамок для каждой процедуры, сокращением до минимума контактов между работником таможни и </w:t>
      </w:r>
      <w:r w:rsidR="00931898" w:rsidRPr="003273FB">
        <w:rPr>
          <w:sz w:val="28"/>
          <w:szCs w:val="28"/>
        </w:rPr>
        <w:t>экономическим агентом</w:t>
      </w:r>
      <w:r w:rsidR="00BF6297" w:rsidRPr="003273FB">
        <w:rPr>
          <w:sz w:val="28"/>
          <w:szCs w:val="28"/>
        </w:rPr>
        <w:t xml:space="preserve"> и снижением доли влияния человеческого фактора</w:t>
      </w:r>
      <w:r w:rsidR="00931898" w:rsidRPr="003273FB">
        <w:rPr>
          <w:sz w:val="28"/>
          <w:szCs w:val="28"/>
        </w:rPr>
        <w:t>;</w:t>
      </w:r>
    </w:p>
    <w:p w14:paraId="73FAB528" w14:textId="1FCAD8DE" w:rsidR="00BF6297" w:rsidRPr="003273FB" w:rsidRDefault="006B4B61" w:rsidP="009E6A8D">
      <w:pPr>
        <w:pStyle w:val="a0"/>
        <w:widowControl w:val="0"/>
        <w:spacing w:before="0" w:after="0"/>
        <w:ind w:left="0" w:firstLine="709"/>
        <w:rPr>
          <w:sz w:val="28"/>
          <w:szCs w:val="28"/>
        </w:rPr>
      </w:pPr>
      <w:r>
        <w:rPr>
          <w:sz w:val="28"/>
          <w:szCs w:val="28"/>
        </w:rPr>
        <w:t xml:space="preserve">р) </w:t>
      </w:r>
      <w:r w:rsidR="00BF6297" w:rsidRPr="003273FB">
        <w:rPr>
          <w:sz w:val="28"/>
          <w:szCs w:val="28"/>
        </w:rPr>
        <w:t>полное реформирование имущественных принципов системы потребительской кооперации с прямой заинтересованностью членов-</w:t>
      </w:r>
      <w:r w:rsidR="00BF6297" w:rsidRPr="003273FB">
        <w:rPr>
          <w:sz w:val="28"/>
          <w:szCs w:val="28"/>
        </w:rPr>
        <w:lastRenderedPageBreak/>
        <w:t>кооператоров в привлечении инвестиций, в том числе прямых иностранных, в развитие коммерческой и производственной инфраструктуры в сельской среде</w:t>
      </w:r>
      <w:r>
        <w:rPr>
          <w:sz w:val="28"/>
          <w:szCs w:val="28"/>
        </w:rPr>
        <w:t>.</w:t>
      </w:r>
    </w:p>
    <w:p w14:paraId="2FA88A67" w14:textId="4D34BABA" w:rsidR="00BF1581" w:rsidRPr="003273FB" w:rsidRDefault="00BF1581" w:rsidP="009E6A8D">
      <w:pPr>
        <w:pStyle w:val="a0"/>
        <w:widowControl w:val="0"/>
        <w:numPr>
          <w:ilvl w:val="0"/>
          <w:numId w:val="267"/>
        </w:numPr>
        <w:spacing w:before="0" w:after="0"/>
        <w:ind w:left="0" w:firstLine="709"/>
        <w:rPr>
          <w:sz w:val="28"/>
          <w:szCs w:val="28"/>
        </w:rPr>
      </w:pPr>
      <w:r w:rsidRPr="003273FB">
        <w:rPr>
          <w:sz w:val="28"/>
          <w:szCs w:val="28"/>
        </w:rPr>
        <w:t>Снижение налогового бремени</w:t>
      </w:r>
      <w:r w:rsidR="006B4B61">
        <w:rPr>
          <w:sz w:val="28"/>
          <w:szCs w:val="28"/>
        </w:rPr>
        <w:t>:</w:t>
      </w:r>
    </w:p>
    <w:p w14:paraId="653E2F03" w14:textId="43EE9118" w:rsidR="00BF1581" w:rsidRPr="003273FB" w:rsidRDefault="006B4B61" w:rsidP="009E6A8D">
      <w:pPr>
        <w:pStyle w:val="a0"/>
        <w:widowControl w:val="0"/>
        <w:spacing w:before="0" w:after="0"/>
        <w:ind w:left="0" w:firstLine="709"/>
        <w:rPr>
          <w:sz w:val="28"/>
          <w:szCs w:val="28"/>
        </w:rPr>
      </w:pPr>
      <w:r>
        <w:rPr>
          <w:sz w:val="28"/>
          <w:szCs w:val="28"/>
        </w:rPr>
        <w:t>а) у</w:t>
      </w:r>
      <w:r w:rsidR="00BF1581" w:rsidRPr="003273FB">
        <w:rPr>
          <w:sz w:val="28"/>
          <w:szCs w:val="28"/>
        </w:rPr>
        <w:t>прощение процедур налоговой отчетности путем:</w:t>
      </w:r>
      <w:r w:rsidR="00D36B62" w:rsidRPr="003273FB">
        <w:rPr>
          <w:sz w:val="28"/>
          <w:szCs w:val="28"/>
        </w:rPr>
        <w:t xml:space="preserve"> </w:t>
      </w:r>
      <w:r w:rsidR="00BF1581" w:rsidRPr="003273FB">
        <w:rPr>
          <w:sz w:val="28"/>
          <w:szCs w:val="28"/>
        </w:rPr>
        <w:t>внедрения э</w:t>
      </w:r>
      <w:r w:rsidR="00BF6297" w:rsidRPr="003273FB">
        <w:rPr>
          <w:sz w:val="28"/>
          <w:szCs w:val="28"/>
        </w:rPr>
        <w:t xml:space="preserve">лектронных </w:t>
      </w:r>
      <w:r w:rsidR="00BF1581" w:rsidRPr="003273FB">
        <w:rPr>
          <w:sz w:val="28"/>
          <w:szCs w:val="28"/>
        </w:rPr>
        <w:t>деклараций;</w:t>
      </w:r>
      <w:r w:rsidR="00BF6297" w:rsidRPr="003273FB">
        <w:rPr>
          <w:sz w:val="28"/>
          <w:szCs w:val="28"/>
        </w:rPr>
        <w:t xml:space="preserve"> </w:t>
      </w:r>
      <w:r w:rsidR="00BF1581" w:rsidRPr="003273FB">
        <w:rPr>
          <w:sz w:val="28"/>
          <w:szCs w:val="28"/>
        </w:rPr>
        <w:t>автоматизации заполнения налоговых отчетов;</w:t>
      </w:r>
      <w:r w:rsidR="00BF6297" w:rsidRPr="003273FB">
        <w:rPr>
          <w:sz w:val="28"/>
          <w:szCs w:val="28"/>
        </w:rPr>
        <w:t xml:space="preserve"> </w:t>
      </w:r>
      <w:r w:rsidR="00BF1581" w:rsidRPr="003273FB">
        <w:rPr>
          <w:sz w:val="28"/>
          <w:szCs w:val="28"/>
        </w:rPr>
        <w:t xml:space="preserve">обработки отчетов </w:t>
      </w:r>
      <w:r>
        <w:rPr>
          <w:sz w:val="28"/>
          <w:szCs w:val="28"/>
        </w:rPr>
        <w:t>с использованием</w:t>
      </w:r>
      <w:r w:rsidR="00BF1581" w:rsidRPr="003273FB">
        <w:rPr>
          <w:sz w:val="28"/>
          <w:szCs w:val="28"/>
        </w:rPr>
        <w:t xml:space="preserve"> штрих-кода</w:t>
      </w:r>
      <w:r w:rsidR="00931898" w:rsidRPr="003273FB">
        <w:rPr>
          <w:sz w:val="28"/>
          <w:szCs w:val="28"/>
        </w:rPr>
        <w:t>;</w:t>
      </w:r>
    </w:p>
    <w:p w14:paraId="629EBEEE" w14:textId="15651DFE" w:rsidR="00BF1581" w:rsidRPr="003273FB" w:rsidRDefault="006B4B61" w:rsidP="009E6A8D">
      <w:pPr>
        <w:pStyle w:val="a0"/>
        <w:widowControl w:val="0"/>
        <w:spacing w:before="0" w:after="0"/>
        <w:ind w:left="0" w:firstLine="709"/>
        <w:rPr>
          <w:sz w:val="28"/>
          <w:szCs w:val="28"/>
        </w:rPr>
      </w:pPr>
      <w:r>
        <w:rPr>
          <w:sz w:val="28"/>
          <w:szCs w:val="28"/>
        </w:rPr>
        <w:t>б) о</w:t>
      </w:r>
      <w:r w:rsidR="00BF1581" w:rsidRPr="003273FB">
        <w:rPr>
          <w:sz w:val="28"/>
          <w:szCs w:val="28"/>
        </w:rPr>
        <w:t>тмена нормативных положений, позволяющих наложить санкции на экономических агентов даже в отсутствие ущерба, причиненного государственному бюджету и бюджетным фондам, а также предостав</w:t>
      </w:r>
      <w:r w:rsidR="00D36B62" w:rsidRPr="003273FB">
        <w:rPr>
          <w:sz w:val="28"/>
          <w:szCs w:val="28"/>
        </w:rPr>
        <w:t>ление</w:t>
      </w:r>
      <w:r w:rsidR="00BF1581" w:rsidRPr="003273FB">
        <w:rPr>
          <w:sz w:val="28"/>
          <w:szCs w:val="28"/>
        </w:rPr>
        <w:t xml:space="preserve"> экономическим агентам возможност</w:t>
      </w:r>
      <w:r w:rsidR="00D36B62" w:rsidRPr="003273FB">
        <w:rPr>
          <w:sz w:val="28"/>
          <w:szCs w:val="28"/>
        </w:rPr>
        <w:t>и</w:t>
      </w:r>
      <w:r w:rsidR="00BF1581" w:rsidRPr="003273FB">
        <w:rPr>
          <w:sz w:val="28"/>
          <w:szCs w:val="28"/>
        </w:rPr>
        <w:t xml:space="preserve"> исправлять ошибки в финансовых отчетах в любой момент до проведения проверки</w:t>
      </w:r>
      <w:r w:rsidR="00931898" w:rsidRPr="003273FB">
        <w:rPr>
          <w:sz w:val="28"/>
          <w:szCs w:val="28"/>
        </w:rPr>
        <w:t>;</w:t>
      </w:r>
    </w:p>
    <w:p w14:paraId="139B0DBE" w14:textId="5D603388" w:rsidR="00BF1581" w:rsidRPr="003273FB" w:rsidRDefault="006B4B61" w:rsidP="009E6A8D">
      <w:pPr>
        <w:pStyle w:val="a0"/>
        <w:widowControl w:val="0"/>
        <w:spacing w:before="0" w:after="0"/>
        <w:ind w:left="0" w:firstLine="709"/>
        <w:rPr>
          <w:sz w:val="28"/>
          <w:szCs w:val="28"/>
        </w:rPr>
      </w:pPr>
      <w:r>
        <w:rPr>
          <w:sz w:val="28"/>
          <w:szCs w:val="28"/>
        </w:rPr>
        <w:t>в) п</w:t>
      </w:r>
      <w:r w:rsidR="00BF1581" w:rsidRPr="003273FB">
        <w:rPr>
          <w:sz w:val="28"/>
          <w:szCs w:val="28"/>
        </w:rPr>
        <w:t>ересмотр тарифной политики путем снижения таможенных пошлин на импорт сырья, вспомогательных материалов и технологического оборудования и их максимальное повышение на готовую продукцию, напрямую конкурирующую с местной продукцией</w:t>
      </w:r>
      <w:r w:rsidR="00931898" w:rsidRPr="003273FB">
        <w:rPr>
          <w:sz w:val="28"/>
          <w:szCs w:val="28"/>
        </w:rPr>
        <w:t>.</w:t>
      </w:r>
    </w:p>
    <w:p w14:paraId="601162F6" w14:textId="187BB56A" w:rsidR="00BF6297" w:rsidRPr="003273FB" w:rsidRDefault="00BF6297" w:rsidP="009E6A8D">
      <w:pPr>
        <w:pStyle w:val="a0"/>
        <w:widowControl w:val="0"/>
        <w:numPr>
          <w:ilvl w:val="0"/>
          <w:numId w:val="267"/>
        </w:numPr>
        <w:spacing w:before="0" w:after="0"/>
        <w:ind w:left="0" w:firstLine="709"/>
        <w:rPr>
          <w:sz w:val="28"/>
          <w:szCs w:val="28"/>
        </w:rPr>
      </w:pPr>
      <w:r w:rsidRPr="003273FB">
        <w:rPr>
          <w:sz w:val="28"/>
          <w:szCs w:val="28"/>
        </w:rPr>
        <w:t>Улучшение инвестиционного климата</w:t>
      </w:r>
      <w:r w:rsidR="006D3E82">
        <w:rPr>
          <w:sz w:val="28"/>
          <w:szCs w:val="28"/>
        </w:rPr>
        <w:t>:</w:t>
      </w:r>
    </w:p>
    <w:p w14:paraId="58B65054" w14:textId="05B835E5" w:rsidR="00BF1581" w:rsidRPr="003273FB" w:rsidRDefault="00903180" w:rsidP="009E6A8D">
      <w:pPr>
        <w:pStyle w:val="a0"/>
        <w:widowControl w:val="0"/>
        <w:spacing w:before="0" w:after="0"/>
        <w:ind w:left="0" w:firstLine="709"/>
        <w:rPr>
          <w:sz w:val="28"/>
          <w:szCs w:val="28"/>
        </w:rPr>
      </w:pPr>
      <w:r>
        <w:rPr>
          <w:sz w:val="28"/>
          <w:szCs w:val="28"/>
        </w:rPr>
        <w:t xml:space="preserve">а) </w:t>
      </w:r>
      <w:r w:rsidR="00BF1581" w:rsidRPr="003273FB">
        <w:rPr>
          <w:sz w:val="28"/>
          <w:szCs w:val="28"/>
        </w:rPr>
        <w:t xml:space="preserve">разработка и утверждение эффективной программы предупреждения </w:t>
      </w:r>
      <w:r w:rsidRPr="003273FB">
        <w:rPr>
          <w:sz w:val="28"/>
          <w:szCs w:val="28"/>
        </w:rPr>
        <w:t>коррупци</w:t>
      </w:r>
      <w:r>
        <w:rPr>
          <w:sz w:val="28"/>
          <w:szCs w:val="28"/>
        </w:rPr>
        <w:t>и</w:t>
      </w:r>
      <w:r w:rsidRPr="003273FB">
        <w:rPr>
          <w:sz w:val="28"/>
          <w:szCs w:val="28"/>
        </w:rPr>
        <w:t xml:space="preserve"> </w:t>
      </w:r>
      <w:r w:rsidR="00BF1581" w:rsidRPr="003273FB">
        <w:rPr>
          <w:sz w:val="28"/>
          <w:szCs w:val="28"/>
        </w:rPr>
        <w:t xml:space="preserve">и борьбы с </w:t>
      </w:r>
      <w:r>
        <w:rPr>
          <w:sz w:val="28"/>
          <w:szCs w:val="28"/>
        </w:rPr>
        <w:t xml:space="preserve">ней </w:t>
      </w:r>
      <w:r w:rsidR="00BF1581" w:rsidRPr="003273FB">
        <w:rPr>
          <w:sz w:val="28"/>
          <w:szCs w:val="28"/>
        </w:rPr>
        <w:t>в государственных органах</w:t>
      </w:r>
      <w:r w:rsidR="00931898" w:rsidRPr="003273FB">
        <w:rPr>
          <w:sz w:val="28"/>
          <w:szCs w:val="28"/>
        </w:rPr>
        <w:t>;</w:t>
      </w:r>
    </w:p>
    <w:p w14:paraId="2D99AD4A" w14:textId="2A5D6123" w:rsidR="00BF1581" w:rsidRPr="003273FB" w:rsidRDefault="00903180" w:rsidP="009E6A8D">
      <w:pPr>
        <w:pStyle w:val="a0"/>
        <w:widowControl w:val="0"/>
        <w:spacing w:before="0" w:after="0"/>
        <w:ind w:left="0" w:firstLine="709"/>
        <w:rPr>
          <w:sz w:val="28"/>
          <w:szCs w:val="28"/>
        </w:rPr>
      </w:pPr>
      <w:r>
        <w:rPr>
          <w:sz w:val="28"/>
          <w:szCs w:val="28"/>
        </w:rPr>
        <w:t xml:space="preserve">б) </w:t>
      </w:r>
      <w:r w:rsidR="00BF1581" w:rsidRPr="003273FB">
        <w:rPr>
          <w:sz w:val="28"/>
          <w:szCs w:val="28"/>
        </w:rPr>
        <w:t xml:space="preserve">алеаторное распределение дел </w:t>
      </w:r>
      <w:r>
        <w:rPr>
          <w:sz w:val="28"/>
          <w:szCs w:val="28"/>
        </w:rPr>
        <w:t xml:space="preserve">для рассмотрения </w:t>
      </w:r>
      <w:r w:rsidR="00BF1581" w:rsidRPr="003273FB">
        <w:rPr>
          <w:sz w:val="28"/>
          <w:szCs w:val="28"/>
        </w:rPr>
        <w:t>в судебных инстанциях</w:t>
      </w:r>
      <w:r w:rsidR="00931898" w:rsidRPr="003273FB">
        <w:rPr>
          <w:sz w:val="28"/>
          <w:szCs w:val="28"/>
        </w:rPr>
        <w:t>;</w:t>
      </w:r>
    </w:p>
    <w:p w14:paraId="51676338" w14:textId="0784CD26" w:rsidR="00BF1581" w:rsidRPr="003273FB" w:rsidRDefault="00903180" w:rsidP="009E6A8D">
      <w:pPr>
        <w:pStyle w:val="a0"/>
        <w:widowControl w:val="0"/>
        <w:spacing w:before="0" w:after="0"/>
        <w:ind w:left="0" w:firstLine="709"/>
        <w:rPr>
          <w:sz w:val="28"/>
          <w:szCs w:val="28"/>
        </w:rPr>
      </w:pPr>
      <w:r>
        <w:rPr>
          <w:sz w:val="28"/>
          <w:szCs w:val="28"/>
        </w:rPr>
        <w:t xml:space="preserve">в) </w:t>
      </w:r>
      <w:r w:rsidR="00BF1581" w:rsidRPr="003273FB">
        <w:rPr>
          <w:sz w:val="28"/>
          <w:szCs w:val="28"/>
        </w:rPr>
        <w:t>ужесточение наказания судей в случае нарушения законодательства</w:t>
      </w:r>
      <w:r w:rsidR="00931898" w:rsidRPr="003273FB">
        <w:rPr>
          <w:sz w:val="28"/>
          <w:szCs w:val="28"/>
        </w:rPr>
        <w:t>;</w:t>
      </w:r>
    </w:p>
    <w:p w14:paraId="0C541FA0" w14:textId="46073B5A" w:rsidR="00BF1581" w:rsidRPr="003273FB" w:rsidRDefault="00903180" w:rsidP="009E6A8D">
      <w:pPr>
        <w:pStyle w:val="a0"/>
        <w:widowControl w:val="0"/>
        <w:spacing w:before="0" w:after="0"/>
        <w:ind w:left="0" w:firstLine="709"/>
        <w:rPr>
          <w:sz w:val="28"/>
          <w:szCs w:val="28"/>
        </w:rPr>
      </w:pPr>
      <w:r>
        <w:rPr>
          <w:sz w:val="28"/>
          <w:szCs w:val="28"/>
        </w:rPr>
        <w:t xml:space="preserve">г) </w:t>
      </w:r>
      <w:r w:rsidR="00BF1581" w:rsidRPr="003273FB">
        <w:rPr>
          <w:sz w:val="28"/>
          <w:szCs w:val="28"/>
        </w:rPr>
        <w:t>пересмотр нормативно-правовой базы в целях устранения чрезмерных административных барьеров на пути инвестиций</w:t>
      </w:r>
      <w:r w:rsidR="00931898" w:rsidRPr="003273FB">
        <w:rPr>
          <w:sz w:val="28"/>
          <w:szCs w:val="28"/>
        </w:rPr>
        <w:t>;</w:t>
      </w:r>
    </w:p>
    <w:p w14:paraId="516AA8C2" w14:textId="6A1E1D13" w:rsidR="00BF1581" w:rsidRPr="003273FB" w:rsidRDefault="00903180" w:rsidP="009E6A8D">
      <w:pPr>
        <w:pStyle w:val="a0"/>
        <w:widowControl w:val="0"/>
        <w:spacing w:before="0" w:after="0"/>
        <w:ind w:left="0" w:firstLine="709"/>
        <w:rPr>
          <w:sz w:val="28"/>
          <w:szCs w:val="28"/>
        </w:rPr>
      </w:pPr>
      <w:r>
        <w:rPr>
          <w:sz w:val="28"/>
          <w:szCs w:val="28"/>
        </w:rPr>
        <w:t xml:space="preserve">д) </w:t>
      </w:r>
      <w:r w:rsidR="00BF1581" w:rsidRPr="003273FB">
        <w:rPr>
          <w:sz w:val="28"/>
          <w:szCs w:val="28"/>
        </w:rPr>
        <w:t xml:space="preserve">анализ деятельности предприятий </w:t>
      </w:r>
      <w:r w:rsidR="00081DDF">
        <w:rPr>
          <w:sz w:val="28"/>
          <w:szCs w:val="28"/>
        </w:rPr>
        <w:t xml:space="preserve">— </w:t>
      </w:r>
      <w:r w:rsidR="00BF1581" w:rsidRPr="003273FB">
        <w:rPr>
          <w:sz w:val="28"/>
          <w:szCs w:val="28"/>
        </w:rPr>
        <w:t>естественных монополий для сокращения производственных и непроизводительных расходов, а также формирования оптимальных цен на товары и услуги, производимые и оказываемые соответствующими предприятиями</w:t>
      </w:r>
      <w:r w:rsidR="00931898" w:rsidRPr="003273FB">
        <w:rPr>
          <w:sz w:val="28"/>
          <w:szCs w:val="28"/>
        </w:rPr>
        <w:t>;</w:t>
      </w:r>
    </w:p>
    <w:p w14:paraId="347AE099" w14:textId="39005250" w:rsidR="00BF1581" w:rsidRPr="003273FB" w:rsidRDefault="00BC186D" w:rsidP="009E6A8D">
      <w:pPr>
        <w:pStyle w:val="a0"/>
        <w:widowControl w:val="0"/>
        <w:spacing w:before="0" w:after="0"/>
        <w:ind w:left="0" w:firstLine="709"/>
        <w:rPr>
          <w:sz w:val="28"/>
          <w:szCs w:val="28"/>
        </w:rPr>
      </w:pPr>
      <w:r>
        <w:rPr>
          <w:sz w:val="28"/>
          <w:szCs w:val="28"/>
        </w:rPr>
        <w:t xml:space="preserve">е) </w:t>
      </w:r>
      <w:r w:rsidR="00BF1581" w:rsidRPr="003273FB">
        <w:rPr>
          <w:sz w:val="28"/>
          <w:szCs w:val="28"/>
        </w:rPr>
        <w:t>контроль ситуации относительно конкуренции на важнейших товарных рынках и разработка мер по обеспечению свободы предпринимательской деятельности</w:t>
      </w:r>
      <w:r w:rsidR="00931898" w:rsidRPr="003273FB">
        <w:rPr>
          <w:sz w:val="28"/>
          <w:szCs w:val="28"/>
        </w:rPr>
        <w:t>;</w:t>
      </w:r>
    </w:p>
    <w:p w14:paraId="53C21D6C" w14:textId="41F69556" w:rsidR="00BF1581" w:rsidRPr="003273FB" w:rsidRDefault="00BC186D" w:rsidP="009E6A8D">
      <w:pPr>
        <w:pStyle w:val="a0"/>
        <w:widowControl w:val="0"/>
        <w:spacing w:before="0" w:after="0"/>
        <w:ind w:left="0" w:firstLine="709"/>
        <w:rPr>
          <w:sz w:val="28"/>
          <w:szCs w:val="28"/>
        </w:rPr>
      </w:pPr>
      <w:r>
        <w:rPr>
          <w:sz w:val="28"/>
          <w:szCs w:val="28"/>
        </w:rPr>
        <w:t xml:space="preserve">ж) </w:t>
      </w:r>
      <w:r w:rsidR="00BF1581" w:rsidRPr="003273FB">
        <w:rPr>
          <w:sz w:val="28"/>
          <w:szCs w:val="28"/>
        </w:rPr>
        <w:t xml:space="preserve">организация расширенных консультаций для выявления </w:t>
      </w:r>
      <w:r>
        <w:rPr>
          <w:sz w:val="28"/>
          <w:szCs w:val="28"/>
        </w:rPr>
        <w:t>и </w:t>
      </w:r>
      <w:r w:rsidR="00BF1581" w:rsidRPr="003273FB">
        <w:rPr>
          <w:sz w:val="28"/>
          <w:szCs w:val="28"/>
        </w:rPr>
        <w:t>реализации первоочередных мер по стимулированию потребления местной про</w:t>
      </w:r>
      <w:r>
        <w:rPr>
          <w:sz w:val="28"/>
          <w:szCs w:val="28"/>
        </w:rPr>
        <w:t>дукции (кроме субсидирования) и </w:t>
      </w:r>
      <w:r w:rsidR="00BF1581" w:rsidRPr="003273FB">
        <w:rPr>
          <w:sz w:val="28"/>
          <w:szCs w:val="28"/>
        </w:rPr>
        <w:t xml:space="preserve">привлечения </w:t>
      </w:r>
      <w:r>
        <w:rPr>
          <w:sz w:val="28"/>
          <w:szCs w:val="28"/>
        </w:rPr>
        <w:t>прямых иностранных инвестиций в </w:t>
      </w:r>
      <w:r w:rsidR="00BF1581" w:rsidRPr="003273FB">
        <w:rPr>
          <w:sz w:val="28"/>
          <w:szCs w:val="28"/>
        </w:rPr>
        <w:t>производственный сектор</w:t>
      </w:r>
      <w:r w:rsidR="00931898" w:rsidRPr="003273FB">
        <w:rPr>
          <w:sz w:val="28"/>
          <w:szCs w:val="28"/>
        </w:rPr>
        <w:t>;</w:t>
      </w:r>
    </w:p>
    <w:p w14:paraId="242E85E9" w14:textId="06F84572" w:rsidR="00D675C8" w:rsidRPr="003273FB" w:rsidRDefault="00BC186D" w:rsidP="009E6A8D">
      <w:pPr>
        <w:pStyle w:val="a0"/>
        <w:widowControl w:val="0"/>
        <w:spacing w:before="0" w:after="0"/>
        <w:ind w:left="0" w:firstLine="709"/>
        <w:rPr>
          <w:sz w:val="28"/>
          <w:szCs w:val="28"/>
        </w:rPr>
      </w:pPr>
      <w:r>
        <w:rPr>
          <w:sz w:val="28"/>
          <w:szCs w:val="28"/>
        </w:rPr>
        <w:t xml:space="preserve">з) </w:t>
      </w:r>
      <w:r w:rsidR="00BF1581" w:rsidRPr="003273FB">
        <w:rPr>
          <w:sz w:val="28"/>
          <w:szCs w:val="28"/>
        </w:rPr>
        <w:t>развитие промышленных парков, а также рассмотрени</w:t>
      </w:r>
      <w:r>
        <w:rPr>
          <w:sz w:val="28"/>
          <w:szCs w:val="28"/>
        </w:rPr>
        <w:t>е</w:t>
      </w:r>
      <w:r w:rsidR="00BF1581" w:rsidRPr="003273FB">
        <w:rPr>
          <w:sz w:val="28"/>
          <w:szCs w:val="28"/>
        </w:rPr>
        <w:t xml:space="preserve"> возможности расширения льгот для резидентов данных парков</w:t>
      </w:r>
      <w:r w:rsidR="00931898" w:rsidRPr="003273FB">
        <w:rPr>
          <w:sz w:val="28"/>
          <w:szCs w:val="28"/>
        </w:rPr>
        <w:t>.</w:t>
      </w:r>
    </w:p>
    <w:p w14:paraId="27D40201" w14:textId="5E5B7E77" w:rsidR="00D675C8" w:rsidRPr="008166BA" w:rsidRDefault="008166BA" w:rsidP="009E6A8D">
      <w:pPr>
        <w:widowControl w:val="0"/>
        <w:spacing w:before="0" w:after="0"/>
        <w:ind w:firstLine="709"/>
        <w:jc w:val="left"/>
        <w:rPr>
          <w:b/>
          <w:sz w:val="28"/>
          <w:szCs w:val="28"/>
        </w:rPr>
      </w:pPr>
      <w:bookmarkStart w:id="91" w:name="_Toc106209242"/>
      <w:r>
        <w:rPr>
          <w:b/>
          <w:sz w:val="28"/>
          <w:szCs w:val="28"/>
        </w:rPr>
        <w:t xml:space="preserve">7.4.7. </w:t>
      </w:r>
      <w:r w:rsidR="00D675C8" w:rsidRPr="008166BA">
        <w:rPr>
          <w:b/>
          <w:sz w:val="28"/>
          <w:szCs w:val="28"/>
        </w:rPr>
        <w:t>Повышение контроля и ответственности</w:t>
      </w:r>
      <w:bookmarkEnd w:id="91"/>
    </w:p>
    <w:p w14:paraId="0B5DA959" w14:textId="49D03645" w:rsidR="00D675C8" w:rsidRPr="003273FB" w:rsidRDefault="00D675C8" w:rsidP="009E6A8D">
      <w:pPr>
        <w:pStyle w:val="a0"/>
        <w:widowControl w:val="0"/>
        <w:numPr>
          <w:ilvl w:val="0"/>
          <w:numId w:val="268"/>
        </w:numPr>
        <w:spacing w:before="0" w:after="0"/>
        <w:ind w:left="0" w:firstLine="709"/>
        <w:rPr>
          <w:sz w:val="28"/>
          <w:szCs w:val="28"/>
        </w:rPr>
      </w:pPr>
      <w:r w:rsidRPr="003273FB">
        <w:rPr>
          <w:sz w:val="28"/>
          <w:szCs w:val="28"/>
        </w:rPr>
        <w:t>Организация мониторинга и контроля</w:t>
      </w:r>
      <w:r w:rsidR="00D351BF">
        <w:rPr>
          <w:sz w:val="28"/>
          <w:szCs w:val="28"/>
        </w:rPr>
        <w:t>:</w:t>
      </w:r>
    </w:p>
    <w:p w14:paraId="7B59AE11" w14:textId="7BD49498" w:rsidR="00134B38" w:rsidRPr="003273FB" w:rsidRDefault="00D351BF" w:rsidP="009E6A8D">
      <w:pPr>
        <w:pStyle w:val="a0"/>
        <w:widowControl w:val="0"/>
        <w:spacing w:before="0" w:after="0"/>
        <w:ind w:left="0" w:firstLine="709"/>
        <w:rPr>
          <w:sz w:val="28"/>
          <w:szCs w:val="28"/>
        </w:rPr>
      </w:pPr>
      <w:r>
        <w:rPr>
          <w:sz w:val="28"/>
          <w:szCs w:val="28"/>
        </w:rPr>
        <w:t>а) м</w:t>
      </w:r>
      <w:r w:rsidR="00134B38" w:rsidRPr="003273FB">
        <w:rPr>
          <w:sz w:val="28"/>
          <w:szCs w:val="28"/>
        </w:rPr>
        <w:t>ониторинг и анализ динамики поступлений в государственный бюджет</w:t>
      </w:r>
      <w:r w:rsidR="00931898" w:rsidRPr="003273FB">
        <w:rPr>
          <w:sz w:val="28"/>
          <w:szCs w:val="28"/>
        </w:rPr>
        <w:t>;</w:t>
      </w:r>
    </w:p>
    <w:p w14:paraId="3A77B7BD" w14:textId="3DEC6901" w:rsidR="00134B38" w:rsidRPr="003273FB" w:rsidRDefault="00D351BF" w:rsidP="009E6A8D">
      <w:pPr>
        <w:pStyle w:val="a0"/>
        <w:widowControl w:val="0"/>
        <w:spacing w:before="0" w:after="0"/>
        <w:ind w:left="0" w:firstLine="709"/>
        <w:rPr>
          <w:sz w:val="28"/>
          <w:szCs w:val="28"/>
        </w:rPr>
      </w:pPr>
      <w:r>
        <w:rPr>
          <w:sz w:val="28"/>
          <w:szCs w:val="28"/>
        </w:rPr>
        <w:t>б) м</w:t>
      </w:r>
      <w:r w:rsidR="00134B38" w:rsidRPr="003273FB">
        <w:rPr>
          <w:sz w:val="28"/>
          <w:szCs w:val="28"/>
        </w:rPr>
        <w:t>ониторинг и анализ дина</w:t>
      </w:r>
      <w:r>
        <w:rPr>
          <w:sz w:val="28"/>
          <w:szCs w:val="28"/>
        </w:rPr>
        <w:t>мики производства и занятости в </w:t>
      </w:r>
      <w:r w:rsidR="00134B38" w:rsidRPr="003273FB">
        <w:rPr>
          <w:sz w:val="28"/>
          <w:szCs w:val="28"/>
        </w:rPr>
        <w:t>разрезе отраслей, регионов и крупных предприятий</w:t>
      </w:r>
      <w:r w:rsidR="00931898" w:rsidRPr="003273FB">
        <w:rPr>
          <w:sz w:val="28"/>
          <w:szCs w:val="28"/>
        </w:rPr>
        <w:t>,</w:t>
      </w:r>
    </w:p>
    <w:p w14:paraId="1DD0A75A" w14:textId="7D8CE32D" w:rsidR="00134B38" w:rsidRPr="003273FB" w:rsidRDefault="0033785B" w:rsidP="009E6A8D">
      <w:pPr>
        <w:pStyle w:val="a0"/>
        <w:widowControl w:val="0"/>
        <w:spacing w:before="0" w:after="0"/>
        <w:ind w:left="0" w:firstLine="709"/>
        <w:rPr>
          <w:sz w:val="28"/>
          <w:szCs w:val="28"/>
        </w:rPr>
      </w:pPr>
      <w:r>
        <w:rPr>
          <w:sz w:val="28"/>
          <w:szCs w:val="28"/>
        </w:rPr>
        <w:t>в) м</w:t>
      </w:r>
      <w:r w:rsidR="00134B38" w:rsidRPr="003273FB">
        <w:rPr>
          <w:sz w:val="28"/>
          <w:szCs w:val="28"/>
        </w:rPr>
        <w:t xml:space="preserve">ониторинг и анализ обращений за социальными выплатами по </w:t>
      </w:r>
      <w:r>
        <w:rPr>
          <w:sz w:val="28"/>
          <w:szCs w:val="28"/>
        </w:rPr>
        <w:t xml:space="preserve">причине </w:t>
      </w:r>
      <w:r w:rsidR="00134B38" w:rsidRPr="003273FB">
        <w:rPr>
          <w:sz w:val="28"/>
          <w:szCs w:val="28"/>
        </w:rPr>
        <w:t>потер</w:t>
      </w:r>
      <w:r>
        <w:rPr>
          <w:sz w:val="28"/>
          <w:szCs w:val="28"/>
        </w:rPr>
        <w:t>и</w:t>
      </w:r>
      <w:r w:rsidR="00134B38" w:rsidRPr="003273FB">
        <w:rPr>
          <w:sz w:val="28"/>
          <w:szCs w:val="28"/>
        </w:rPr>
        <w:t xml:space="preserve"> работы и другим видам социальной помощи</w:t>
      </w:r>
      <w:r w:rsidR="00931898" w:rsidRPr="003273FB">
        <w:rPr>
          <w:sz w:val="28"/>
          <w:szCs w:val="28"/>
        </w:rPr>
        <w:t>;</w:t>
      </w:r>
    </w:p>
    <w:p w14:paraId="68B0EB6E" w14:textId="78F7DC60" w:rsidR="00134B38" w:rsidRPr="003273FB" w:rsidRDefault="0033785B" w:rsidP="009E6A8D">
      <w:pPr>
        <w:pStyle w:val="a0"/>
        <w:widowControl w:val="0"/>
        <w:spacing w:before="0" w:after="0"/>
        <w:ind w:left="0" w:firstLine="709"/>
        <w:rPr>
          <w:sz w:val="28"/>
          <w:szCs w:val="28"/>
        </w:rPr>
      </w:pPr>
      <w:r>
        <w:rPr>
          <w:sz w:val="28"/>
          <w:szCs w:val="28"/>
        </w:rPr>
        <w:lastRenderedPageBreak/>
        <w:t>г) м</w:t>
      </w:r>
      <w:r w:rsidR="00134B38" w:rsidRPr="003273FB">
        <w:rPr>
          <w:sz w:val="28"/>
          <w:szCs w:val="28"/>
        </w:rPr>
        <w:t>ониторинг и оценка платежного баланса</w:t>
      </w:r>
      <w:r w:rsidR="00931898" w:rsidRPr="003273FB">
        <w:rPr>
          <w:sz w:val="28"/>
          <w:szCs w:val="28"/>
        </w:rPr>
        <w:t>.</w:t>
      </w:r>
    </w:p>
    <w:p w14:paraId="23366BAA" w14:textId="03487D94" w:rsidR="00D675C8" w:rsidRPr="003273FB" w:rsidRDefault="00D675C8" w:rsidP="009E6A8D">
      <w:pPr>
        <w:pStyle w:val="a0"/>
        <w:widowControl w:val="0"/>
        <w:numPr>
          <w:ilvl w:val="0"/>
          <w:numId w:val="268"/>
        </w:numPr>
        <w:spacing w:before="0" w:after="0"/>
        <w:ind w:left="0" w:firstLine="709"/>
        <w:rPr>
          <w:sz w:val="28"/>
          <w:szCs w:val="28"/>
        </w:rPr>
      </w:pPr>
      <w:r w:rsidRPr="003273FB">
        <w:rPr>
          <w:sz w:val="28"/>
          <w:szCs w:val="28"/>
        </w:rPr>
        <w:t>Ужесточение ответственности</w:t>
      </w:r>
      <w:r w:rsidR="00331F68">
        <w:rPr>
          <w:sz w:val="28"/>
          <w:szCs w:val="28"/>
        </w:rPr>
        <w:t>:</w:t>
      </w:r>
    </w:p>
    <w:p w14:paraId="4473E398" w14:textId="53C2548E" w:rsidR="00134B38" w:rsidRPr="003273FB" w:rsidRDefault="00331F68" w:rsidP="009E6A8D">
      <w:pPr>
        <w:pStyle w:val="a0"/>
        <w:widowControl w:val="0"/>
        <w:spacing w:before="0" w:after="0"/>
        <w:ind w:left="0" w:firstLine="709"/>
        <w:rPr>
          <w:sz w:val="28"/>
          <w:szCs w:val="28"/>
        </w:rPr>
      </w:pPr>
      <w:r>
        <w:rPr>
          <w:sz w:val="28"/>
          <w:szCs w:val="28"/>
        </w:rPr>
        <w:t>а) с</w:t>
      </w:r>
      <w:r w:rsidR="00134B38" w:rsidRPr="003273FB">
        <w:rPr>
          <w:sz w:val="28"/>
          <w:szCs w:val="28"/>
        </w:rPr>
        <w:t xml:space="preserve">овершенствование </w:t>
      </w:r>
      <w:proofErr w:type="spellStart"/>
      <w:r w:rsidR="00134B38" w:rsidRPr="003273FB">
        <w:rPr>
          <w:sz w:val="28"/>
          <w:szCs w:val="28"/>
        </w:rPr>
        <w:t>пруденциального</w:t>
      </w:r>
      <w:proofErr w:type="spellEnd"/>
      <w:r w:rsidR="00134B38" w:rsidRPr="003273FB">
        <w:rPr>
          <w:sz w:val="28"/>
          <w:szCs w:val="28"/>
        </w:rPr>
        <w:t xml:space="preserve"> регулирования пенсионных фондов в части оценки достаточности собственного капитала с учетом рисков, связанных с инвестиционной деятельностью</w:t>
      </w:r>
      <w:r w:rsidR="00931898" w:rsidRPr="003273FB">
        <w:rPr>
          <w:sz w:val="28"/>
          <w:szCs w:val="28"/>
        </w:rPr>
        <w:t>;</w:t>
      </w:r>
    </w:p>
    <w:p w14:paraId="2CEF2625" w14:textId="20F44177" w:rsidR="00134B38" w:rsidRPr="003273FB" w:rsidRDefault="00331F68" w:rsidP="009E6A8D">
      <w:pPr>
        <w:pStyle w:val="a0"/>
        <w:widowControl w:val="0"/>
        <w:spacing w:before="0" w:after="0"/>
        <w:ind w:left="0" w:firstLine="709"/>
        <w:rPr>
          <w:sz w:val="28"/>
          <w:szCs w:val="28"/>
        </w:rPr>
      </w:pPr>
      <w:r>
        <w:rPr>
          <w:sz w:val="28"/>
          <w:szCs w:val="28"/>
        </w:rPr>
        <w:t>б) с</w:t>
      </w:r>
      <w:r w:rsidR="00134B38" w:rsidRPr="003273FB">
        <w:rPr>
          <w:sz w:val="28"/>
          <w:szCs w:val="28"/>
        </w:rPr>
        <w:t xml:space="preserve">овершенствование текущих подходов по оценке достаточности собственного капитала банков второго уровня (капитала первого уровня) с приближением к стандартам Базельского комитета </w:t>
      </w:r>
      <w:r>
        <w:rPr>
          <w:sz w:val="28"/>
          <w:szCs w:val="28"/>
        </w:rPr>
        <w:t xml:space="preserve">по банковскому надзору </w:t>
      </w:r>
      <w:r w:rsidR="00134B38" w:rsidRPr="003273FB">
        <w:rPr>
          <w:sz w:val="28"/>
          <w:szCs w:val="28"/>
        </w:rPr>
        <w:t>и международной практик</w:t>
      </w:r>
      <w:r w:rsidR="003E73A7">
        <w:rPr>
          <w:sz w:val="28"/>
          <w:szCs w:val="28"/>
        </w:rPr>
        <w:t>и</w:t>
      </w:r>
      <w:r w:rsidR="00931898" w:rsidRPr="003273FB">
        <w:rPr>
          <w:sz w:val="28"/>
          <w:szCs w:val="28"/>
        </w:rPr>
        <w:t>;</w:t>
      </w:r>
    </w:p>
    <w:p w14:paraId="6D9730CE" w14:textId="43F6BA30" w:rsidR="00134B38" w:rsidRPr="003273FB" w:rsidRDefault="00331F68" w:rsidP="009E6A8D">
      <w:pPr>
        <w:pStyle w:val="a0"/>
        <w:widowControl w:val="0"/>
        <w:spacing w:before="0" w:after="0"/>
        <w:ind w:left="0" w:firstLine="709"/>
        <w:rPr>
          <w:sz w:val="28"/>
          <w:szCs w:val="28"/>
        </w:rPr>
      </w:pPr>
      <w:r>
        <w:rPr>
          <w:sz w:val="28"/>
          <w:szCs w:val="28"/>
        </w:rPr>
        <w:t>в) а</w:t>
      </w:r>
      <w:r w:rsidR="00134B38" w:rsidRPr="003273FB">
        <w:rPr>
          <w:sz w:val="28"/>
          <w:szCs w:val="28"/>
        </w:rPr>
        <w:t>нализ и регулирован</w:t>
      </w:r>
      <w:r>
        <w:rPr>
          <w:sz w:val="28"/>
          <w:szCs w:val="28"/>
        </w:rPr>
        <w:t>ие внешнего долга банковского и </w:t>
      </w:r>
      <w:r w:rsidR="00134B38" w:rsidRPr="003273FB">
        <w:rPr>
          <w:sz w:val="28"/>
          <w:szCs w:val="28"/>
        </w:rPr>
        <w:t>корпоративного секторов</w:t>
      </w:r>
      <w:r w:rsidR="00931898" w:rsidRPr="003273FB">
        <w:rPr>
          <w:sz w:val="28"/>
          <w:szCs w:val="28"/>
        </w:rPr>
        <w:t>;</w:t>
      </w:r>
    </w:p>
    <w:p w14:paraId="5C384718" w14:textId="55803F7B" w:rsidR="00134B38" w:rsidRPr="003273FB" w:rsidRDefault="00331F68" w:rsidP="009E6A8D">
      <w:pPr>
        <w:pStyle w:val="a0"/>
        <w:widowControl w:val="0"/>
        <w:spacing w:before="0" w:after="0"/>
        <w:ind w:left="0" w:firstLine="709"/>
        <w:rPr>
          <w:sz w:val="28"/>
          <w:szCs w:val="28"/>
        </w:rPr>
      </w:pPr>
      <w:r>
        <w:rPr>
          <w:sz w:val="28"/>
          <w:szCs w:val="28"/>
        </w:rPr>
        <w:t>г) с</w:t>
      </w:r>
      <w:r w:rsidR="00134B38" w:rsidRPr="003273FB">
        <w:rPr>
          <w:sz w:val="28"/>
          <w:szCs w:val="28"/>
        </w:rPr>
        <w:t xml:space="preserve">овершенствование системы управления рисками коммерческих банков путем усиления требований к контролю за риском ликвидности и совершенствования подходов к </w:t>
      </w:r>
      <w:proofErr w:type="gramStart"/>
      <w:r w:rsidR="00134B38" w:rsidRPr="003273FB">
        <w:rPr>
          <w:sz w:val="28"/>
          <w:szCs w:val="28"/>
        </w:rPr>
        <w:t>стресс-тест</w:t>
      </w:r>
      <w:r>
        <w:rPr>
          <w:sz w:val="28"/>
          <w:szCs w:val="28"/>
        </w:rPr>
        <w:t>ированию</w:t>
      </w:r>
      <w:proofErr w:type="gramEnd"/>
      <w:r w:rsidR="00134B38" w:rsidRPr="003273FB">
        <w:rPr>
          <w:sz w:val="28"/>
          <w:szCs w:val="28"/>
        </w:rPr>
        <w:t xml:space="preserve"> ликвидности банков</w:t>
      </w:r>
      <w:r w:rsidR="00931898" w:rsidRPr="003273FB">
        <w:rPr>
          <w:sz w:val="28"/>
          <w:szCs w:val="28"/>
        </w:rPr>
        <w:t>;</w:t>
      </w:r>
    </w:p>
    <w:p w14:paraId="1A5F0631" w14:textId="6CF2135F" w:rsidR="00B64133" w:rsidRPr="003273FB" w:rsidRDefault="003E73A7" w:rsidP="009E6A8D">
      <w:pPr>
        <w:pStyle w:val="a0"/>
        <w:widowControl w:val="0"/>
        <w:spacing w:before="0" w:after="0"/>
        <w:ind w:left="0" w:firstLine="709"/>
        <w:rPr>
          <w:sz w:val="28"/>
          <w:szCs w:val="28"/>
        </w:rPr>
      </w:pPr>
      <w:r>
        <w:rPr>
          <w:sz w:val="28"/>
          <w:szCs w:val="28"/>
        </w:rPr>
        <w:t>д) о</w:t>
      </w:r>
      <w:r w:rsidR="00134B38" w:rsidRPr="003273FB">
        <w:rPr>
          <w:sz w:val="28"/>
          <w:szCs w:val="28"/>
        </w:rPr>
        <w:t xml:space="preserve">птимизация действующего порядка классификации банковских активов в части приближения к </w:t>
      </w:r>
      <w:r>
        <w:rPr>
          <w:sz w:val="28"/>
          <w:szCs w:val="28"/>
        </w:rPr>
        <w:t>Международным стандартам финансовой отчетности (МСФО)</w:t>
      </w:r>
      <w:r w:rsidRPr="003273FB">
        <w:rPr>
          <w:sz w:val="28"/>
          <w:szCs w:val="28"/>
        </w:rPr>
        <w:t xml:space="preserve"> </w:t>
      </w:r>
      <w:r w:rsidR="00134B38" w:rsidRPr="003273FB">
        <w:rPr>
          <w:sz w:val="28"/>
          <w:szCs w:val="28"/>
        </w:rPr>
        <w:t>в отношении своевременности формирования специальных провизи</w:t>
      </w:r>
      <w:r>
        <w:rPr>
          <w:sz w:val="28"/>
          <w:szCs w:val="28"/>
        </w:rPr>
        <w:t>й</w:t>
      </w:r>
      <w:r w:rsidR="00134B38" w:rsidRPr="003273FB">
        <w:rPr>
          <w:sz w:val="28"/>
          <w:szCs w:val="28"/>
        </w:rPr>
        <w:t xml:space="preserve"> под проблемные активы, совершенствования подходов к классификации</w:t>
      </w:r>
      <w:r>
        <w:rPr>
          <w:sz w:val="28"/>
          <w:szCs w:val="28"/>
        </w:rPr>
        <w:t xml:space="preserve"> реструктурированных активов, а </w:t>
      </w:r>
      <w:r w:rsidR="00134B38" w:rsidRPr="003273FB">
        <w:rPr>
          <w:sz w:val="28"/>
          <w:szCs w:val="28"/>
        </w:rPr>
        <w:t>также к формированию провизии (резервов) под общебанковские риски</w:t>
      </w:r>
      <w:r w:rsidR="00931898" w:rsidRPr="003273FB">
        <w:rPr>
          <w:sz w:val="28"/>
          <w:szCs w:val="28"/>
        </w:rPr>
        <w:t>.</w:t>
      </w:r>
    </w:p>
    <w:p w14:paraId="0AE6F535" w14:textId="63F54B08" w:rsidR="00D675C8" w:rsidRPr="00C37F1C" w:rsidRDefault="00C37F1C" w:rsidP="009E6A8D">
      <w:pPr>
        <w:widowControl w:val="0"/>
        <w:spacing w:before="0" w:after="0"/>
        <w:ind w:firstLine="709"/>
        <w:jc w:val="left"/>
        <w:rPr>
          <w:b/>
          <w:sz w:val="28"/>
          <w:szCs w:val="28"/>
        </w:rPr>
      </w:pPr>
      <w:bookmarkStart w:id="92" w:name="_Toc106209243"/>
      <w:r>
        <w:rPr>
          <w:b/>
          <w:sz w:val="28"/>
          <w:szCs w:val="28"/>
        </w:rPr>
        <w:t xml:space="preserve">7.4.8. </w:t>
      </w:r>
      <w:r w:rsidR="00D675C8" w:rsidRPr="00C37F1C">
        <w:rPr>
          <w:b/>
          <w:sz w:val="28"/>
          <w:szCs w:val="28"/>
        </w:rPr>
        <w:t>Повышение устойчивости рынка труда</w:t>
      </w:r>
      <w:bookmarkEnd w:id="92"/>
    </w:p>
    <w:p w14:paraId="2854D9EA" w14:textId="59BEAF2A" w:rsidR="00D675C8" w:rsidRPr="003273FB" w:rsidRDefault="00675D68" w:rsidP="009E6A8D">
      <w:pPr>
        <w:pStyle w:val="a0"/>
        <w:widowControl w:val="0"/>
        <w:numPr>
          <w:ilvl w:val="0"/>
          <w:numId w:val="269"/>
        </w:numPr>
        <w:spacing w:before="0" w:after="0"/>
        <w:ind w:left="0" w:firstLine="709"/>
        <w:rPr>
          <w:sz w:val="28"/>
          <w:szCs w:val="28"/>
        </w:rPr>
      </w:pPr>
      <w:r w:rsidRPr="003273FB">
        <w:rPr>
          <w:sz w:val="28"/>
          <w:szCs w:val="28"/>
        </w:rPr>
        <w:t>Поддержка уязвимых категорий</w:t>
      </w:r>
      <w:r w:rsidR="000B44F5">
        <w:rPr>
          <w:sz w:val="28"/>
          <w:szCs w:val="28"/>
        </w:rPr>
        <w:t>:</w:t>
      </w:r>
    </w:p>
    <w:p w14:paraId="04ED0D97" w14:textId="64641249" w:rsidR="00FC4949" w:rsidRPr="003273FB" w:rsidRDefault="000B44F5" w:rsidP="009E6A8D">
      <w:pPr>
        <w:pStyle w:val="a0"/>
        <w:widowControl w:val="0"/>
        <w:spacing w:before="0" w:after="0"/>
        <w:ind w:left="0" w:firstLine="709"/>
        <w:rPr>
          <w:sz w:val="28"/>
          <w:szCs w:val="28"/>
        </w:rPr>
      </w:pPr>
      <w:r>
        <w:rPr>
          <w:sz w:val="28"/>
          <w:szCs w:val="28"/>
        </w:rPr>
        <w:t xml:space="preserve">а) </w:t>
      </w:r>
      <w:r w:rsidR="00FC4949" w:rsidRPr="003273FB">
        <w:rPr>
          <w:sz w:val="28"/>
          <w:szCs w:val="28"/>
        </w:rPr>
        <w:t>постепенная замена системы именных компенсаций системой социальной помощи, предоставляемой социально уязвимым семьям на основе оценки доходов, путем замораживания размеров именных компенсаций и прекращения определения права на именные компенсации</w:t>
      </w:r>
      <w:r w:rsidR="00931898" w:rsidRPr="003273FB">
        <w:rPr>
          <w:sz w:val="28"/>
          <w:szCs w:val="28"/>
        </w:rPr>
        <w:t>;</w:t>
      </w:r>
    </w:p>
    <w:p w14:paraId="676E3032" w14:textId="35D65F25" w:rsidR="00FC4949" w:rsidRPr="003273FB" w:rsidRDefault="00C81D4F" w:rsidP="009E6A8D">
      <w:pPr>
        <w:pStyle w:val="a0"/>
        <w:widowControl w:val="0"/>
        <w:spacing w:before="0" w:after="0"/>
        <w:ind w:left="0" w:firstLine="709"/>
        <w:rPr>
          <w:sz w:val="28"/>
          <w:szCs w:val="28"/>
        </w:rPr>
      </w:pPr>
      <w:r>
        <w:rPr>
          <w:sz w:val="28"/>
          <w:szCs w:val="28"/>
        </w:rPr>
        <w:t xml:space="preserve">б) </w:t>
      </w:r>
      <w:r w:rsidR="00FC4949" w:rsidRPr="003273FB">
        <w:rPr>
          <w:sz w:val="28"/>
          <w:szCs w:val="28"/>
        </w:rPr>
        <w:t>обеспечение минимального месячного дохода социально уязвимым семьям путем предоставления социального пособия на основе оценки общего среднемесячного дохода семьи и создания предпосылок для замены именных компенсаций социальным пособием</w:t>
      </w:r>
      <w:r w:rsidR="00931898" w:rsidRPr="003273FB">
        <w:rPr>
          <w:sz w:val="28"/>
          <w:szCs w:val="28"/>
        </w:rPr>
        <w:t>;</w:t>
      </w:r>
    </w:p>
    <w:p w14:paraId="152F07DD" w14:textId="753F303E" w:rsidR="00FC4949" w:rsidRPr="003273FB" w:rsidRDefault="00C81D4F" w:rsidP="009E6A8D">
      <w:pPr>
        <w:pStyle w:val="a0"/>
        <w:widowControl w:val="0"/>
        <w:spacing w:before="0" w:after="0"/>
        <w:ind w:left="0" w:firstLine="709"/>
        <w:rPr>
          <w:sz w:val="28"/>
          <w:szCs w:val="28"/>
        </w:rPr>
      </w:pPr>
      <w:r>
        <w:rPr>
          <w:sz w:val="28"/>
          <w:szCs w:val="28"/>
        </w:rPr>
        <w:t xml:space="preserve">в) </w:t>
      </w:r>
      <w:r w:rsidR="00FC4949" w:rsidRPr="003273FB">
        <w:rPr>
          <w:sz w:val="28"/>
          <w:szCs w:val="28"/>
        </w:rPr>
        <w:t>повышение уровня ежемесячного гарантированного дохода, установленного законом</w:t>
      </w:r>
      <w:r w:rsidR="00931898" w:rsidRPr="003273FB">
        <w:rPr>
          <w:sz w:val="28"/>
          <w:szCs w:val="28"/>
        </w:rPr>
        <w:t>;</w:t>
      </w:r>
    </w:p>
    <w:p w14:paraId="087E9A46" w14:textId="615A1B42" w:rsidR="00FC4949" w:rsidRPr="003273FB" w:rsidRDefault="00C81D4F" w:rsidP="009E6A8D">
      <w:pPr>
        <w:pStyle w:val="a0"/>
        <w:widowControl w:val="0"/>
        <w:spacing w:before="0" w:after="0"/>
        <w:ind w:left="0" w:firstLine="709"/>
        <w:rPr>
          <w:sz w:val="28"/>
          <w:szCs w:val="28"/>
        </w:rPr>
      </w:pPr>
      <w:r>
        <w:rPr>
          <w:sz w:val="28"/>
          <w:szCs w:val="28"/>
        </w:rPr>
        <w:t xml:space="preserve">г) </w:t>
      </w:r>
      <w:r w:rsidR="00FC4949" w:rsidRPr="003273FB">
        <w:rPr>
          <w:sz w:val="28"/>
          <w:szCs w:val="28"/>
        </w:rPr>
        <w:t>создание интегрированной системы социальных услуг</w:t>
      </w:r>
      <w:r w:rsidR="00931898" w:rsidRPr="003273FB">
        <w:rPr>
          <w:sz w:val="28"/>
          <w:szCs w:val="28"/>
        </w:rPr>
        <w:t>;</w:t>
      </w:r>
    </w:p>
    <w:p w14:paraId="17BB0B11" w14:textId="79BC25D9" w:rsidR="00BF1581" w:rsidRPr="003273FB" w:rsidRDefault="00C81D4F" w:rsidP="009E6A8D">
      <w:pPr>
        <w:pStyle w:val="a0"/>
        <w:widowControl w:val="0"/>
        <w:spacing w:before="0" w:after="0"/>
        <w:ind w:left="0" w:firstLine="709"/>
        <w:rPr>
          <w:sz w:val="28"/>
          <w:szCs w:val="28"/>
        </w:rPr>
      </w:pPr>
      <w:r>
        <w:rPr>
          <w:sz w:val="28"/>
          <w:szCs w:val="28"/>
        </w:rPr>
        <w:t xml:space="preserve">д) </w:t>
      </w:r>
      <w:r w:rsidR="00BF1581" w:rsidRPr="003273FB">
        <w:rPr>
          <w:sz w:val="28"/>
          <w:szCs w:val="28"/>
        </w:rPr>
        <w:t>реализация мер по устр</w:t>
      </w:r>
      <w:r>
        <w:rPr>
          <w:sz w:val="28"/>
          <w:szCs w:val="28"/>
        </w:rPr>
        <w:t>анению монопольных соглашений в </w:t>
      </w:r>
      <w:r w:rsidR="00BF1581" w:rsidRPr="003273FB">
        <w:rPr>
          <w:sz w:val="28"/>
          <w:szCs w:val="28"/>
        </w:rPr>
        <w:t>экономике, которые удерживают цены на недопустимо высоком уровне с социальной точки зрения</w:t>
      </w:r>
      <w:r w:rsidR="00931898" w:rsidRPr="003273FB">
        <w:rPr>
          <w:sz w:val="28"/>
          <w:szCs w:val="28"/>
        </w:rPr>
        <w:t>.</w:t>
      </w:r>
    </w:p>
    <w:p w14:paraId="5378D860" w14:textId="3EE1A9ED" w:rsidR="00675D68" w:rsidRPr="003273FB" w:rsidRDefault="00B64133" w:rsidP="009E6A8D">
      <w:pPr>
        <w:pStyle w:val="a0"/>
        <w:widowControl w:val="0"/>
        <w:numPr>
          <w:ilvl w:val="0"/>
          <w:numId w:val="269"/>
        </w:numPr>
        <w:spacing w:before="0" w:after="0"/>
        <w:ind w:left="0" w:firstLine="709"/>
        <w:rPr>
          <w:sz w:val="28"/>
          <w:szCs w:val="28"/>
        </w:rPr>
      </w:pPr>
      <w:r w:rsidRPr="003273FB">
        <w:rPr>
          <w:sz w:val="28"/>
          <w:szCs w:val="28"/>
        </w:rPr>
        <w:t>Совершенствование пенсионного обеспечения</w:t>
      </w:r>
      <w:r w:rsidR="00C81D4F">
        <w:rPr>
          <w:sz w:val="28"/>
          <w:szCs w:val="28"/>
        </w:rPr>
        <w:t>:</w:t>
      </w:r>
    </w:p>
    <w:p w14:paraId="0D43CCD6" w14:textId="54AC528E" w:rsidR="00BF1581" w:rsidRPr="003273FB" w:rsidRDefault="00C81D4F" w:rsidP="009E6A8D">
      <w:pPr>
        <w:pStyle w:val="a0"/>
        <w:widowControl w:val="0"/>
        <w:spacing w:before="0" w:after="0"/>
        <w:ind w:left="0" w:firstLine="709"/>
        <w:rPr>
          <w:sz w:val="28"/>
          <w:szCs w:val="28"/>
        </w:rPr>
      </w:pPr>
      <w:r>
        <w:rPr>
          <w:sz w:val="28"/>
          <w:szCs w:val="28"/>
        </w:rPr>
        <w:t xml:space="preserve">а) </w:t>
      </w:r>
      <w:r w:rsidR="00BF1581" w:rsidRPr="003273FB">
        <w:rPr>
          <w:sz w:val="28"/>
          <w:szCs w:val="28"/>
        </w:rPr>
        <w:t>расширение обязательности уплаты взносов обязательного государственного социального страхования для всех работающих</w:t>
      </w:r>
      <w:r w:rsidR="00931898" w:rsidRPr="003273FB">
        <w:rPr>
          <w:sz w:val="28"/>
          <w:szCs w:val="28"/>
        </w:rPr>
        <w:t>;</w:t>
      </w:r>
    </w:p>
    <w:p w14:paraId="4EB54D40" w14:textId="2F494615" w:rsidR="00BF1581" w:rsidRPr="003273FB" w:rsidRDefault="00C81D4F" w:rsidP="009E6A8D">
      <w:pPr>
        <w:pStyle w:val="a0"/>
        <w:widowControl w:val="0"/>
        <w:spacing w:before="0" w:after="0"/>
        <w:ind w:left="0" w:firstLine="709"/>
        <w:rPr>
          <w:sz w:val="28"/>
          <w:szCs w:val="28"/>
        </w:rPr>
      </w:pPr>
      <w:r>
        <w:rPr>
          <w:sz w:val="28"/>
          <w:szCs w:val="28"/>
        </w:rPr>
        <w:t xml:space="preserve">б) </w:t>
      </w:r>
      <w:r w:rsidR="00BF1581" w:rsidRPr="003273FB">
        <w:rPr>
          <w:sz w:val="28"/>
          <w:szCs w:val="28"/>
        </w:rPr>
        <w:t>приостановление выплаты части пенсии, оплачиваемой за счет государственного бюджета привилегированным категориям пенсионеров, которые продолжают осуществлять свою трудовую деятельность на должностях, предоставивших им право на пенсию на льготных условиях</w:t>
      </w:r>
      <w:r w:rsidR="00931898" w:rsidRPr="003273FB">
        <w:rPr>
          <w:sz w:val="28"/>
          <w:szCs w:val="28"/>
        </w:rPr>
        <w:t>;</w:t>
      </w:r>
    </w:p>
    <w:p w14:paraId="63C79CA4" w14:textId="17C38E77" w:rsidR="00BF1581" w:rsidRPr="003273FB" w:rsidRDefault="00BE216B" w:rsidP="009E6A8D">
      <w:pPr>
        <w:pStyle w:val="a0"/>
        <w:widowControl w:val="0"/>
        <w:spacing w:before="0" w:after="0"/>
        <w:ind w:left="0" w:firstLine="709"/>
        <w:rPr>
          <w:sz w:val="28"/>
          <w:szCs w:val="28"/>
        </w:rPr>
      </w:pPr>
      <w:r>
        <w:rPr>
          <w:sz w:val="28"/>
          <w:szCs w:val="28"/>
        </w:rPr>
        <w:t xml:space="preserve">в) </w:t>
      </w:r>
      <w:r w:rsidR="00BF1581" w:rsidRPr="003273FB">
        <w:rPr>
          <w:sz w:val="28"/>
          <w:szCs w:val="28"/>
        </w:rPr>
        <w:t xml:space="preserve">адаптация механизма индексации выплат социального страхования к </w:t>
      </w:r>
      <w:r w:rsidR="00BF1581" w:rsidRPr="003273FB">
        <w:rPr>
          <w:sz w:val="28"/>
          <w:szCs w:val="28"/>
        </w:rPr>
        <w:lastRenderedPageBreak/>
        <w:t>существующим экономическим условиям</w:t>
      </w:r>
      <w:r w:rsidR="00931898" w:rsidRPr="003273FB">
        <w:rPr>
          <w:sz w:val="28"/>
          <w:szCs w:val="28"/>
        </w:rPr>
        <w:t>;</w:t>
      </w:r>
    </w:p>
    <w:p w14:paraId="4BC321AF" w14:textId="43B1FBB2" w:rsidR="00BF1581" w:rsidRPr="003273FB" w:rsidRDefault="00BE216B" w:rsidP="009E6A8D">
      <w:pPr>
        <w:pStyle w:val="a0"/>
        <w:widowControl w:val="0"/>
        <w:spacing w:before="0" w:after="0"/>
        <w:ind w:left="0" w:firstLine="709"/>
        <w:rPr>
          <w:sz w:val="28"/>
          <w:szCs w:val="28"/>
        </w:rPr>
      </w:pPr>
      <w:r>
        <w:rPr>
          <w:sz w:val="28"/>
          <w:szCs w:val="28"/>
        </w:rPr>
        <w:t xml:space="preserve">г) </w:t>
      </w:r>
      <w:r w:rsidR="00BF1581" w:rsidRPr="003273FB">
        <w:rPr>
          <w:sz w:val="28"/>
          <w:szCs w:val="28"/>
        </w:rPr>
        <w:t xml:space="preserve">компенсация за счет государственного бюджета </w:t>
      </w:r>
      <w:r w:rsidR="00B64133" w:rsidRPr="003273FB">
        <w:rPr>
          <w:sz w:val="28"/>
          <w:szCs w:val="28"/>
        </w:rPr>
        <w:t>[</w:t>
      </w:r>
      <w:r w:rsidR="00BF1581" w:rsidRPr="003273FB">
        <w:rPr>
          <w:sz w:val="28"/>
          <w:szCs w:val="28"/>
        </w:rPr>
        <w:t>6%</w:t>
      </w:r>
      <w:r w:rsidR="00B64133" w:rsidRPr="003273FB">
        <w:rPr>
          <w:sz w:val="28"/>
          <w:szCs w:val="28"/>
        </w:rPr>
        <w:t>]</w:t>
      </w:r>
      <w:r w:rsidR="00BF1581" w:rsidRPr="003273FB">
        <w:rPr>
          <w:sz w:val="28"/>
          <w:szCs w:val="28"/>
        </w:rPr>
        <w:t xml:space="preserve"> от размера взносов государственного социального страхования для работодателей </w:t>
      </w:r>
      <w:r w:rsidR="00B64133" w:rsidRPr="003273FB">
        <w:rPr>
          <w:sz w:val="28"/>
          <w:szCs w:val="28"/>
        </w:rPr>
        <w:t>[приоритетных секторов экономики]</w:t>
      </w:r>
      <w:r>
        <w:rPr>
          <w:sz w:val="28"/>
          <w:szCs w:val="28"/>
        </w:rPr>
        <w:t xml:space="preserve"> и </w:t>
      </w:r>
      <w:r w:rsidR="00BF1581" w:rsidRPr="003273FB">
        <w:rPr>
          <w:sz w:val="28"/>
          <w:szCs w:val="28"/>
        </w:rPr>
        <w:t>последующая оптимизация механизма компенсации</w:t>
      </w:r>
      <w:r w:rsidR="00931898" w:rsidRPr="003273FB">
        <w:rPr>
          <w:sz w:val="28"/>
          <w:szCs w:val="28"/>
        </w:rPr>
        <w:t>;</w:t>
      </w:r>
    </w:p>
    <w:p w14:paraId="0C4B50B3" w14:textId="3E25DFFB" w:rsidR="00B64133" w:rsidRPr="003273FB" w:rsidRDefault="00B64133" w:rsidP="009E6A8D">
      <w:pPr>
        <w:pStyle w:val="a0"/>
        <w:widowControl w:val="0"/>
        <w:numPr>
          <w:ilvl w:val="0"/>
          <w:numId w:val="269"/>
        </w:numPr>
        <w:spacing w:before="0" w:after="0"/>
        <w:ind w:left="0" w:firstLine="709"/>
        <w:rPr>
          <w:sz w:val="28"/>
          <w:szCs w:val="28"/>
        </w:rPr>
      </w:pPr>
      <w:r w:rsidRPr="003273FB">
        <w:rPr>
          <w:sz w:val="28"/>
          <w:szCs w:val="28"/>
        </w:rPr>
        <w:t>Сокращение уровня безработицы</w:t>
      </w:r>
      <w:r w:rsidR="00BE216B">
        <w:rPr>
          <w:sz w:val="28"/>
          <w:szCs w:val="28"/>
        </w:rPr>
        <w:t>:</w:t>
      </w:r>
    </w:p>
    <w:p w14:paraId="14C9B94E" w14:textId="1DAC3D8C" w:rsidR="00BF1581" w:rsidRPr="003273FB" w:rsidRDefault="00BE216B" w:rsidP="009E6A8D">
      <w:pPr>
        <w:pStyle w:val="a0"/>
        <w:widowControl w:val="0"/>
        <w:spacing w:before="0" w:after="0"/>
        <w:ind w:left="0" w:firstLine="709"/>
        <w:rPr>
          <w:sz w:val="28"/>
          <w:szCs w:val="28"/>
        </w:rPr>
      </w:pPr>
      <w:r>
        <w:rPr>
          <w:sz w:val="28"/>
          <w:szCs w:val="28"/>
        </w:rPr>
        <w:t>а) формирование</w:t>
      </w:r>
      <w:r w:rsidRPr="003273FB">
        <w:rPr>
          <w:sz w:val="28"/>
          <w:szCs w:val="28"/>
        </w:rPr>
        <w:t xml:space="preserve"> </w:t>
      </w:r>
      <w:r w:rsidR="00BF1581" w:rsidRPr="003273FB">
        <w:rPr>
          <w:sz w:val="28"/>
          <w:szCs w:val="28"/>
        </w:rPr>
        <w:t>механизма предоставления пособия по безработице</w:t>
      </w:r>
      <w:r>
        <w:rPr>
          <w:sz w:val="28"/>
          <w:szCs w:val="28"/>
        </w:rPr>
        <w:t>, зависящего от</w:t>
      </w:r>
      <w:r w:rsidR="00BF1581" w:rsidRPr="003273FB">
        <w:rPr>
          <w:sz w:val="28"/>
          <w:szCs w:val="28"/>
        </w:rPr>
        <w:t xml:space="preserve"> заинтересованности безработных в поиске рабочего места и трудоустройств</w:t>
      </w:r>
      <w:r>
        <w:rPr>
          <w:sz w:val="28"/>
          <w:szCs w:val="28"/>
        </w:rPr>
        <w:t>а,</w:t>
      </w:r>
      <w:r w:rsidR="00BF1581" w:rsidRPr="003273FB">
        <w:rPr>
          <w:sz w:val="28"/>
          <w:szCs w:val="28"/>
        </w:rPr>
        <w:t xml:space="preserve"> в целях эффективного использования наличных средств, в том числе путем уменьшения размера пособия по безработице на </w:t>
      </w:r>
      <w:r w:rsidR="00675D68" w:rsidRPr="003273FB">
        <w:rPr>
          <w:sz w:val="28"/>
          <w:szCs w:val="28"/>
        </w:rPr>
        <w:t>[</w:t>
      </w:r>
      <w:r w:rsidR="00BF1581" w:rsidRPr="003273FB">
        <w:rPr>
          <w:sz w:val="28"/>
          <w:szCs w:val="28"/>
        </w:rPr>
        <w:t>15%</w:t>
      </w:r>
      <w:r w:rsidR="00675D68" w:rsidRPr="003273FB">
        <w:rPr>
          <w:sz w:val="28"/>
          <w:szCs w:val="28"/>
        </w:rPr>
        <w:t>]</w:t>
      </w:r>
      <w:r w:rsidR="00BF1581" w:rsidRPr="003273FB">
        <w:rPr>
          <w:sz w:val="28"/>
          <w:szCs w:val="28"/>
        </w:rPr>
        <w:t xml:space="preserve"> после </w:t>
      </w:r>
      <w:r w:rsidR="00675D68" w:rsidRPr="003273FB">
        <w:rPr>
          <w:sz w:val="28"/>
          <w:szCs w:val="28"/>
        </w:rPr>
        <w:t>[</w:t>
      </w:r>
      <w:r>
        <w:rPr>
          <w:sz w:val="28"/>
          <w:szCs w:val="28"/>
        </w:rPr>
        <w:t>трех</w:t>
      </w:r>
      <w:r w:rsidR="00BF1581" w:rsidRPr="003273FB">
        <w:rPr>
          <w:sz w:val="28"/>
          <w:szCs w:val="28"/>
        </w:rPr>
        <w:t xml:space="preserve"> месяцев</w:t>
      </w:r>
      <w:r w:rsidR="00675D68" w:rsidRPr="003273FB">
        <w:rPr>
          <w:sz w:val="28"/>
          <w:szCs w:val="28"/>
        </w:rPr>
        <w:t>]</w:t>
      </w:r>
      <w:r w:rsidR="00BF1581" w:rsidRPr="003273FB">
        <w:rPr>
          <w:sz w:val="28"/>
          <w:szCs w:val="28"/>
        </w:rPr>
        <w:t xml:space="preserve"> получения и еще на </w:t>
      </w:r>
      <w:r w:rsidR="00675D68" w:rsidRPr="003273FB">
        <w:rPr>
          <w:sz w:val="28"/>
          <w:szCs w:val="28"/>
        </w:rPr>
        <w:t>[</w:t>
      </w:r>
      <w:r w:rsidR="00BF1581" w:rsidRPr="003273FB">
        <w:rPr>
          <w:sz w:val="28"/>
          <w:szCs w:val="28"/>
        </w:rPr>
        <w:t>15%</w:t>
      </w:r>
      <w:r w:rsidR="00675D68" w:rsidRPr="003273FB">
        <w:rPr>
          <w:sz w:val="28"/>
          <w:szCs w:val="28"/>
        </w:rPr>
        <w:t>]</w:t>
      </w:r>
      <w:r w:rsidR="00BF1581" w:rsidRPr="003273FB">
        <w:rPr>
          <w:sz w:val="28"/>
          <w:szCs w:val="28"/>
        </w:rPr>
        <w:t xml:space="preserve"> на следующие </w:t>
      </w:r>
      <w:r w:rsidR="00675D68" w:rsidRPr="003273FB">
        <w:rPr>
          <w:sz w:val="28"/>
          <w:szCs w:val="28"/>
        </w:rPr>
        <w:t>[</w:t>
      </w:r>
      <w:r>
        <w:rPr>
          <w:sz w:val="28"/>
          <w:szCs w:val="28"/>
        </w:rPr>
        <w:t>три</w:t>
      </w:r>
      <w:r w:rsidR="00BF1581" w:rsidRPr="003273FB">
        <w:rPr>
          <w:sz w:val="28"/>
          <w:szCs w:val="28"/>
        </w:rPr>
        <w:t xml:space="preserve"> месяца</w:t>
      </w:r>
      <w:r w:rsidR="00675D68" w:rsidRPr="003273FB">
        <w:rPr>
          <w:sz w:val="28"/>
          <w:szCs w:val="28"/>
        </w:rPr>
        <w:t>]</w:t>
      </w:r>
      <w:r w:rsidR="00514D8C" w:rsidRPr="003273FB">
        <w:rPr>
          <w:sz w:val="28"/>
          <w:szCs w:val="28"/>
        </w:rPr>
        <w:t>;</w:t>
      </w:r>
    </w:p>
    <w:p w14:paraId="58DC534B" w14:textId="6FB6812B" w:rsidR="00BF1581" w:rsidRPr="003273FB" w:rsidRDefault="00BE216B" w:rsidP="009E6A8D">
      <w:pPr>
        <w:pStyle w:val="a0"/>
        <w:widowControl w:val="0"/>
        <w:spacing w:before="0" w:after="0"/>
        <w:ind w:left="0" w:firstLine="709"/>
        <w:rPr>
          <w:sz w:val="28"/>
          <w:szCs w:val="28"/>
        </w:rPr>
      </w:pPr>
      <w:r>
        <w:rPr>
          <w:sz w:val="28"/>
          <w:szCs w:val="28"/>
        </w:rPr>
        <w:t xml:space="preserve">б) </w:t>
      </w:r>
      <w:r w:rsidR="00BF1581" w:rsidRPr="003273FB">
        <w:rPr>
          <w:sz w:val="28"/>
          <w:szCs w:val="28"/>
        </w:rPr>
        <w:t xml:space="preserve">расширение </w:t>
      </w:r>
      <w:r>
        <w:rPr>
          <w:sz w:val="28"/>
          <w:szCs w:val="28"/>
        </w:rPr>
        <w:t>количества</w:t>
      </w:r>
      <w:r w:rsidR="00BF1581" w:rsidRPr="003273FB">
        <w:rPr>
          <w:sz w:val="28"/>
          <w:szCs w:val="28"/>
        </w:rPr>
        <w:t xml:space="preserve"> лиц, зачисл</w:t>
      </w:r>
      <w:r>
        <w:rPr>
          <w:sz w:val="28"/>
          <w:szCs w:val="28"/>
        </w:rPr>
        <w:t>яем</w:t>
      </w:r>
      <w:r w:rsidR="00BF1581" w:rsidRPr="003273FB">
        <w:rPr>
          <w:sz w:val="28"/>
          <w:szCs w:val="28"/>
        </w:rPr>
        <w:t>ых на курсы профессиональной подготовки;</w:t>
      </w:r>
      <w:r w:rsidR="00675D68" w:rsidRPr="003273FB">
        <w:rPr>
          <w:sz w:val="28"/>
          <w:szCs w:val="28"/>
        </w:rPr>
        <w:t xml:space="preserve"> </w:t>
      </w:r>
    </w:p>
    <w:p w14:paraId="63A96AB4" w14:textId="4C58BB5F" w:rsidR="00BF1581" w:rsidRPr="003273FB" w:rsidRDefault="00BE216B" w:rsidP="009E6A8D">
      <w:pPr>
        <w:pStyle w:val="a0"/>
        <w:widowControl w:val="0"/>
        <w:spacing w:before="0" w:after="0"/>
        <w:ind w:left="0" w:firstLine="709"/>
        <w:rPr>
          <w:sz w:val="28"/>
          <w:szCs w:val="28"/>
        </w:rPr>
      </w:pPr>
      <w:r>
        <w:rPr>
          <w:sz w:val="28"/>
          <w:szCs w:val="28"/>
        </w:rPr>
        <w:t xml:space="preserve">в) </w:t>
      </w:r>
      <w:r w:rsidR="00BF1581" w:rsidRPr="003273FB">
        <w:rPr>
          <w:sz w:val="28"/>
          <w:szCs w:val="28"/>
        </w:rPr>
        <w:t xml:space="preserve">расширение </w:t>
      </w:r>
      <w:r w:rsidR="00831BF5">
        <w:rPr>
          <w:sz w:val="28"/>
          <w:szCs w:val="28"/>
        </w:rPr>
        <w:t xml:space="preserve">практики </w:t>
      </w:r>
      <w:r w:rsidR="00BF1581" w:rsidRPr="003273FB">
        <w:rPr>
          <w:sz w:val="28"/>
          <w:szCs w:val="28"/>
        </w:rPr>
        <w:t>временного трудоустройства посредством мер по стимулированию привлечения к общественным работам</w:t>
      </w:r>
      <w:r w:rsidR="00514D8C" w:rsidRPr="003273FB">
        <w:rPr>
          <w:sz w:val="28"/>
          <w:szCs w:val="28"/>
        </w:rPr>
        <w:t>;</w:t>
      </w:r>
    </w:p>
    <w:p w14:paraId="4C9E192A" w14:textId="7742F4D0" w:rsidR="00BF1581" w:rsidRPr="003273FB" w:rsidRDefault="00831BF5" w:rsidP="009E6A8D">
      <w:pPr>
        <w:pStyle w:val="a0"/>
        <w:widowControl w:val="0"/>
        <w:spacing w:before="0" w:after="0"/>
        <w:ind w:left="0" w:firstLine="709"/>
        <w:rPr>
          <w:sz w:val="28"/>
          <w:szCs w:val="28"/>
        </w:rPr>
      </w:pPr>
      <w:r>
        <w:rPr>
          <w:sz w:val="28"/>
          <w:szCs w:val="28"/>
        </w:rPr>
        <w:t xml:space="preserve">г) </w:t>
      </w:r>
      <w:r w:rsidR="00BF1581" w:rsidRPr="003273FB">
        <w:rPr>
          <w:sz w:val="28"/>
          <w:szCs w:val="28"/>
        </w:rPr>
        <w:t>расширение круга получателей пособий по профессиональной интеграции или реинтеграции</w:t>
      </w:r>
      <w:r w:rsidR="00514D8C" w:rsidRPr="003273FB">
        <w:rPr>
          <w:sz w:val="28"/>
          <w:szCs w:val="28"/>
        </w:rPr>
        <w:t>;</w:t>
      </w:r>
    </w:p>
    <w:p w14:paraId="0BA9FC7E" w14:textId="478644EF" w:rsidR="00BD228D" w:rsidRPr="003273FB" w:rsidRDefault="00831BF5" w:rsidP="009E6A8D">
      <w:pPr>
        <w:pStyle w:val="a0"/>
        <w:widowControl w:val="0"/>
        <w:spacing w:before="0" w:after="0"/>
        <w:ind w:left="0" w:firstLine="709"/>
        <w:rPr>
          <w:sz w:val="28"/>
          <w:szCs w:val="28"/>
        </w:rPr>
      </w:pPr>
      <w:r>
        <w:rPr>
          <w:sz w:val="28"/>
          <w:szCs w:val="28"/>
        </w:rPr>
        <w:t xml:space="preserve">д) </w:t>
      </w:r>
      <w:r w:rsidR="00BF1581" w:rsidRPr="003273FB">
        <w:rPr>
          <w:sz w:val="28"/>
          <w:szCs w:val="28"/>
        </w:rPr>
        <w:t xml:space="preserve">развитие и поддержание </w:t>
      </w:r>
      <w:r>
        <w:rPr>
          <w:sz w:val="28"/>
          <w:szCs w:val="28"/>
        </w:rPr>
        <w:t>и</w:t>
      </w:r>
      <w:r w:rsidR="00BF1581" w:rsidRPr="003273FB">
        <w:rPr>
          <w:sz w:val="28"/>
          <w:szCs w:val="28"/>
        </w:rPr>
        <w:t>нформационной системы рынка труда, в том числе в части миграции рабочей силы</w:t>
      </w:r>
      <w:r w:rsidR="00514D8C" w:rsidRPr="003273FB">
        <w:rPr>
          <w:sz w:val="28"/>
          <w:szCs w:val="28"/>
        </w:rPr>
        <w:t>.</w:t>
      </w:r>
    </w:p>
    <w:p w14:paraId="319B51C5" w14:textId="2E396B47" w:rsidR="00BD228D" w:rsidRPr="00497375" w:rsidRDefault="00497375" w:rsidP="009E6A8D">
      <w:pPr>
        <w:widowControl w:val="0"/>
        <w:spacing w:before="0" w:after="0"/>
        <w:ind w:firstLine="709"/>
        <w:jc w:val="left"/>
        <w:rPr>
          <w:b/>
          <w:sz w:val="28"/>
          <w:szCs w:val="28"/>
        </w:rPr>
      </w:pPr>
      <w:bookmarkStart w:id="93" w:name="_Toc106209244"/>
      <w:r>
        <w:rPr>
          <w:b/>
          <w:sz w:val="28"/>
          <w:szCs w:val="28"/>
        </w:rPr>
        <w:t xml:space="preserve">7.4.9. </w:t>
      </w:r>
      <w:r w:rsidR="00BD228D" w:rsidRPr="00497375">
        <w:rPr>
          <w:b/>
          <w:sz w:val="28"/>
          <w:szCs w:val="28"/>
        </w:rPr>
        <w:t>Стимулирование модернизации и инноваций</w:t>
      </w:r>
      <w:bookmarkEnd w:id="93"/>
    </w:p>
    <w:p w14:paraId="10E1583C" w14:textId="5873CFB6" w:rsidR="00657347" w:rsidRPr="003273FB" w:rsidRDefault="00657347" w:rsidP="009E6A8D">
      <w:pPr>
        <w:pStyle w:val="a0"/>
        <w:widowControl w:val="0"/>
        <w:numPr>
          <w:ilvl w:val="0"/>
          <w:numId w:val="270"/>
        </w:numPr>
        <w:spacing w:before="0" w:after="0"/>
        <w:ind w:left="0" w:firstLine="709"/>
        <w:rPr>
          <w:sz w:val="28"/>
          <w:szCs w:val="28"/>
        </w:rPr>
      </w:pPr>
      <w:r w:rsidRPr="003273FB">
        <w:rPr>
          <w:sz w:val="28"/>
          <w:szCs w:val="28"/>
        </w:rPr>
        <w:t>Развитие инновационной инфраструктуры</w:t>
      </w:r>
      <w:r w:rsidR="00497375">
        <w:rPr>
          <w:sz w:val="28"/>
          <w:szCs w:val="28"/>
        </w:rPr>
        <w:t>:</w:t>
      </w:r>
    </w:p>
    <w:p w14:paraId="2E9CC789" w14:textId="050F5779" w:rsidR="00BD228D" w:rsidRPr="003273FB" w:rsidRDefault="00497375" w:rsidP="009E6A8D">
      <w:pPr>
        <w:pStyle w:val="a0"/>
        <w:widowControl w:val="0"/>
        <w:spacing w:before="0" w:after="0"/>
        <w:ind w:left="0" w:firstLine="709"/>
        <w:rPr>
          <w:sz w:val="28"/>
          <w:szCs w:val="28"/>
        </w:rPr>
      </w:pPr>
      <w:r>
        <w:rPr>
          <w:sz w:val="28"/>
          <w:szCs w:val="28"/>
        </w:rPr>
        <w:t>а) с</w:t>
      </w:r>
      <w:r w:rsidR="00BD228D" w:rsidRPr="003273FB">
        <w:rPr>
          <w:sz w:val="28"/>
          <w:szCs w:val="28"/>
        </w:rPr>
        <w:t xml:space="preserve">оздание </w:t>
      </w:r>
      <w:r w:rsidR="00675D68" w:rsidRPr="003273FB">
        <w:rPr>
          <w:sz w:val="28"/>
          <w:szCs w:val="28"/>
        </w:rPr>
        <w:t>«</w:t>
      </w:r>
      <w:r w:rsidR="00BD228D" w:rsidRPr="003273FB">
        <w:rPr>
          <w:sz w:val="28"/>
          <w:szCs w:val="28"/>
        </w:rPr>
        <w:t>посевных</w:t>
      </w:r>
      <w:r>
        <w:rPr>
          <w:sz w:val="28"/>
          <w:szCs w:val="28"/>
        </w:rPr>
        <w:t>»</w:t>
      </w:r>
      <w:r w:rsidR="00BD228D" w:rsidRPr="003273FB">
        <w:rPr>
          <w:sz w:val="28"/>
          <w:szCs w:val="28"/>
        </w:rPr>
        <w:t xml:space="preserve"> фондов в целях поддержки создания малого инновационного бизнеса</w:t>
      </w:r>
      <w:r w:rsidR="00514D8C" w:rsidRPr="003273FB">
        <w:rPr>
          <w:sz w:val="28"/>
          <w:szCs w:val="28"/>
        </w:rPr>
        <w:t>;</w:t>
      </w:r>
    </w:p>
    <w:p w14:paraId="4D2E62FB" w14:textId="5E0E8459" w:rsidR="00657347" w:rsidRPr="003273FB" w:rsidRDefault="00497375" w:rsidP="009E6A8D">
      <w:pPr>
        <w:pStyle w:val="a0"/>
        <w:widowControl w:val="0"/>
        <w:spacing w:before="0" w:after="0"/>
        <w:ind w:left="0" w:firstLine="709"/>
        <w:rPr>
          <w:sz w:val="28"/>
          <w:szCs w:val="28"/>
        </w:rPr>
      </w:pPr>
      <w:r>
        <w:rPr>
          <w:sz w:val="28"/>
          <w:szCs w:val="28"/>
        </w:rPr>
        <w:t>б) с</w:t>
      </w:r>
      <w:r w:rsidR="00657347" w:rsidRPr="003273FB">
        <w:rPr>
          <w:sz w:val="28"/>
          <w:szCs w:val="28"/>
        </w:rPr>
        <w:t>оздание сети бизнес-инкубаторов и укрепление существующих бизнес-инкубаторов в целях обеспечения части инфраструктуры поддержки малых и средних предприятий, их жизнеспособности, наращивание инновационной деятельности, внедрение новых технологий и ноу-хау и, соответственно, повышение бюджетных доходов</w:t>
      </w:r>
      <w:r w:rsidR="00514D8C" w:rsidRPr="003273FB">
        <w:rPr>
          <w:sz w:val="28"/>
          <w:szCs w:val="28"/>
        </w:rPr>
        <w:t>;</w:t>
      </w:r>
    </w:p>
    <w:p w14:paraId="6E4536B2" w14:textId="389B7DD9" w:rsidR="00657347" w:rsidRPr="003273FB" w:rsidRDefault="002118CC" w:rsidP="009E6A8D">
      <w:pPr>
        <w:pStyle w:val="a0"/>
        <w:widowControl w:val="0"/>
        <w:spacing w:before="0" w:after="0"/>
        <w:ind w:left="0" w:firstLine="709"/>
        <w:rPr>
          <w:sz w:val="28"/>
          <w:szCs w:val="28"/>
        </w:rPr>
      </w:pPr>
      <w:r>
        <w:rPr>
          <w:sz w:val="28"/>
          <w:szCs w:val="28"/>
        </w:rPr>
        <w:t>в) и</w:t>
      </w:r>
      <w:r w:rsidR="00657347" w:rsidRPr="003273FB">
        <w:rPr>
          <w:sz w:val="28"/>
          <w:szCs w:val="28"/>
        </w:rPr>
        <w:t>спользование инновационной инфраструктуры в целях создания малых и средних предприятий, привлечения инвестиций и модернизации экономики посредством технологического трансфера</w:t>
      </w:r>
      <w:r w:rsidR="00514D8C" w:rsidRPr="003273FB">
        <w:rPr>
          <w:sz w:val="28"/>
          <w:szCs w:val="28"/>
        </w:rPr>
        <w:t>;</w:t>
      </w:r>
    </w:p>
    <w:p w14:paraId="752BEA80" w14:textId="4037ACD9" w:rsidR="00657347" w:rsidRPr="003273FB" w:rsidRDefault="002118CC" w:rsidP="009E6A8D">
      <w:pPr>
        <w:pStyle w:val="a0"/>
        <w:widowControl w:val="0"/>
        <w:spacing w:before="0" w:after="0"/>
        <w:ind w:left="0" w:firstLine="709"/>
        <w:rPr>
          <w:sz w:val="28"/>
          <w:szCs w:val="28"/>
        </w:rPr>
      </w:pPr>
      <w:r>
        <w:rPr>
          <w:sz w:val="28"/>
          <w:szCs w:val="28"/>
        </w:rPr>
        <w:t>г) п</w:t>
      </w:r>
      <w:r w:rsidR="00657347" w:rsidRPr="003273FB">
        <w:rPr>
          <w:sz w:val="28"/>
          <w:szCs w:val="28"/>
        </w:rPr>
        <w:t>ривлечение внешней помощи для предоставления косвенной финансо</w:t>
      </w:r>
      <w:r>
        <w:rPr>
          <w:sz w:val="28"/>
          <w:szCs w:val="28"/>
        </w:rPr>
        <w:t>вой поддержки (информационная и </w:t>
      </w:r>
      <w:r w:rsidR="00657347" w:rsidRPr="003273FB">
        <w:rPr>
          <w:sz w:val="28"/>
          <w:szCs w:val="28"/>
        </w:rPr>
        <w:t>консультативная помощь, по</w:t>
      </w:r>
      <w:r>
        <w:rPr>
          <w:sz w:val="28"/>
          <w:szCs w:val="28"/>
        </w:rPr>
        <w:t>дготовка кадров) предприятиям в </w:t>
      </w:r>
      <w:r w:rsidR="00657347" w:rsidRPr="003273FB">
        <w:rPr>
          <w:sz w:val="28"/>
          <w:szCs w:val="28"/>
        </w:rPr>
        <w:t>регионах, преимущественно в сельских населенных пунктах</w:t>
      </w:r>
      <w:r w:rsidR="00514D8C" w:rsidRPr="003273FB">
        <w:rPr>
          <w:sz w:val="28"/>
          <w:szCs w:val="28"/>
        </w:rPr>
        <w:t>.</w:t>
      </w:r>
    </w:p>
    <w:p w14:paraId="490C3A78" w14:textId="39FC8918" w:rsidR="00657347" w:rsidRPr="003273FB" w:rsidRDefault="00657347" w:rsidP="009E6A8D">
      <w:pPr>
        <w:pStyle w:val="a0"/>
        <w:widowControl w:val="0"/>
        <w:numPr>
          <w:ilvl w:val="0"/>
          <w:numId w:val="270"/>
        </w:numPr>
        <w:spacing w:before="0" w:after="0"/>
        <w:ind w:left="0" w:firstLine="709"/>
        <w:rPr>
          <w:sz w:val="28"/>
          <w:szCs w:val="28"/>
        </w:rPr>
      </w:pPr>
      <w:r w:rsidRPr="003273FB">
        <w:rPr>
          <w:sz w:val="28"/>
          <w:szCs w:val="28"/>
        </w:rPr>
        <w:t>Стимулирование инноваций в государственном секторе</w:t>
      </w:r>
      <w:r w:rsidR="002118CC">
        <w:rPr>
          <w:sz w:val="28"/>
          <w:szCs w:val="28"/>
        </w:rPr>
        <w:t>:</w:t>
      </w:r>
    </w:p>
    <w:p w14:paraId="4F9FABDC" w14:textId="0A90CDF8" w:rsidR="00BD228D" w:rsidRPr="003273FB" w:rsidRDefault="002118CC" w:rsidP="009E6A8D">
      <w:pPr>
        <w:pStyle w:val="a0"/>
        <w:widowControl w:val="0"/>
        <w:spacing w:before="0" w:after="0"/>
        <w:ind w:left="0" w:firstLine="709"/>
        <w:rPr>
          <w:sz w:val="28"/>
          <w:szCs w:val="28"/>
        </w:rPr>
      </w:pPr>
      <w:r>
        <w:rPr>
          <w:sz w:val="28"/>
          <w:szCs w:val="28"/>
        </w:rPr>
        <w:t>а) в</w:t>
      </w:r>
      <w:r w:rsidR="00BD228D" w:rsidRPr="003273FB">
        <w:rPr>
          <w:sz w:val="28"/>
          <w:szCs w:val="28"/>
        </w:rPr>
        <w:t>ведение требований по разработке и принятию программ инновационного развития, определение требований по переходу субъектов естественных монополий, крупных государственных компаний к применению передовых технологий</w:t>
      </w:r>
      <w:r w:rsidR="00514D8C" w:rsidRPr="003273FB">
        <w:rPr>
          <w:sz w:val="28"/>
          <w:szCs w:val="28"/>
        </w:rPr>
        <w:t>;</w:t>
      </w:r>
    </w:p>
    <w:p w14:paraId="42461C74" w14:textId="19578E37" w:rsidR="00BD228D" w:rsidRPr="003273FB" w:rsidRDefault="002118CC" w:rsidP="009E6A8D">
      <w:pPr>
        <w:pStyle w:val="a0"/>
        <w:widowControl w:val="0"/>
        <w:spacing w:before="0" w:after="0"/>
        <w:ind w:left="0" w:firstLine="709"/>
        <w:rPr>
          <w:sz w:val="28"/>
          <w:szCs w:val="28"/>
        </w:rPr>
      </w:pPr>
      <w:r>
        <w:rPr>
          <w:sz w:val="28"/>
          <w:szCs w:val="28"/>
        </w:rPr>
        <w:t>б) з</w:t>
      </w:r>
      <w:r w:rsidR="00BD228D" w:rsidRPr="003273FB">
        <w:rPr>
          <w:sz w:val="28"/>
          <w:szCs w:val="28"/>
        </w:rPr>
        <w:t xml:space="preserve">апуск региональных пилотных проектов и разработка программы повышения энергоэффективности в бюджетной </w:t>
      </w:r>
      <w:r w:rsidR="00EB7C99" w:rsidRPr="003273FB">
        <w:rPr>
          <w:sz w:val="28"/>
          <w:szCs w:val="28"/>
        </w:rPr>
        <w:t>сфере</w:t>
      </w:r>
      <w:r>
        <w:rPr>
          <w:sz w:val="28"/>
          <w:szCs w:val="28"/>
        </w:rPr>
        <w:t>.</w:t>
      </w:r>
    </w:p>
    <w:p w14:paraId="0BBC1F95" w14:textId="31F62021" w:rsidR="00657347" w:rsidRPr="003273FB" w:rsidRDefault="00657347" w:rsidP="009E6A8D">
      <w:pPr>
        <w:pStyle w:val="a0"/>
        <w:widowControl w:val="0"/>
        <w:numPr>
          <w:ilvl w:val="0"/>
          <w:numId w:val="270"/>
        </w:numPr>
        <w:spacing w:before="0" w:after="0"/>
        <w:ind w:left="0" w:firstLine="709"/>
        <w:rPr>
          <w:sz w:val="28"/>
          <w:szCs w:val="28"/>
        </w:rPr>
      </w:pPr>
      <w:r w:rsidRPr="003273FB">
        <w:rPr>
          <w:sz w:val="28"/>
          <w:szCs w:val="28"/>
        </w:rPr>
        <w:t>Стимулирование модернизации</w:t>
      </w:r>
      <w:r w:rsidR="00B077DA">
        <w:rPr>
          <w:sz w:val="28"/>
          <w:szCs w:val="28"/>
        </w:rPr>
        <w:t>:</w:t>
      </w:r>
    </w:p>
    <w:p w14:paraId="0B6BE82D" w14:textId="4F3C7F72" w:rsidR="00657347" w:rsidRPr="003273FB" w:rsidRDefault="00B077DA" w:rsidP="009E6A8D">
      <w:pPr>
        <w:pStyle w:val="a0"/>
        <w:widowControl w:val="0"/>
        <w:spacing w:before="0" w:after="0"/>
        <w:ind w:left="0" w:firstLine="709"/>
        <w:rPr>
          <w:sz w:val="28"/>
          <w:szCs w:val="28"/>
        </w:rPr>
      </w:pPr>
      <w:r>
        <w:rPr>
          <w:sz w:val="28"/>
          <w:szCs w:val="28"/>
        </w:rPr>
        <w:t>а) у</w:t>
      </w:r>
      <w:r w:rsidR="00657347" w:rsidRPr="003273FB">
        <w:rPr>
          <w:sz w:val="28"/>
          <w:szCs w:val="28"/>
        </w:rPr>
        <w:t xml:space="preserve">прощение процедуры выведения на рынок новой </w:t>
      </w:r>
      <w:r w:rsidR="00657347" w:rsidRPr="003273FB">
        <w:rPr>
          <w:sz w:val="28"/>
          <w:szCs w:val="28"/>
        </w:rPr>
        <w:lastRenderedPageBreak/>
        <w:t>высокотехнологичной продукции, основанной на добровольном декларировании соответствия</w:t>
      </w:r>
      <w:r w:rsidR="00514D8C" w:rsidRPr="003273FB">
        <w:rPr>
          <w:sz w:val="28"/>
          <w:szCs w:val="28"/>
        </w:rPr>
        <w:t>;</w:t>
      </w:r>
    </w:p>
    <w:p w14:paraId="1F5A945F" w14:textId="33F1854D" w:rsidR="00BD228D" w:rsidRPr="003273FB" w:rsidRDefault="00B077DA" w:rsidP="009E6A8D">
      <w:pPr>
        <w:pStyle w:val="a0"/>
        <w:widowControl w:val="0"/>
        <w:spacing w:before="0" w:after="0"/>
        <w:ind w:left="0" w:firstLine="709"/>
        <w:rPr>
          <w:sz w:val="28"/>
          <w:szCs w:val="28"/>
        </w:rPr>
      </w:pPr>
      <w:r>
        <w:rPr>
          <w:sz w:val="28"/>
          <w:szCs w:val="28"/>
        </w:rPr>
        <w:t>б) р</w:t>
      </w:r>
      <w:r w:rsidR="00BD228D" w:rsidRPr="003273FB">
        <w:rPr>
          <w:sz w:val="28"/>
          <w:szCs w:val="28"/>
        </w:rPr>
        <w:t>азработка мер по содействию развитию секторов, наиболее перспективных в плане импортозамещения и наращивания внутреннего спроса</w:t>
      </w:r>
      <w:r w:rsidR="00514D8C" w:rsidRPr="003273FB">
        <w:rPr>
          <w:sz w:val="28"/>
          <w:szCs w:val="28"/>
        </w:rPr>
        <w:t>.</w:t>
      </w:r>
    </w:p>
    <w:p w14:paraId="20635931" w14:textId="473B3718" w:rsidR="00657347" w:rsidRPr="003273FB" w:rsidRDefault="00657347" w:rsidP="009E6A8D">
      <w:pPr>
        <w:pStyle w:val="a0"/>
        <w:widowControl w:val="0"/>
        <w:numPr>
          <w:ilvl w:val="0"/>
          <w:numId w:val="270"/>
        </w:numPr>
        <w:spacing w:before="0" w:after="0"/>
        <w:ind w:left="0" w:firstLine="709"/>
        <w:rPr>
          <w:sz w:val="28"/>
          <w:szCs w:val="28"/>
        </w:rPr>
      </w:pPr>
      <w:r w:rsidRPr="003273FB">
        <w:rPr>
          <w:sz w:val="28"/>
          <w:szCs w:val="28"/>
        </w:rPr>
        <w:t>Сокращение инфраструктурных ограничений</w:t>
      </w:r>
      <w:r w:rsidR="00B077DA">
        <w:rPr>
          <w:sz w:val="28"/>
          <w:szCs w:val="28"/>
        </w:rPr>
        <w:t>:</w:t>
      </w:r>
    </w:p>
    <w:p w14:paraId="70FAB45C" w14:textId="3A342DDC" w:rsidR="00BD228D" w:rsidRPr="003273FB" w:rsidRDefault="00B077DA" w:rsidP="009E6A8D">
      <w:pPr>
        <w:pStyle w:val="a0"/>
        <w:widowControl w:val="0"/>
        <w:spacing w:before="0" w:after="0"/>
        <w:ind w:left="0" w:firstLine="709"/>
        <w:rPr>
          <w:sz w:val="28"/>
          <w:szCs w:val="28"/>
        </w:rPr>
      </w:pPr>
      <w:r>
        <w:rPr>
          <w:sz w:val="28"/>
          <w:szCs w:val="28"/>
        </w:rPr>
        <w:t>а) с</w:t>
      </w:r>
      <w:r w:rsidR="00BD228D" w:rsidRPr="003273FB">
        <w:rPr>
          <w:sz w:val="28"/>
          <w:szCs w:val="28"/>
        </w:rPr>
        <w:t>держивание роста тарифов на продукцию (услуги) субъектов естественных монополий по сравнению с ранее запланированным графиком</w:t>
      </w:r>
      <w:r w:rsidR="00514D8C" w:rsidRPr="003273FB">
        <w:rPr>
          <w:sz w:val="28"/>
          <w:szCs w:val="28"/>
        </w:rPr>
        <w:t>;</w:t>
      </w:r>
    </w:p>
    <w:p w14:paraId="5CE621EF" w14:textId="162253A2" w:rsidR="00BD228D" w:rsidRPr="003273FB" w:rsidRDefault="00B077DA" w:rsidP="009E6A8D">
      <w:pPr>
        <w:pStyle w:val="a0"/>
        <w:widowControl w:val="0"/>
        <w:spacing w:before="0" w:after="0"/>
        <w:ind w:left="0" w:firstLine="709"/>
        <w:rPr>
          <w:sz w:val="28"/>
          <w:szCs w:val="28"/>
        </w:rPr>
      </w:pPr>
      <w:r>
        <w:rPr>
          <w:sz w:val="28"/>
          <w:szCs w:val="28"/>
        </w:rPr>
        <w:t>б) р</w:t>
      </w:r>
      <w:r w:rsidR="00BD228D" w:rsidRPr="003273FB">
        <w:rPr>
          <w:sz w:val="28"/>
          <w:szCs w:val="28"/>
        </w:rPr>
        <w:t>еализация комплекса мероприятий, направленных на повышение внутренней эффективности субъектов естественных монополий снижения издержек</w:t>
      </w:r>
      <w:r w:rsidR="00514D8C" w:rsidRPr="003273FB">
        <w:rPr>
          <w:sz w:val="28"/>
          <w:szCs w:val="28"/>
        </w:rPr>
        <w:t>;</w:t>
      </w:r>
    </w:p>
    <w:p w14:paraId="03B0B90D" w14:textId="1F7DE7B4" w:rsidR="00BD228D" w:rsidRPr="003273FB" w:rsidRDefault="00177353" w:rsidP="009E6A8D">
      <w:pPr>
        <w:pStyle w:val="a0"/>
        <w:widowControl w:val="0"/>
        <w:spacing w:before="0" w:after="0"/>
        <w:ind w:left="0" w:firstLine="709"/>
        <w:rPr>
          <w:sz w:val="28"/>
          <w:szCs w:val="28"/>
        </w:rPr>
      </w:pPr>
      <w:r>
        <w:rPr>
          <w:sz w:val="28"/>
          <w:szCs w:val="28"/>
        </w:rPr>
        <w:t>в) и</w:t>
      </w:r>
      <w:r w:rsidR="00BD228D" w:rsidRPr="003273FB">
        <w:rPr>
          <w:sz w:val="28"/>
          <w:szCs w:val="28"/>
        </w:rPr>
        <w:t>зменение порядка определения платы за потребляемую электроэнергию на розничном и оптовом рынке, а также при поставке топлива в целях недопущения неконтролируемого роста тарифов на электроэнергию</w:t>
      </w:r>
      <w:r w:rsidR="00514D8C" w:rsidRPr="003273FB">
        <w:rPr>
          <w:sz w:val="28"/>
          <w:szCs w:val="28"/>
        </w:rPr>
        <w:t>.</w:t>
      </w:r>
    </w:p>
    <w:p w14:paraId="0400EA19" w14:textId="32EED175" w:rsidR="00BF1581" w:rsidRPr="0066598A" w:rsidRDefault="0066598A" w:rsidP="009E6A8D">
      <w:pPr>
        <w:widowControl w:val="0"/>
        <w:spacing w:before="0" w:after="0"/>
        <w:ind w:firstLine="709"/>
        <w:jc w:val="left"/>
        <w:rPr>
          <w:b/>
          <w:sz w:val="28"/>
          <w:szCs w:val="28"/>
        </w:rPr>
      </w:pPr>
      <w:bookmarkStart w:id="94" w:name="_Toc106209245"/>
      <w:r>
        <w:rPr>
          <w:b/>
          <w:sz w:val="28"/>
          <w:szCs w:val="28"/>
        </w:rPr>
        <w:t xml:space="preserve">7.4.10. </w:t>
      </w:r>
      <w:r w:rsidR="006F716D" w:rsidRPr="0066598A">
        <w:rPr>
          <w:b/>
          <w:sz w:val="28"/>
          <w:szCs w:val="28"/>
        </w:rPr>
        <w:t xml:space="preserve">Мониторинг и оценка </w:t>
      </w:r>
      <w:r w:rsidR="0063269F">
        <w:rPr>
          <w:b/>
          <w:sz w:val="28"/>
          <w:szCs w:val="28"/>
        </w:rPr>
        <w:t>а</w:t>
      </w:r>
      <w:r w:rsidR="00F95612" w:rsidRPr="0066598A">
        <w:rPr>
          <w:b/>
          <w:sz w:val="28"/>
          <w:szCs w:val="28"/>
        </w:rPr>
        <w:t>нтикризисной п</w:t>
      </w:r>
      <w:r w:rsidR="006F716D" w:rsidRPr="0066598A">
        <w:rPr>
          <w:b/>
          <w:sz w:val="28"/>
          <w:szCs w:val="28"/>
        </w:rPr>
        <w:t>рограммы</w:t>
      </w:r>
      <w:bookmarkEnd w:id="94"/>
    </w:p>
    <w:p w14:paraId="45A184BA" w14:textId="3F35D01F" w:rsidR="00BF1581" w:rsidRPr="003273FB" w:rsidRDefault="00BF1581" w:rsidP="009E6A8D">
      <w:pPr>
        <w:widowControl w:val="0"/>
        <w:spacing w:before="0" w:after="0"/>
        <w:ind w:firstLine="709"/>
        <w:rPr>
          <w:sz w:val="28"/>
          <w:szCs w:val="28"/>
        </w:rPr>
      </w:pPr>
      <w:r w:rsidRPr="003273FB">
        <w:rPr>
          <w:sz w:val="28"/>
          <w:szCs w:val="28"/>
        </w:rPr>
        <w:t xml:space="preserve">Процесс реализации </w:t>
      </w:r>
      <w:r w:rsidR="0063269F">
        <w:rPr>
          <w:sz w:val="28"/>
          <w:szCs w:val="28"/>
        </w:rPr>
        <w:t>а</w:t>
      </w:r>
      <w:r w:rsidR="0066598A" w:rsidRPr="003273FB">
        <w:rPr>
          <w:sz w:val="28"/>
          <w:szCs w:val="28"/>
        </w:rPr>
        <w:t xml:space="preserve">нтикризисной </w:t>
      </w:r>
      <w:r w:rsidR="0066598A">
        <w:rPr>
          <w:sz w:val="28"/>
          <w:szCs w:val="28"/>
        </w:rPr>
        <w:t>п</w:t>
      </w:r>
      <w:r w:rsidRPr="003273FB">
        <w:rPr>
          <w:sz w:val="28"/>
          <w:szCs w:val="28"/>
        </w:rPr>
        <w:t xml:space="preserve">рограммы будет сопровождаться постоянным мониторингом выполнения запланированных мер и достигнутых результатов с целью внесения, в случае необходимости, соответствующих изменений в государственные политики, проводимые </w:t>
      </w:r>
      <w:r w:rsidR="00D60D83" w:rsidRPr="003273FB">
        <w:rPr>
          <w:sz w:val="28"/>
          <w:szCs w:val="28"/>
        </w:rPr>
        <w:t>[</w:t>
      </w:r>
      <w:r w:rsidR="00C952D8">
        <w:rPr>
          <w:sz w:val="28"/>
          <w:szCs w:val="28"/>
        </w:rPr>
        <w:t>в</w:t>
      </w:r>
      <w:r w:rsidR="00D60D83" w:rsidRPr="003273FB">
        <w:rPr>
          <w:sz w:val="28"/>
          <w:szCs w:val="28"/>
        </w:rPr>
        <w:t>ысшим коллегиальным органом исполнительной власти]</w:t>
      </w:r>
      <w:r w:rsidRPr="003273FB">
        <w:rPr>
          <w:sz w:val="28"/>
          <w:szCs w:val="28"/>
        </w:rPr>
        <w:t xml:space="preserve"> в контексте данной </w:t>
      </w:r>
      <w:r w:rsidR="0063269F">
        <w:rPr>
          <w:sz w:val="28"/>
          <w:szCs w:val="28"/>
        </w:rPr>
        <w:t>а</w:t>
      </w:r>
      <w:r w:rsidR="00D60D83" w:rsidRPr="003273FB">
        <w:rPr>
          <w:sz w:val="28"/>
          <w:szCs w:val="28"/>
        </w:rPr>
        <w:t>нтикризисной п</w:t>
      </w:r>
      <w:r w:rsidRPr="003273FB">
        <w:rPr>
          <w:sz w:val="28"/>
          <w:szCs w:val="28"/>
        </w:rPr>
        <w:t xml:space="preserve">рограммы. Ежеквартально на основе сообщений ответственных органов </w:t>
      </w:r>
      <w:r w:rsidR="00D60D83" w:rsidRPr="003273FB">
        <w:rPr>
          <w:sz w:val="28"/>
          <w:szCs w:val="28"/>
        </w:rPr>
        <w:t>исполнительной</w:t>
      </w:r>
      <w:r w:rsidRPr="003273FB">
        <w:rPr>
          <w:sz w:val="28"/>
          <w:szCs w:val="28"/>
        </w:rPr>
        <w:t xml:space="preserve"> власти </w:t>
      </w:r>
      <w:r w:rsidR="00D60D83" w:rsidRPr="003273FB">
        <w:rPr>
          <w:sz w:val="28"/>
          <w:szCs w:val="28"/>
        </w:rPr>
        <w:t>[</w:t>
      </w:r>
      <w:r w:rsidR="00C952D8">
        <w:rPr>
          <w:sz w:val="28"/>
          <w:szCs w:val="28"/>
        </w:rPr>
        <w:t>в</w:t>
      </w:r>
      <w:r w:rsidR="00D60D83" w:rsidRPr="003273FB">
        <w:rPr>
          <w:sz w:val="28"/>
          <w:szCs w:val="28"/>
        </w:rPr>
        <w:t xml:space="preserve">ысший орган исполнительной власти, ответственный за экономическое развитие] </w:t>
      </w:r>
      <w:r w:rsidRPr="003273FB">
        <w:rPr>
          <w:sz w:val="28"/>
          <w:szCs w:val="28"/>
        </w:rPr>
        <w:t>будет разрабатывать</w:t>
      </w:r>
      <w:r w:rsidR="00D60D83" w:rsidRPr="003273FB">
        <w:rPr>
          <w:sz w:val="28"/>
          <w:szCs w:val="28"/>
        </w:rPr>
        <w:t xml:space="preserve"> </w:t>
      </w:r>
      <w:r w:rsidRPr="003273FB">
        <w:rPr>
          <w:sz w:val="28"/>
          <w:szCs w:val="28"/>
        </w:rPr>
        <w:t xml:space="preserve">отчеты о мониторинге, в которых будет проанализирован прогресс в реализации </w:t>
      </w:r>
      <w:r w:rsidR="0063269F">
        <w:rPr>
          <w:sz w:val="28"/>
          <w:szCs w:val="28"/>
        </w:rPr>
        <w:t>а</w:t>
      </w:r>
      <w:r w:rsidR="00D60D83" w:rsidRPr="003273FB">
        <w:rPr>
          <w:sz w:val="28"/>
          <w:szCs w:val="28"/>
        </w:rPr>
        <w:t>нтикризисной программы</w:t>
      </w:r>
      <w:r w:rsidRPr="003273FB">
        <w:rPr>
          <w:sz w:val="28"/>
          <w:szCs w:val="28"/>
        </w:rPr>
        <w:t>, указаны встреченные трудности и предложены рекомендации по устранению возникших в данном процессе препятствий.</w:t>
      </w:r>
    </w:p>
    <w:p w14:paraId="576587E8" w14:textId="788DA332" w:rsidR="00694C4F" w:rsidRPr="003273FB" w:rsidRDefault="00BF1581" w:rsidP="009E6A8D">
      <w:pPr>
        <w:widowControl w:val="0"/>
        <w:spacing w:before="0" w:after="0"/>
        <w:ind w:firstLine="709"/>
        <w:rPr>
          <w:sz w:val="28"/>
          <w:szCs w:val="28"/>
        </w:rPr>
      </w:pPr>
      <w:r w:rsidRPr="003273FB">
        <w:rPr>
          <w:sz w:val="28"/>
          <w:szCs w:val="28"/>
        </w:rPr>
        <w:t xml:space="preserve">Каждые полгода </w:t>
      </w:r>
      <w:r w:rsidR="00F95612" w:rsidRPr="003273FB">
        <w:rPr>
          <w:sz w:val="28"/>
          <w:szCs w:val="28"/>
        </w:rPr>
        <w:t>[</w:t>
      </w:r>
      <w:r w:rsidR="00C952D8">
        <w:rPr>
          <w:sz w:val="28"/>
          <w:szCs w:val="28"/>
        </w:rPr>
        <w:t>в</w:t>
      </w:r>
      <w:r w:rsidR="00F95612" w:rsidRPr="003273FB">
        <w:rPr>
          <w:sz w:val="28"/>
          <w:szCs w:val="28"/>
        </w:rPr>
        <w:t xml:space="preserve">ысший орган исполнительной власти, ответственный за экономическое развитие] </w:t>
      </w:r>
      <w:r w:rsidRPr="003273FB">
        <w:rPr>
          <w:sz w:val="28"/>
          <w:szCs w:val="28"/>
        </w:rPr>
        <w:t xml:space="preserve">совместно с ответственными органами </w:t>
      </w:r>
      <w:r w:rsidR="00F95612" w:rsidRPr="003273FB">
        <w:rPr>
          <w:sz w:val="28"/>
          <w:szCs w:val="28"/>
        </w:rPr>
        <w:t>исполнительной власти</w:t>
      </w:r>
      <w:r w:rsidRPr="003273FB">
        <w:rPr>
          <w:sz w:val="28"/>
          <w:szCs w:val="28"/>
        </w:rPr>
        <w:t xml:space="preserve"> будет разрабатывать полугодовые отчеты о мониторинге. Результаты реализации </w:t>
      </w:r>
      <w:r w:rsidR="0063269F">
        <w:rPr>
          <w:sz w:val="28"/>
          <w:szCs w:val="28"/>
        </w:rPr>
        <w:t>а</w:t>
      </w:r>
      <w:r w:rsidR="00F95612" w:rsidRPr="003273FB">
        <w:rPr>
          <w:sz w:val="28"/>
          <w:szCs w:val="28"/>
        </w:rPr>
        <w:t>нтикризисной программы</w:t>
      </w:r>
      <w:r w:rsidRPr="003273FB">
        <w:rPr>
          <w:sz w:val="28"/>
          <w:szCs w:val="28"/>
        </w:rPr>
        <w:t xml:space="preserve">, описанные в данных отчетах, будут представлены на заседания </w:t>
      </w:r>
      <w:r w:rsidR="00F95612" w:rsidRPr="003273FB">
        <w:rPr>
          <w:sz w:val="28"/>
          <w:szCs w:val="28"/>
        </w:rPr>
        <w:t>[</w:t>
      </w:r>
      <w:r w:rsidR="0063269F">
        <w:rPr>
          <w:sz w:val="28"/>
          <w:szCs w:val="28"/>
        </w:rPr>
        <w:t>в</w:t>
      </w:r>
      <w:r w:rsidR="00F95612" w:rsidRPr="003273FB">
        <w:rPr>
          <w:sz w:val="28"/>
          <w:szCs w:val="28"/>
        </w:rPr>
        <w:t>ысшего коллегиального органа исполнительной власти]</w:t>
      </w:r>
      <w:r w:rsidRPr="003273FB">
        <w:rPr>
          <w:sz w:val="28"/>
          <w:szCs w:val="28"/>
        </w:rPr>
        <w:t xml:space="preserve">. Мониторинг выполнения действий </w:t>
      </w:r>
      <w:r w:rsidR="0063269F">
        <w:rPr>
          <w:sz w:val="28"/>
          <w:szCs w:val="28"/>
        </w:rPr>
        <w:t>а</w:t>
      </w:r>
      <w:r w:rsidR="00F95612" w:rsidRPr="003273FB">
        <w:rPr>
          <w:sz w:val="28"/>
          <w:szCs w:val="28"/>
        </w:rPr>
        <w:t xml:space="preserve">нтикризисной программы </w:t>
      </w:r>
      <w:r w:rsidRPr="003273FB">
        <w:rPr>
          <w:sz w:val="28"/>
          <w:szCs w:val="28"/>
        </w:rPr>
        <w:t xml:space="preserve">будет выполняться ответственными органами </w:t>
      </w:r>
      <w:r w:rsidR="00F95612" w:rsidRPr="003273FB">
        <w:rPr>
          <w:sz w:val="28"/>
          <w:szCs w:val="28"/>
        </w:rPr>
        <w:t>исполнительной</w:t>
      </w:r>
      <w:r w:rsidRPr="003273FB">
        <w:rPr>
          <w:sz w:val="28"/>
          <w:szCs w:val="28"/>
        </w:rPr>
        <w:t xml:space="preserve"> власти на основе как количественных, так и качественных показателей мониторинга, установленных по каждой запланированной мере.</w:t>
      </w:r>
    </w:p>
    <w:p w14:paraId="7E56EAC9" w14:textId="72CB193A" w:rsidR="004C093C" w:rsidRPr="00B23584" w:rsidRDefault="00B23584" w:rsidP="009E6A8D">
      <w:pPr>
        <w:widowControl w:val="0"/>
        <w:spacing w:before="0" w:after="0"/>
        <w:ind w:firstLine="709"/>
        <w:jc w:val="left"/>
        <w:rPr>
          <w:b/>
          <w:sz w:val="28"/>
          <w:szCs w:val="28"/>
        </w:rPr>
      </w:pPr>
      <w:bookmarkStart w:id="95" w:name="_Toc106209246"/>
      <w:r>
        <w:rPr>
          <w:b/>
          <w:sz w:val="28"/>
          <w:szCs w:val="28"/>
        </w:rPr>
        <w:t xml:space="preserve">8. </w:t>
      </w:r>
      <w:r w:rsidR="004C093C" w:rsidRPr="00B23584">
        <w:rPr>
          <w:b/>
          <w:sz w:val="28"/>
          <w:szCs w:val="28"/>
        </w:rPr>
        <w:t xml:space="preserve">Уроки практики антикризисного регулирования </w:t>
      </w:r>
      <w:r w:rsidR="00AB48A2" w:rsidRPr="00B23584">
        <w:rPr>
          <w:b/>
          <w:sz w:val="28"/>
          <w:szCs w:val="28"/>
        </w:rPr>
        <w:t>государств</w:t>
      </w:r>
      <w:r w:rsidR="00753987" w:rsidRPr="00B23584">
        <w:rPr>
          <w:b/>
          <w:sz w:val="28"/>
          <w:szCs w:val="28"/>
        </w:rPr>
        <w:t xml:space="preserve"> </w:t>
      </w:r>
      <w:r w:rsidR="00081DDF" w:rsidRPr="00B23584">
        <w:rPr>
          <w:b/>
          <w:sz w:val="28"/>
          <w:szCs w:val="28"/>
        </w:rPr>
        <w:t xml:space="preserve">— </w:t>
      </w:r>
      <w:r w:rsidR="00AB48A2" w:rsidRPr="00B23584">
        <w:rPr>
          <w:b/>
          <w:sz w:val="28"/>
          <w:szCs w:val="28"/>
        </w:rPr>
        <w:t>участников</w:t>
      </w:r>
      <w:r w:rsidR="004C093C" w:rsidRPr="00B23584">
        <w:rPr>
          <w:b/>
          <w:sz w:val="28"/>
          <w:szCs w:val="28"/>
        </w:rPr>
        <w:t xml:space="preserve"> СНГ и других </w:t>
      </w:r>
      <w:r w:rsidR="00AB48A2" w:rsidRPr="00B23584">
        <w:rPr>
          <w:b/>
          <w:sz w:val="28"/>
          <w:szCs w:val="28"/>
        </w:rPr>
        <w:t>стран</w:t>
      </w:r>
      <w:bookmarkEnd w:id="95"/>
    </w:p>
    <w:p w14:paraId="3E41D8FC" w14:textId="3FF8BE51" w:rsidR="004C093C" w:rsidRPr="003273FB" w:rsidRDefault="00E15680" w:rsidP="009E6A8D">
      <w:pPr>
        <w:widowControl w:val="0"/>
        <w:spacing w:before="0" w:after="0"/>
        <w:ind w:firstLine="709"/>
        <w:rPr>
          <w:sz w:val="28"/>
          <w:szCs w:val="28"/>
        </w:rPr>
      </w:pPr>
      <w:r w:rsidRPr="003273FB">
        <w:rPr>
          <w:sz w:val="28"/>
          <w:szCs w:val="28"/>
        </w:rPr>
        <w:t>В данном разделе представлены р</w:t>
      </w:r>
      <w:r w:rsidR="004C093C" w:rsidRPr="003273FB">
        <w:rPr>
          <w:sz w:val="28"/>
          <w:szCs w:val="28"/>
        </w:rPr>
        <w:t>екомендации по итогам выполненного анализа практики антикризисного регулирования, включая:</w:t>
      </w:r>
    </w:p>
    <w:p w14:paraId="7F2E0E90" w14:textId="4EA88284" w:rsidR="004C093C" w:rsidRPr="003273FB" w:rsidRDefault="004C093C" w:rsidP="009E6A8D">
      <w:pPr>
        <w:pStyle w:val="a0"/>
        <w:widowControl w:val="0"/>
        <w:numPr>
          <w:ilvl w:val="0"/>
          <w:numId w:val="5"/>
        </w:numPr>
        <w:spacing w:before="0" w:after="0"/>
        <w:ind w:left="0" w:firstLine="709"/>
        <w:rPr>
          <w:sz w:val="28"/>
          <w:szCs w:val="28"/>
        </w:rPr>
      </w:pPr>
      <w:r w:rsidRPr="003273FB">
        <w:rPr>
          <w:sz w:val="28"/>
          <w:szCs w:val="28"/>
        </w:rPr>
        <w:t>типичные ошибки антикризисного регулирования;</w:t>
      </w:r>
    </w:p>
    <w:p w14:paraId="71B2558F" w14:textId="2D61DFB1" w:rsidR="004C093C" w:rsidRPr="003273FB" w:rsidRDefault="004C093C" w:rsidP="009E6A8D">
      <w:pPr>
        <w:pStyle w:val="a0"/>
        <w:widowControl w:val="0"/>
        <w:numPr>
          <w:ilvl w:val="0"/>
          <w:numId w:val="5"/>
        </w:numPr>
        <w:spacing w:before="0" w:after="0"/>
        <w:ind w:left="0" w:firstLine="709"/>
        <w:rPr>
          <w:sz w:val="28"/>
          <w:szCs w:val="28"/>
        </w:rPr>
      </w:pPr>
      <w:r w:rsidRPr="003273FB">
        <w:rPr>
          <w:sz w:val="28"/>
          <w:szCs w:val="28"/>
        </w:rPr>
        <w:t>лучшие практи</w:t>
      </w:r>
      <w:r w:rsidR="00B23584">
        <w:rPr>
          <w:sz w:val="28"/>
          <w:szCs w:val="28"/>
        </w:rPr>
        <w:t>ки антикризисного регулирования;</w:t>
      </w:r>
    </w:p>
    <w:p w14:paraId="388874D6" w14:textId="445ECC4F" w:rsidR="004C093C" w:rsidRPr="003273FB" w:rsidRDefault="00B23584" w:rsidP="009E6A8D">
      <w:pPr>
        <w:pStyle w:val="a0"/>
        <w:widowControl w:val="0"/>
        <w:numPr>
          <w:ilvl w:val="0"/>
          <w:numId w:val="5"/>
        </w:numPr>
        <w:spacing w:before="0" w:after="0"/>
        <w:ind w:left="0" w:firstLine="709"/>
        <w:rPr>
          <w:sz w:val="28"/>
          <w:szCs w:val="28"/>
        </w:rPr>
      </w:pPr>
      <w:r>
        <w:rPr>
          <w:sz w:val="28"/>
          <w:szCs w:val="28"/>
        </w:rPr>
        <w:t>о</w:t>
      </w:r>
      <w:r w:rsidR="004C093C" w:rsidRPr="003273FB">
        <w:rPr>
          <w:sz w:val="28"/>
          <w:szCs w:val="28"/>
        </w:rPr>
        <w:t>писание оптимального подхода к организации системы управления кризисом и необходимой систем</w:t>
      </w:r>
      <w:r w:rsidR="00753987" w:rsidRPr="003273FB">
        <w:rPr>
          <w:sz w:val="28"/>
          <w:szCs w:val="28"/>
        </w:rPr>
        <w:t>ы</w:t>
      </w:r>
      <w:r w:rsidR="004C093C" w:rsidRPr="003273FB">
        <w:rPr>
          <w:sz w:val="28"/>
          <w:szCs w:val="28"/>
        </w:rPr>
        <w:t xml:space="preserve"> нормативно-правовых актов.</w:t>
      </w:r>
    </w:p>
    <w:p w14:paraId="4E17D2C3" w14:textId="7C674751" w:rsidR="00CF64D0" w:rsidRPr="00B23584" w:rsidRDefault="00B23584" w:rsidP="009E6A8D">
      <w:pPr>
        <w:widowControl w:val="0"/>
        <w:spacing w:before="0" w:after="0"/>
        <w:ind w:firstLine="709"/>
        <w:jc w:val="left"/>
        <w:rPr>
          <w:b/>
          <w:sz w:val="28"/>
          <w:szCs w:val="28"/>
        </w:rPr>
      </w:pPr>
      <w:bookmarkStart w:id="96" w:name="_Toc106209247"/>
      <w:r>
        <w:rPr>
          <w:b/>
          <w:sz w:val="28"/>
          <w:szCs w:val="28"/>
        </w:rPr>
        <w:t xml:space="preserve">8.1. </w:t>
      </w:r>
      <w:r w:rsidR="00E15680" w:rsidRPr="00B23584">
        <w:rPr>
          <w:b/>
          <w:sz w:val="28"/>
          <w:szCs w:val="28"/>
        </w:rPr>
        <w:t>Типичные ошибки антикризисного регулирования</w:t>
      </w:r>
      <w:bookmarkEnd w:id="96"/>
    </w:p>
    <w:p w14:paraId="451BB0A9" w14:textId="068CCDFD" w:rsidR="00C01B05" w:rsidRPr="003273FB" w:rsidRDefault="00C01B05" w:rsidP="009E6A8D">
      <w:pPr>
        <w:widowControl w:val="0"/>
        <w:spacing w:before="0" w:after="0"/>
        <w:ind w:firstLine="709"/>
        <w:rPr>
          <w:sz w:val="28"/>
          <w:szCs w:val="28"/>
        </w:rPr>
      </w:pPr>
      <w:r w:rsidRPr="003273FB">
        <w:rPr>
          <w:sz w:val="28"/>
          <w:szCs w:val="28"/>
        </w:rPr>
        <w:t>Систем</w:t>
      </w:r>
      <w:r w:rsidR="00201322">
        <w:rPr>
          <w:sz w:val="28"/>
          <w:szCs w:val="28"/>
        </w:rPr>
        <w:t>ы</w:t>
      </w:r>
      <w:r w:rsidRPr="003273FB">
        <w:rPr>
          <w:sz w:val="28"/>
          <w:szCs w:val="28"/>
        </w:rPr>
        <w:t xml:space="preserve"> целеполагания во всех рассматриваемых в данном документе </w:t>
      </w:r>
      <w:r w:rsidRPr="003273FB">
        <w:rPr>
          <w:sz w:val="28"/>
          <w:szCs w:val="28"/>
        </w:rPr>
        <w:lastRenderedPageBreak/>
        <w:t>государствах — участниках СНГ име</w:t>
      </w:r>
      <w:r w:rsidR="00201322">
        <w:rPr>
          <w:sz w:val="28"/>
          <w:szCs w:val="28"/>
        </w:rPr>
        <w:t>ю</w:t>
      </w:r>
      <w:r w:rsidRPr="003273FB">
        <w:rPr>
          <w:sz w:val="28"/>
          <w:szCs w:val="28"/>
        </w:rPr>
        <w:t>т общие и особенные черты. Общие черты определяются последовательностью этапов развития кризиса:</w:t>
      </w:r>
    </w:p>
    <w:p w14:paraId="52551E48" w14:textId="77777777" w:rsidR="00C01B05" w:rsidRPr="00201322" w:rsidRDefault="00C01B05" w:rsidP="009E6A8D">
      <w:pPr>
        <w:pStyle w:val="a0"/>
        <w:widowControl w:val="0"/>
        <w:numPr>
          <w:ilvl w:val="0"/>
          <w:numId w:val="213"/>
        </w:numPr>
        <w:spacing w:before="0" w:after="0"/>
        <w:ind w:left="0" w:firstLine="709"/>
        <w:rPr>
          <w:sz w:val="28"/>
          <w:szCs w:val="28"/>
        </w:rPr>
      </w:pPr>
      <w:r w:rsidRPr="00201322">
        <w:rPr>
          <w:sz w:val="28"/>
          <w:szCs w:val="28"/>
        </w:rPr>
        <w:t>начало кризиса;</w:t>
      </w:r>
    </w:p>
    <w:p w14:paraId="267796A9" w14:textId="77777777" w:rsidR="00C01B05" w:rsidRPr="00201322" w:rsidRDefault="00C01B05" w:rsidP="009E6A8D">
      <w:pPr>
        <w:pStyle w:val="a0"/>
        <w:widowControl w:val="0"/>
        <w:numPr>
          <w:ilvl w:val="0"/>
          <w:numId w:val="213"/>
        </w:numPr>
        <w:spacing w:before="0" w:after="0"/>
        <w:ind w:left="0" w:firstLine="709"/>
        <w:rPr>
          <w:sz w:val="28"/>
          <w:szCs w:val="28"/>
        </w:rPr>
      </w:pPr>
      <w:r w:rsidRPr="00201322">
        <w:rPr>
          <w:sz w:val="28"/>
          <w:szCs w:val="28"/>
        </w:rPr>
        <w:t>острая фаза кризиса;</w:t>
      </w:r>
    </w:p>
    <w:p w14:paraId="54DB9774" w14:textId="77777777" w:rsidR="00C01B05" w:rsidRPr="00201322" w:rsidRDefault="00C01B05" w:rsidP="009E6A8D">
      <w:pPr>
        <w:pStyle w:val="a0"/>
        <w:widowControl w:val="0"/>
        <w:numPr>
          <w:ilvl w:val="0"/>
          <w:numId w:val="213"/>
        </w:numPr>
        <w:spacing w:before="0" w:after="0"/>
        <w:ind w:left="0" w:firstLine="709"/>
        <w:rPr>
          <w:sz w:val="28"/>
          <w:szCs w:val="28"/>
        </w:rPr>
      </w:pPr>
      <w:r w:rsidRPr="00201322">
        <w:rPr>
          <w:sz w:val="28"/>
          <w:szCs w:val="28"/>
        </w:rPr>
        <w:t>посткризисное восстановление;</w:t>
      </w:r>
    </w:p>
    <w:p w14:paraId="074E109D" w14:textId="77777777" w:rsidR="00C01B05" w:rsidRPr="00201322" w:rsidRDefault="00C01B05" w:rsidP="009E6A8D">
      <w:pPr>
        <w:pStyle w:val="a0"/>
        <w:widowControl w:val="0"/>
        <w:numPr>
          <w:ilvl w:val="0"/>
          <w:numId w:val="213"/>
        </w:numPr>
        <w:spacing w:before="0" w:after="0"/>
        <w:ind w:left="0" w:firstLine="709"/>
        <w:rPr>
          <w:sz w:val="28"/>
          <w:szCs w:val="28"/>
        </w:rPr>
      </w:pPr>
      <w:r w:rsidRPr="00201322">
        <w:rPr>
          <w:sz w:val="28"/>
          <w:szCs w:val="28"/>
        </w:rPr>
        <w:t>посткризисный рост.</w:t>
      </w:r>
    </w:p>
    <w:p w14:paraId="33CC8C41" w14:textId="34A17348" w:rsidR="00C01B05" w:rsidRPr="003273FB" w:rsidRDefault="00C01B05" w:rsidP="009E6A8D">
      <w:pPr>
        <w:widowControl w:val="0"/>
        <w:spacing w:before="0" w:after="0"/>
        <w:ind w:firstLine="709"/>
        <w:rPr>
          <w:sz w:val="28"/>
          <w:szCs w:val="28"/>
        </w:rPr>
      </w:pPr>
      <w:r w:rsidRPr="003273FB">
        <w:rPr>
          <w:sz w:val="28"/>
          <w:szCs w:val="28"/>
        </w:rPr>
        <w:t xml:space="preserve">На каждом из указанных выше этапов необходимо решать определенные задачи, которые на иных этапах могут быть преждевременны или малоэффективны. Так, </w:t>
      </w:r>
      <w:r w:rsidR="00B95162">
        <w:rPr>
          <w:sz w:val="28"/>
          <w:szCs w:val="28"/>
        </w:rPr>
        <w:t xml:space="preserve">в </w:t>
      </w:r>
      <w:r w:rsidR="00B95162" w:rsidRPr="003273FB">
        <w:rPr>
          <w:sz w:val="28"/>
          <w:szCs w:val="28"/>
        </w:rPr>
        <w:t>начал</w:t>
      </w:r>
      <w:r w:rsidR="00B95162">
        <w:rPr>
          <w:sz w:val="28"/>
          <w:szCs w:val="28"/>
        </w:rPr>
        <w:t>е</w:t>
      </w:r>
      <w:r w:rsidR="00B95162" w:rsidRPr="003273FB">
        <w:rPr>
          <w:sz w:val="28"/>
          <w:szCs w:val="28"/>
        </w:rPr>
        <w:t xml:space="preserve"> кризиса </w:t>
      </w:r>
      <w:r w:rsidRPr="003273FB">
        <w:rPr>
          <w:sz w:val="28"/>
          <w:szCs w:val="28"/>
        </w:rPr>
        <w:t>задачей является формирование системы управления антикризисным регули</w:t>
      </w:r>
      <w:r w:rsidR="00B95162">
        <w:rPr>
          <w:sz w:val="28"/>
          <w:szCs w:val="28"/>
        </w:rPr>
        <w:t>рованием, а при острой фазе </w:t>
      </w:r>
      <w:r w:rsidRPr="003273FB">
        <w:rPr>
          <w:sz w:val="28"/>
          <w:szCs w:val="28"/>
        </w:rPr>
        <w:t xml:space="preserve">— подготовка и реализация первоочередных антикризисных мероприятий. На этапе посткризисного восстановления </w:t>
      </w:r>
      <w:r w:rsidR="00F759FA">
        <w:rPr>
          <w:sz w:val="28"/>
          <w:szCs w:val="28"/>
        </w:rPr>
        <w:t xml:space="preserve">необходимо </w:t>
      </w:r>
      <w:r w:rsidRPr="003273FB">
        <w:rPr>
          <w:sz w:val="28"/>
          <w:szCs w:val="28"/>
        </w:rPr>
        <w:t>стимулирова</w:t>
      </w:r>
      <w:r w:rsidR="00F759FA">
        <w:rPr>
          <w:sz w:val="28"/>
          <w:szCs w:val="28"/>
        </w:rPr>
        <w:t>ть</w:t>
      </w:r>
      <w:r w:rsidRPr="003273FB">
        <w:rPr>
          <w:sz w:val="28"/>
          <w:szCs w:val="28"/>
        </w:rPr>
        <w:t xml:space="preserve"> приоритетны</w:t>
      </w:r>
      <w:r w:rsidR="00F759FA">
        <w:rPr>
          <w:sz w:val="28"/>
          <w:szCs w:val="28"/>
        </w:rPr>
        <w:t>е</w:t>
      </w:r>
      <w:r w:rsidRPr="003273FB">
        <w:rPr>
          <w:sz w:val="28"/>
          <w:szCs w:val="28"/>
        </w:rPr>
        <w:t xml:space="preserve"> направлени</w:t>
      </w:r>
      <w:r w:rsidR="00F759FA">
        <w:rPr>
          <w:sz w:val="28"/>
          <w:szCs w:val="28"/>
        </w:rPr>
        <w:t>я</w:t>
      </w:r>
      <w:r w:rsidRPr="003273FB">
        <w:rPr>
          <w:sz w:val="28"/>
          <w:szCs w:val="28"/>
        </w:rPr>
        <w:t xml:space="preserve"> социально-экономического развития; а в период посткризисного роста — повыш</w:t>
      </w:r>
      <w:r w:rsidR="00F759FA">
        <w:rPr>
          <w:sz w:val="28"/>
          <w:szCs w:val="28"/>
        </w:rPr>
        <w:t>ать</w:t>
      </w:r>
      <w:r w:rsidRPr="003273FB">
        <w:rPr>
          <w:sz w:val="28"/>
          <w:szCs w:val="28"/>
        </w:rPr>
        <w:t xml:space="preserve"> устойчивост</w:t>
      </w:r>
      <w:r w:rsidR="00F759FA">
        <w:rPr>
          <w:sz w:val="28"/>
          <w:szCs w:val="28"/>
        </w:rPr>
        <w:t>ь</w:t>
      </w:r>
      <w:r w:rsidRPr="003273FB">
        <w:rPr>
          <w:sz w:val="28"/>
          <w:szCs w:val="28"/>
        </w:rPr>
        <w:t xml:space="preserve"> социально-экономического развития к будущим кризисам.</w:t>
      </w:r>
    </w:p>
    <w:p w14:paraId="71F0275A" w14:textId="30D06261" w:rsidR="00C01B05" w:rsidRPr="003273FB" w:rsidRDefault="00C01B05" w:rsidP="009E6A8D">
      <w:pPr>
        <w:widowControl w:val="0"/>
        <w:spacing w:before="0" w:after="0"/>
        <w:ind w:firstLine="709"/>
        <w:rPr>
          <w:sz w:val="28"/>
          <w:szCs w:val="28"/>
        </w:rPr>
      </w:pPr>
      <w:r w:rsidRPr="003273FB">
        <w:rPr>
          <w:sz w:val="28"/>
          <w:szCs w:val="28"/>
        </w:rPr>
        <w:t xml:space="preserve">К числу типичных ошибок антикризисного регулирование следует отнести рассогласованность задач и выбранного инструментария антикризисного регулирования, когда в рамках </w:t>
      </w:r>
      <w:r w:rsidR="0033157D">
        <w:rPr>
          <w:sz w:val="28"/>
          <w:szCs w:val="28"/>
        </w:rPr>
        <w:t>п</w:t>
      </w:r>
      <w:r w:rsidRPr="003273FB">
        <w:rPr>
          <w:sz w:val="28"/>
          <w:szCs w:val="28"/>
        </w:rPr>
        <w:t>лана первоочередных мероприятий ставятся долгосрочные задачи социально-экономического развития.</w:t>
      </w:r>
    </w:p>
    <w:p w14:paraId="6BA269A0" w14:textId="02459C1F" w:rsidR="00C01B05" w:rsidRPr="003273FB" w:rsidRDefault="00C01B05" w:rsidP="009E6A8D">
      <w:pPr>
        <w:widowControl w:val="0"/>
        <w:spacing w:before="0" w:after="0"/>
        <w:ind w:firstLine="709"/>
        <w:rPr>
          <w:sz w:val="28"/>
          <w:szCs w:val="28"/>
        </w:rPr>
      </w:pPr>
      <w:r w:rsidRPr="003273FB">
        <w:rPr>
          <w:sz w:val="28"/>
          <w:szCs w:val="28"/>
        </w:rPr>
        <w:t>Система целеполагания антикризисного регулирования должна учитывать текущий и последующие этапы развития кризиса и четко разделять решаемые на каждом этапе задачи. Помимо характерных для каждого этапа задач, фазы развития кризиса различаются оптимальным горизонтом планирования антикризисных мероприятий:</w:t>
      </w:r>
    </w:p>
    <w:p w14:paraId="50BB1A88" w14:textId="77777777" w:rsidR="00C01B05" w:rsidRPr="003273FB" w:rsidRDefault="00C01B05" w:rsidP="009E6A8D">
      <w:pPr>
        <w:pStyle w:val="a0"/>
        <w:widowControl w:val="0"/>
        <w:numPr>
          <w:ilvl w:val="0"/>
          <w:numId w:val="214"/>
        </w:numPr>
        <w:spacing w:before="0" w:after="0"/>
        <w:ind w:left="0" w:firstLine="709"/>
        <w:rPr>
          <w:sz w:val="28"/>
          <w:szCs w:val="28"/>
        </w:rPr>
      </w:pPr>
      <w:r w:rsidRPr="003273FB">
        <w:rPr>
          <w:sz w:val="28"/>
          <w:szCs w:val="28"/>
        </w:rPr>
        <w:t>начало кризиса — краткосрочные мероприятия;</w:t>
      </w:r>
    </w:p>
    <w:p w14:paraId="34F5B38A" w14:textId="77777777" w:rsidR="00C01B05" w:rsidRPr="003273FB" w:rsidRDefault="00C01B05" w:rsidP="009E6A8D">
      <w:pPr>
        <w:pStyle w:val="a0"/>
        <w:widowControl w:val="0"/>
        <w:numPr>
          <w:ilvl w:val="0"/>
          <w:numId w:val="214"/>
        </w:numPr>
        <w:spacing w:before="0" w:after="0"/>
        <w:ind w:left="0" w:firstLine="709"/>
        <w:rPr>
          <w:sz w:val="28"/>
          <w:szCs w:val="28"/>
        </w:rPr>
      </w:pPr>
      <w:r w:rsidRPr="003273FB">
        <w:rPr>
          <w:sz w:val="28"/>
          <w:szCs w:val="28"/>
        </w:rPr>
        <w:t>острая фаза кризиса — краткосрочные мероприятия;</w:t>
      </w:r>
    </w:p>
    <w:p w14:paraId="50F590B2" w14:textId="77777777" w:rsidR="00C01B05" w:rsidRPr="003273FB" w:rsidRDefault="00C01B05" w:rsidP="009E6A8D">
      <w:pPr>
        <w:pStyle w:val="a0"/>
        <w:widowControl w:val="0"/>
        <w:numPr>
          <w:ilvl w:val="0"/>
          <w:numId w:val="214"/>
        </w:numPr>
        <w:spacing w:before="0" w:after="0"/>
        <w:ind w:left="0" w:firstLine="709"/>
        <w:rPr>
          <w:sz w:val="28"/>
          <w:szCs w:val="28"/>
        </w:rPr>
      </w:pPr>
      <w:r w:rsidRPr="003273FB">
        <w:rPr>
          <w:sz w:val="28"/>
          <w:szCs w:val="28"/>
        </w:rPr>
        <w:t>посткризисное восстановление — среднесрочные мероприятия;</w:t>
      </w:r>
    </w:p>
    <w:p w14:paraId="77BCD527" w14:textId="6D9DF99D" w:rsidR="00C01B05" w:rsidRPr="003273FB" w:rsidRDefault="00C01B05" w:rsidP="009E6A8D">
      <w:pPr>
        <w:pStyle w:val="a0"/>
        <w:widowControl w:val="0"/>
        <w:numPr>
          <w:ilvl w:val="0"/>
          <w:numId w:val="214"/>
        </w:numPr>
        <w:spacing w:before="0" w:after="0"/>
        <w:ind w:left="0" w:firstLine="709"/>
        <w:rPr>
          <w:sz w:val="28"/>
          <w:szCs w:val="28"/>
        </w:rPr>
      </w:pPr>
      <w:r w:rsidRPr="003273FB">
        <w:rPr>
          <w:sz w:val="28"/>
          <w:szCs w:val="28"/>
        </w:rPr>
        <w:t>посткризисный рост — долгосрочные мероприятия.</w:t>
      </w:r>
    </w:p>
    <w:p w14:paraId="11C1C321" w14:textId="455AF92E" w:rsidR="00C01B05" w:rsidRPr="003273FB" w:rsidRDefault="009254D5" w:rsidP="009E6A8D">
      <w:pPr>
        <w:widowControl w:val="0"/>
        <w:spacing w:before="0" w:after="0"/>
        <w:ind w:firstLine="709"/>
        <w:rPr>
          <w:sz w:val="28"/>
          <w:szCs w:val="28"/>
        </w:rPr>
      </w:pPr>
      <w:r w:rsidRPr="003273FB">
        <w:rPr>
          <w:sz w:val="28"/>
          <w:szCs w:val="28"/>
        </w:rPr>
        <w:t xml:space="preserve">Другой типичной ошибкой является отсутствие четкости в постановке целей и задач. </w:t>
      </w:r>
      <w:r w:rsidR="00C01B05" w:rsidRPr="003273FB">
        <w:rPr>
          <w:sz w:val="28"/>
          <w:szCs w:val="28"/>
        </w:rPr>
        <w:t>Система целеполагания антикризисного регулирования должна учитывать оптимальный для каждого этапа развития кризиса горизонт планирования антикризисных мероприятий.</w:t>
      </w:r>
      <w:r w:rsidRPr="003273FB">
        <w:rPr>
          <w:sz w:val="28"/>
          <w:szCs w:val="28"/>
        </w:rPr>
        <w:t xml:space="preserve"> </w:t>
      </w:r>
      <w:r w:rsidR="00C01B05" w:rsidRPr="003273FB">
        <w:rPr>
          <w:sz w:val="28"/>
          <w:szCs w:val="28"/>
        </w:rPr>
        <w:t>Сравнительный анализ практики антикризисного регулирования показал эффективность формулирования целей и задач в соответствии с методологией SMART:</w:t>
      </w:r>
    </w:p>
    <w:p w14:paraId="51679078" w14:textId="77777777" w:rsidR="00C01B05" w:rsidRPr="003273FB" w:rsidRDefault="00C01B05" w:rsidP="009E6A8D">
      <w:pPr>
        <w:pStyle w:val="a0"/>
        <w:widowControl w:val="0"/>
        <w:numPr>
          <w:ilvl w:val="0"/>
          <w:numId w:val="271"/>
        </w:numPr>
        <w:spacing w:before="0" w:after="0"/>
        <w:ind w:left="0" w:firstLine="709"/>
        <w:rPr>
          <w:sz w:val="28"/>
          <w:szCs w:val="28"/>
        </w:rPr>
      </w:pPr>
      <w:r w:rsidRPr="003273FB">
        <w:rPr>
          <w:sz w:val="28"/>
          <w:szCs w:val="28"/>
        </w:rPr>
        <w:t>специфичность (S);</w:t>
      </w:r>
    </w:p>
    <w:p w14:paraId="0D1E3060" w14:textId="77777777" w:rsidR="00C01B05" w:rsidRPr="003273FB" w:rsidRDefault="00C01B05" w:rsidP="009E6A8D">
      <w:pPr>
        <w:pStyle w:val="a0"/>
        <w:widowControl w:val="0"/>
        <w:numPr>
          <w:ilvl w:val="0"/>
          <w:numId w:val="271"/>
        </w:numPr>
        <w:spacing w:before="0" w:after="0"/>
        <w:ind w:left="0" w:firstLine="709"/>
        <w:rPr>
          <w:sz w:val="28"/>
          <w:szCs w:val="28"/>
        </w:rPr>
      </w:pPr>
      <w:r w:rsidRPr="003273FB">
        <w:rPr>
          <w:sz w:val="28"/>
          <w:szCs w:val="28"/>
        </w:rPr>
        <w:t>измеримость (M);</w:t>
      </w:r>
    </w:p>
    <w:p w14:paraId="5A32921D" w14:textId="77777777" w:rsidR="00C01B05" w:rsidRPr="003273FB" w:rsidRDefault="00C01B05" w:rsidP="009E6A8D">
      <w:pPr>
        <w:pStyle w:val="a0"/>
        <w:widowControl w:val="0"/>
        <w:numPr>
          <w:ilvl w:val="0"/>
          <w:numId w:val="271"/>
        </w:numPr>
        <w:spacing w:before="0" w:after="0"/>
        <w:ind w:left="0" w:firstLine="709"/>
        <w:rPr>
          <w:sz w:val="28"/>
          <w:szCs w:val="28"/>
        </w:rPr>
      </w:pPr>
      <w:r w:rsidRPr="003273FB">
        <w:rPr>
          <w:sz w:val="28"/>
          <w:szCs w:val="28"/>
        </w:rPr>
        <w:t>достижимость (А);</w:t>
      </w:r>
    </w:p>
    <w:p w14:paraId="611C4810" w14:textId="77777777" w:rsidR="00C01B05" w:rsidRPr="003273FB" w:rsidRDefault="00C01B05" w:rsidP="009E6A8D">
      <w:pPr>
        <w:pStyle w:val="a0"/>
        <w:widowControl w:val="0"/>
        <w:numPr>
          <w:ilvl w:val="0"/>
          <w:numId w:val="271"/>
        </w:numPr>
        <w:spacing w:before="0" w:after="0"/>
        <w:ind w:left="0" w:firstLine="709"/>
        <w:rPr>
          <w:sz w:val="28"/>
          <w:szCs w:val="28"/>
        </w:rPr>
      </w:pPr>
      <w:r w:rsidRPr="003273FB">
        <w:rPr>
          <w:sz w:val="28"/>
          <w:szCs w:val="28"/>
        </w:rPr>
        <w:t>релевантность (R);</w:t>
      </w:r>
    </w:p>
    <w:p w14:paraId="15056C60" w14:textId="77777777" w:rsidR="00C01B05" w:rsidRPr="003273FB" w:rsidRDefault="00C01B05" w:rsidP="009E6A8D">
      <w:pPr>
        <w:pStyle w:val="a0"/>
        <w:widowControl w:val="0"/>
        <w:numPr>
          <w:ilvl w:val="0"/>
          <w:numId w:val="271"/>
        </w:numPr>
        <w:spacing w:before="0" w:after="0"/>
        <w:ind w:left="0" w:firstLine="709"/>
        <w:rPr>
          <w:sz w:val="28"/>
          <w:szCs w:val="28"/>
        </w:rPr>
      </w:pPr>
      <w:r w:rsidRPr="003273FB">
        <w:rPr>
          <w:sz w:val="28"/>
          <w:szCs w:val="28"/>
        </w:rPr>
        <w:t>ограниченность по времени (T).</w:t>
      </w:r>
    </w:p>
    <w:p w14:paraId="402F6591" w14:textId="54C0AE3D" w:rsidR="00D675C8" w:rsidRPr="003273FB" w:rsidRDefault="00C01B05" w:rsidP="009E6A8D">
      <w:pPr>
        <w:widowControl w:val="0"/>
        <w:spacing w:before="0" w:after="0"/>
        <w:ind w:firstLine="709"/>
        <w:rPr>
          <w:sz w:val="28"/>
          <w:szCs w:val="28"/>
        </w:rPr>
      </w:pPr>
      <w:r w:rsidRPr="003273FB">
        <w:rPr>
          <w:sz w:val="28"/>
          <w:szCs w:val="28"/>
        </w:rPr>
        <w:t xml:space="preserve">Необходимо отметить, что формирование целей и задач по методологии </w:t>
      </w:r>
      <w:r w:rsidRPr="003273FB">
        <w:rPr>
          <w:sz w:val="28"/>
          <w:szCs w:val="28"/>
          <w:lang w:val="en-US"/>
        </w:rPr>
        <w:t>SMART</w:t>
      </w:r>
      <w:r w:rsidRPr="003273FB">
        <w:rPr>
          <w:sz w:val="28"/>
          <w:szCs w:val="28"/>
        </w:rPr>
        <w:t xml:space="preserve"> требует</w:t>
      </w:r>
      <w:r w:rsidR="001D706E">
        <w:rPr>
          <w:sz w:val="28"/>
          <w:szCs w:val="28"/>
        </w:rPr>
        <w:t xml:space="preserve"> значительной организационной и </w:t>
      </w:r>
      <w:r w:rsidRPr="003273FB">
        <w:rPr>
          <w:sz w:val="28"/>
          <w:szCs w:val="28"/>
        </w:rPr>
        <w:t>аналитической подготовки. Соответственно, разработка детального плана мероприятий на начальных этапах развития кризиса трудновыполнима и нецелесообразна.</w:t>
      </w:r>
    </w:p>
    <w:p w14:paraId="0A8C9DF9" w14:textId="3AB7B32F" w:rsidR="00E15680" w:rsidRPr="001D706E" w:rsidRDefault="001D706E" w:rsidP="009E6A8D">
      <w:pPr>
        <w:widowControl w:val="0"/>
        <w:spacing w:before="0" w:after="0"/>
        <w:ind w:firstLine="709"/>
        <w:jc w:val="left"/>
        <w:rPr>
          <w:b/>
          <w:sz w:val="28"/>
          <w:szCs w:val="28"/>
        </w:rPr>
      </w:pPr>
      <w:bookmarkStart w:id="97" w:name="_Toc106209248"/>
      <w:r>
        <w:rPr>
          <w:b/>
          <w:sz w:val="28"/>
          <w:szCs w:val="28"/>
        </w:rPr>
        <w:lastRenderedPageBreak/>
        <w:t xml:space="preserve">8.2. </w:t>
      </w:r>
      <w:r w:rsidR="00E15680" w:rsidRPr="001D706E">
        <w:rPr>
          <w:b/>
          <w:sz w:val="28"/>
          <w:szCs w:val="28"/>
        </w:rPr>
        <w:t>Лучшие практики антикризисного регулирования</w:t>
      </w:r>
      <w:bookmarkEnd w:id="97"/>
    </w:p>
    <w:p w14:paraId="3C529B92" w14:textId="4E1640A9" w:rsidR="00E15680" w:rsidRPr="003273FB" w:rsidRDefault="009254D5" w:rsidP="009E6A8D">
      <w:pPr>
        <w:widowControl w:val="0"/>
        <w:spacing w:before="0" w:after="0"/>
        <w:ind w:firstLine="709"/>
        <w:rPr>
          <w:sz w:val="28"/>
          <w:szCs w:val="28"/>
          <w:lang w:eastAsia="ru-RU"/>
        </w:rPr>
      </w:pPr>
      <w:r w:rsidRPr="003273FB">
        <w:rPr>
          <w:sz w:val="28"/>
          <w:szCs w:val="28"/>
          <w:lang w:eastAsia="ru-RU"/>
        </w:rPr>
        <w:t xml:space="preserve">К числу </w:t>
      </w:r>
      <w:r w:rsidRPr="003273FB">
        <w:rPr>
          <w:sz w:val="28"/>
          <w:szCs w:val="28"/>
        </w:rPr>
        <w:t>лучших</w:t>
      </w:r>
      <w:r w:rsidRPr="003273FB">
        <w:rPr>
          <w:sz w:val="28"/>
          <w:szCs w:val="28"/>
          <w:lang w:eastAsia="ru-RU"/>
        </w:rPr>
        <w:t xml:space="preserve"> практик антикризисного регулирования следует отнести функционирование серии специализированных институтов, ориентированных на противодействие кризисным явлениям</w:t>
      </w:r>
      <w:r w:rsidR="00023464">
        <w:rPr>
          <w:sz w:val="28"/>
          <w:szCs w:val="28"/>
          <w:lang w:eastAsia="ru-RU"/>
        </w:rPr>
        <w:t>.</w:t>
      </w:r>
    </w:p>
    <w:p w14:paraId="0C7037CC" w14:textId="0F4438D7" w:rsidR="009254D5" w:rsidRPr="003273FB" w:rsidRDefault="009254D5" w:rsidP="009E6A8D">
      <w:pPr>
        <w:pStyle w:val="a0"/>
        <w:widowControl w:val="0"/>
        <w:numPr>
          <w:ilvl w:val="0"/>
          <w:numId w:val="216"/>
        </w:numPr>
        <w:spacing w:before="0" w:after="0"/>
        <w:ind w:left="0" w:firstLine="709"/>
        <w:rPr>
          <w:sz w:val="28"/>
          <w:szCs w:val="28"/>
          <w:lang w:eastAsia="ru-RU"/>
        </w:rPr>
      </w:pPr>
      <w:r w:rsidRPr="003273FB">
        <w:rPr>
          <w:sz w:val="28"/>
          <w:szCs w:val="28"/>
          <w:lang w:eastAsia="ru-RU"/>
        </w:rPr>
        <w:t>Стабилизационные фонды. Подобные фонды невозобновляемых ресурсов начали создаваться в 1970-х г</w:t>
      </w:r>
      <w:r w:rsidR="00023464">
        <w:rPr>
          <w:sz w:val="28"/>
          <w:szCs w:val="28"/>
          <w:lang w:eastAsia="ru-RU"/>
        </w:rPr>
        <w:t>одах</w:t>
      </w:r>
      <w:r w:rsidRPr="003273FB">
        <w:rPr>
          <w:sz w:val="28"/>
          <w:szCs w:val="28"/>
          <w:lang w:eastAsia="ru-RU"/>
        </w:rPr>
        <w:t xml:space="preserve"> в странах, экономика которых в значительной степени зависит от экспорта тех или иных видов минерального сырья. Общий принцип их функционирования — планирование доходов и расходов бюджета исходя из консервативного прогноза мировых цен на сырье и накопление сверхплановых доходов при благоприятных экспортных ценах.</w:t>
      </w:r>
    </w:p>
    <w:p w14:paraId="7CD193BC" w14:textId="47455963" w:rsidR="009254D5" w:rsidRPr="003273FB" w:rsidRDefault="009254D5" w:rsidP="009E6A8D">
      <w:pPr>
        <w:pStyle w:val="a0"/>
        <w:widowControl w:val="0"/>
        <w:numPr>
          <w:ilvl w:val="0"/>
          <w:numId w:val="216"/>
        </w:numPr>
        <w:spacing w:before="0" w:after="0"/>
        <w:ind w:left="0" w:firstLine="709"/>
        <w:rPr>
          <w:sz w:val="28"/>
          <w:szCs w:val="28"/>
          <w:lang w:eastAsia="ru-RU"/>
        </w:rPr>
      </w:pPr>
      <w:r w:rsidRPr="003273FB">
        <w:rPr>
          <w:sz w:val="28"/>
          <w:szCs w:val="28"/>
          <w:lang w:eastAsia="ru-RU"/>
        </w:rPr>
        <w:t>Агентство или фонд страхования вкладов — государственный механизм защиты денег на банковских счетах пут</w:t>
      </w:r>
      <w:r w:rsidR="00081DDF">
        <w:rPr>
          <w:sz w:val="28"/>
          <w:szCs w:val="28"/>
          <w:lang w:eastAsia="ru-RU"/>
        </w:rPr>
        <w:t>е</w:t>
      </w:r>
      <w:r w:rsidRPr="003273FB">
        <w:rPr>
          <w:sz w:val="28"/>
          <w:szCs w:val="28"/>
          <w:lang w:eastAsia="ru-RU"/>
        </w:rPr>
        <w:t xml:space="preserve">м их страхования (гарантирования). Основная идея работы подобных институтов заключается в проведении быстрых выплат вкладчикам из независимого финансового источника (например, специального фонда) в случае прекращения деятельности банка (отзыва у него соответствующей лицензии). Тем самым, не дожидаясь начала ликвидационных процедур, вкладчики гарантированно получают доступ к своим средствам. Опыт большинства экономически развитых стран мира показывает, что система страхования (гарантирования) банковских вкладов является эффективным инструментом для решения комплекса социальных и макроэкономических задач. Прежде </w:t>
      </w:r>
      <w:proofErr w:type="gramStart"/>
      <w:r w:rsidRPr="003273FB">
        <w:rPr>
          <w:sz w:val="28"/>
          <w:szCs w:val="28"/>
          <w:lang w:eastAsia="ru-RU"/>
        </w:rPr>
        <w:t>всего</w:t>
      </w:r>
      <w:proofErr w:type="gramEnd"/>
      <w:r w:rsidRPr="003273FB">
        <w:rPr>
          <w:sz w:val="28"/>
          <w:szCs w:val="28"/>
          <w:lang w:eastAsia="ru-RU"/>
        </w:rPr>
        <w:t xml:space="preserve"> она позволяет предотвращать панику среди вкладчиков, обеспечивая тем самым стабильность работы банковской системы и сокращая общественные издержки на преодоление последствий кризисных явлений. Кроме того, наличие </w:t>
      </w:r>
      <w:r w:rsidR="00D7777A" w:rsidRPr="003273FB">
        <w:rPr>
          <w:sz w:val="28"/>
          <w:szCs w:val="28"/>
          <w:lang w:eastAsia="ru-RU"/>
        </w:rPr>
        <w:t>подобных институтов</w:t>
      </w:r>
      <w:r w:rsidRPr="003273FB">
        <w:rPr>
          <w:sz w:val="28"/>
          <w:szCs w:val="28"/>
          <w:lang w:eastAsia="ru-RU"/>
        </w:rPr>
        <w:t xml:space="preserve"> повышает доверие населения к банковской системе, создавая предпосылки к долгосрочному росту частных депозитов.</w:t>
      </w:r>
    </w:p>
    <w:p w14:paraId="2681CFC5" w14:textId="4A82F72B" w:rsidR="00D7777A" w:rsidRPr="003273FB" w:rsidRDefault="009254D5" w:rsidP="009E6A8D">
      <w:pPr>
        <w:pStyle w:val="a0"/>
        <w:widowControl w:val="0"/>
        <w:numPr>
          <w:ilvl w:val="0"/>
          <w:numId w:val="216"/>
        </w:numPr>
        <w:spacing w:before="0" w:after="0"/>
        <w:ind w:left="0" w:firstLine="709"/>
        <w:rPr>
          <w:sz w:val="28"/>
          <w:szCs w:val="28"/>
          <w:lang w:eastAsia="ru-RU"/>
        </w:rPr>
      </w:pPr>
      <w:r w:rsidRPr="003273FB">
        <w:rPr>
          <w:sz w:val="28"/>
          <w:szCs w:val="28"/>
          <w:lang w:eastAsia="ru-RU"/>
        </w:rPr>
        <w:t>Национальные институты развития</w:t>
      </w:r>
      <w:r w:rsidR="00D7777A" w:rsidRPr="003273FB">
        <w:rPr>
          <w:sz w:val="28"/>
          <w:szCs w:val="28"/>
          <w:lang w:eastAsia="ru-RU"/>
        </w:rPr>
        <w:t xml:space="preserve"> выполняют несколько функций:</w:t>
      </w:r>
    </w:p>
    <w:p w14:paraId="69220D4E" w14:textId="1D50FC0C" w:rsidR="00D7777A" w:rsidRPr="003273FB" w:rsidRDefault="008C3AA1" w:rsidP="009E6A8D">
      <w:pPr>
        <w:pStyle w:val="a0"/>
        <w:widowControl w:val="0"/>
        <w:spacing w:before="0" w:after="0"/>
        <w:ind w:left="0" w:firstLine="709"/>
        <w:rPr>
          <w:sz w:val="28"/>
          <w:szCs w:val="28"/>
          <w:lang w:eastAsia="ru-RU"/>
        </w:rPr>
      </w:pPr>
      <w:r>
        <w:rPr>
          <w:sz w:val="28"/>
          <w:szCs w:val="28"/>
          <w:lang w:eastAsia="ru-RU"/>
        </w:rPr>
        <w:t xml:space="preserve">а) </w:t>
      </w:r>
      <w:proofErr w:type="gramStart"/>
      <w:r w:rsidR="00D7777A" w:rsidRPr="003273FB">
        <w:rPr>
          <w:sz w:val="28"/>
          <w:szCs w:val="28"/>
          <w:lang w:eastAsia="ru-RU"/>
        </w:rPr>
        <w:t>социальную</w:t>
      </w:r>
      <w:proofErr w:type="gramEnd"/>
      <w:r w:rsidR="00D7777A" w:rsidRPr="003273FB">
        <w:rPr>
          <w:sz w:val="28"/>
          <w:szCs w:val="28"/>
          <w:lang w:eastAsia="ru-RU"/>
        </w:rPr>
        <w:t xml:space="preserve"> (направляя финансирование в сектора и регионы, важные с точки зрения национального развития)</w:t>
      </w:r>
      <w:r>
        <w:rPr>
          <w:sz w:val="28"/>
          <w:szCs w:val="28"/>
          <w:lang w:eastAsia="ru-RU"/>
        </w:rPr>
        <w:t>;</w:t>
      </w:r>
    </w:p>
    <w:p w14:paraId="273D2D12" w14:textId="6CB5E1E8" w:rsidR="00D7777A" w:rsidRPr="003273FB" w:rsidRDefault="008C3AA1" w:rsidP="009E6A8D">
      <w:pPr>
        <w:pStyle w:val="a0"/>
        <w:widowControl w:val="0"/>
        <w:spacing w:before="0" w:after="0"/>
        <w:ind w:left="0" w:firstLine="709"/>
        <w:rPr>
          <w:sz w:val="28"/>
          <w:szCs w:val="28"/>
          <w:lang w:eastAsia="ru-RU"/>
        </w:rPr>
      </w:pPr>
      <w:r>
        <w:rPr>
          <w:sz w:val="28"/>
          <w:szCs w:val="28"/>
          <w:lang w:eastAsia="ru-RU"/>
        </w:rPr>
        <w:t xml:space="preserve">б) </w:t>
      </w:r>
      <w:r w:rsidR="00D7777A" w:rsidRPr="003273FB">
        <w:rPr>
          <w:sz w:val="28"/>
          <w:szCs w:val="28"/>
          <w:lang w:eastAsia="ru-RU"/>
        </w:rPr>
        <w:t>финансовую (заполняя пробелы финансового рынка</w:t>
      </w:r>
      <w:r>
        <w:rPr>
          <w:sz w:val="28"/>
          <w:szCs w:val="28"/>
          <w:lang w:eastAsia="ru-RU"/>
        </w:rPr>
        <w:t xml:space="preserve"> и </w:t>
      </w:r>
      <w:r w:rsidR="00D7777A" w:rsidRPr="003273FB">
        <w:rPr>
          <w:sz w:val="28"/>
          <w:szCs w:val="28"/>
          <w:lang w:eastAsia="ru-RU"/>
        </w:rPr>
        <w:t>обеспечивая спрос на различные финансовые инструменты путем поис</w:t>
      </w:r>
      <w:r>
        <w:rPr>
          <w:sz w:val="28"/>
          <w:szCs w:val="28"/>
          <w:lang w:eastAsia="ru-RU"/>
        </w:rPr>
        <w:t>ка и структурирования проектов);</w:t>
      </w:r>
    </w:p>
    <w:p w14:paraId="49021624" w14:textId="459898A1" w:rsidR="00D7777A" w:rsidRPr="003273FB" w:rsidRDefault="008C3AA1" w:rsidP="009E6A8D">
      <w:pPr>
        <w:pStyle w:val="a0"/>
        <w:widowControl w:val="0"/>
        <w:spacing w:before="0" w:after="0"/>
        <w:ind w:left="0" w:firstLine="709"/>
        <w:rPr>
          <w:sz w:val="28"/>
          <w:szCs w:val="28"/>
          <w:lang w:eastAsia="ru-RU"/>
        </w:rPr>
      </w:pPr>
      <w:r>
        <w:rPr>
          <w:sz w:val="28"/>
          <w:szCs w:val="28"/>
          <w:lang w:eastAsia="ru-RU"/>
        </w:rPr>
        <w:t xml:space="preserve">в) </w:t>
      </w:r>
      <w:r w:rsidR="00D7777A" w:rsidRPr="003273FB">
        <w:rPr>
          <w:sz w:val="28"/>
          <w:szCs w:val="28"/>
          <w:lang w:eastAsia="ru-RU"/>
        </w:rPr>
        <w:t>стабилизирующую (играя контрциклическую роль)</w:t>
      </w:r>
      <w:r>
        <w:rPr>
          <w:sz w:val="28"/>
          <w:szCs w:val="28"/>
          <w:lang w:eastAsia="ru-RU"/>
        </w:rPr>
        <w:t>;</w:t>
      </w:r>
    </w:p>
    <w:p w14:paraId="4C5DA1BA" w14:textId="2E3A4A5C" w:rsidR="00D7777A" w:rsidRPr="003273FB" w:rsidRDefault="008C3AA1" w:rsidP="009E6A8D">
      <w:pPr>
        <w:pStyle w:val="a0"/>
        <w:widowControl w:val="0"/>
        <w:spacing w:before="0" w:after="0"/>
        <w:ind w:left="0" w:firstLine="709"/>
        <w:rPr>
          <w:sz w:val="28"/>
          <w:szCs w:val="28"/>
          <w:lang w:eastAsia="ru-RU"/>
        </w:rPr>
      </w:pPr>
      <w:r>
        <w:rPr>
          <w:sz w:val="28"/>
          <w:szCs w:val="28"/>
          <w:lang w:eastAsia="ru-RU"/>
        </w:rPr>
        <w:t xml:space="preserve">г) </w:t>
      </w:r>
      <w:r w:rsidR="00D7777A" w:rsidRPr="003273FB">
        <w:rPr>
          <w:sz w:val="28"/>
          <w:szCs w:val="28"/>
          <w:lang w:eastAsia="ru-RU"/>
        </w:rPr>
        <w:t>нормативную (создавая и поддерживая высокие стандарты, в том числе социальные и экологические).</w:t>
      </w:r>
    </w:p>
    <w:p w14:paraId="291CAF78" w14:textId="575DB9BA" w:rsidR="00CF64D0" w:rsidRPr="003273FB" w:rsidRDefault="00D7777A" w:rsidP="009E6A8D">
      <w:pPr>
        <w:pStyle w:val="a0"/>
        <w:widowControl w:val="0"/>
        <w:spacing w:before="0" w:after="0"/>
        <w:ind w:left="0" w:firstLine="709"/>
        <w:rPr>
          <w:sz w:val="28"/>
          <w:szCs w:val="28"/>
          <w:lang w:eastAsia="ru-RU"/>
        </w:rPr>
      </w:pPr>
      <w:r w:rsidRPr="003273FB">
        <w:rPr>
          <w:sz w:val="28"/>
          <w:szCs w:val="28"/>
          <w:lang w:eastAsia="ru-RU"/>
        </w:rPr>
        <w:t>Поскольку указанные функции ориентированы на преодоление провалов рынка, институты развития требуют поддержки из государственного бюджета и компенсации за осуществление квазифискальных операций.</w:t>
      </w:r>
    </w:p>
    <w:p w14:paraId="1F266684" w14:textId="503D35D5" w:rsidR="00D7777A" w:rsidRPr="003273FB" w:rsidRDefault="00D7777A" w:rsidP="009E6A8D">
      <w:pPr>
        <w:widowControl w:val="0"/>
        <w:spacing w:before="0" w:after="0"/>
        <w:ind w:firstLine="709"/>
        <w:rPr>
          <w:sz w:val="28"/>
          <w:szCs w:val="28"/>
          <w:lang w:eastAsia="ru-RU"/>
        </w:rPr>
      </w:pPr>
      <w:r w:rsidRPr="003273FB">
        <w:rPr>
          <w:sz w:val="28"/>
          <w:szCs w:val="28"/>
          <w:lang w:eastAsia="ru-RU"/>
        </w:rPr>
        <w:t>Создание системы институтов антикризисного регулирования должно базироваться на общей стратегии социально-экономического развития страны, четкого понимания отраслевых приоритетов и структурных проблем, требующих решения, для поддержания модели устойчивого роста.</w:t>
      </w:r>
    </w:p>
    <w:p w14:paraId="4ABF8AC4" w14:textId="77777777" w:rsidR="00C22EB0" w:rsidRDefault="00C22EB0" w:rsidP="00C22EB0">
      <w:pPr>
        <w:widowControl w:val="0"/>
        <w:spacing w:before="0" w:after="0"/>
        <w:ind w:firstLine="709"/>
        <w:rPr>
          <w:b/>
          <w:sz w:val="28"/>
          <w:szCs w:val="28"/>
        </w:rPr>
      </w:pPr>
      <w:bookmarkStart w:id="98" w:name="_Toc106209249"/>
    </w:p>
    <w:p w14:paraId="313B62E9" w14:textId="77777777" w:rsidR="00C22EB0" w:rsidRDefault="00C22EB0" w:rsidP="00C22EB0">
      <w:pPr>
        <w:widowControl w:val="0"/>
        <w:spacing w:before="0" w:after="0"/>
        <w:ind w:firstLine="709"/>
        <w:rPr>
          <w:b/>
          <w:sz w:val="28"/>
          <w:szCs w:val="28"/>
        </w:rPr>
      </w:pPr>
    </w:p>
    <w:p w14:paraId="4F95043E" w14:textId="38821C07" w:rsidR="00E15680" w:rsidRPr="0007143A" w:rsidRDefault="0007143A" w:rsidP="00C22EB0">
      <w:pPr>
        <w:widowControl w:val="0"/>
        <w:spacing w:before="0" w:after="0"/>
        <w:ind w:firstLine="709"/>
        <w:rPr>
          <w:b/>
          <w:sz w:val="28"/>
          <w:szCs w:val="28"/>
        </w:rPr>
      </w:pPr>
      <w:r>
        <w:rPr>
          <w:b/>
          <w:sz w:val="28"/>
          <w:szCs w:val="28"/>
        </w:rPr>
        <w:lastRenderedPageBreak/>
        <w:t xml:space="preserve">8.3. </w:t>
      </w:r>
      <w:r w:rsidR="00E15680" w:rsidRPr="0007143A">
        <w:rPr>
          <w:b/>
          <w:sz w:val="28"/>
          <w:szCs w:val="28"/>
        </w:rPr>
        <w:t>Оптимальн</w:t>
      </w:r>
      <w:r w:rsidR="00CF64D0" w:rsidRPr="0007143A">
        <w:rPr>
          <w:b/>
          <w:sz w:val="28"/>
          <w:szCs w:val="28"/>
        </w:rPr>
        <w:t>ый</w:t>
      </w:r>
      <w:r w:rsidR="00E15680" w:rsidRPr="0007143A">
        <w:rPr>
          <w:b/>
          <w:sz w:val="28"/>
          <w:szCs w:val="28"/>
        </w:rPr>
        <w:t xml:space="preserve"> подход к организации системы управления кризисом</w:t>
      </w:r>
      <w:bookmarkEnd w:id="98"/>
    </w:p>
    <w:p w14:paraId="141907E7" w14:textId="4EF1B2B0" w:rsidR="00CF64D0" w:rsidRPr="003273FB" w:rsidRDefault="00CF64D0" w:rsidP="009E6A8D">
      <w:pPr>
        <w:widowControl w:val="0"/>
        <w:spacing w:before="0" w:after="0"/>
        <w:ind w:firstLine="709"/>
        <w:rPr>
          <w:bCs/>
          <w:sz w:val="28"/>
          <w:szCs w:val="28"/>
        </w:rPr>
      </w:pPr>
      <w:r w:rsidRPr="003273FB">
        <w:rPr>
          <w:bCs/>
          <w:sz w:val="28"/>
          <w:szCs w:val="28"/>
        </w:rPr>
        <w:t xml:space="preserve">Оптимальная конфигурация антикризисного регулирования должна учитывать </w:t>
      </w:r>
      <w:r w:rsidRPr="0007143A">
        <w:rPr>
          <w:sz w:val="28"/>
          <w:szCs w:val="28"/>
          <w:lang w:eastAsia="ru-RU"/>
        </w:rPr>
        <w:t>текущую</w:t>
      </w:r>
      <w:r w:rsidRPr="003273FB">
        <w:rPr>
          <w:bCs/>
          <w:sz w:val="28"/>
          <w:szCs w:val="28"/>
        </w:rPr>
        <w:t xml:space="preserve"> фазу кризиса и прогноз его развития с определением степени и характера воздействия кризиса на основные сферы общественной жизни.</w:t>
      </w:r>
    </w:p>
    <w:p w14:paraId="1F50D700" w14:textId="77777777" w:rsidR="00CF64D0" w:rsidRPr="003273FB" w:rsidRDefault="00CF64D0" w:rsidP="009E6A8D">
      <w:pPr>
        <w:widowControl w:val="0"/>
        <w:spacing w:before="0" w:after="0"/>
        <w:ind w:firstLine="709"/>
        <w:rPr>
          <w:sz w:val="28"/>
          <w:szCs w:val="28"/>
        </w:rPr>
      </w:pPr>
      <w:r w:rsidRPr="003273FB">
        <w:rPr>
          <w:sz w:val="28"/>
          <w:szCs w:val="28"/>
        </w:rPr>
        <w:t>Для определения оптимальной конфигурации антикризисного инструментария необходимо:</w:t>
      </w:r>
    </w:p>
    <w:p w14:paraId="7B54E9AC" w14:textId="77777777" w:rsidR="00CF64D0" w:rsidRPr="003273FB" w:rsidRDefault="00CF64D0" w:rsidP="009E6A8D">
      <w:pPr>
        <w:pStyle w:val="a0"/>
        <w:widowControl w:val="0"/>
        <w:numPr>
          <w:ilvl w:val="0"/>
          <w:numId w:val="210"/>
        </w:numPr>
        <w:spacing w:before="0" w:after="0"/>
        <w:ind w:left="0" w:firstLine="709"/>
        <w:rPr>
          <w:sz w:val="28"/>
          <w:szCs w:val="28"/>
        </w:rPr>
      </w:pPr>
      <w:r w:rsidRPr="003273FB">
        <w:rPr>
          <w:sz w:val="28"/>
          <w:szCs w:val="28"/>
        </w:rPr>
        <w:t>определить текущую фазу кризиса;</w:t>
      </w:r>
    </w:p>
    <w:p w14:paraId="0395610D" w14:textId="77777777" w:rsidR="00CF64D0" w:rsidRPr="003273FB" w:rsidRDefault="00CF64D0" w:rsidP="009E6A8D">
      <w:pPr>
        <w:pStyle w:val="a0"/>
        <w:widowControl w:val="0"/>
        <w:numPr>
          <w:ilvl w:val="0"/>
          <w:numId w:val="210"/>
        </w:numPr>
        <w:spacing w:before="0" w:after="0"/>
        <w:ind w:left="0" w:firstLine="709"/>
        <w:rPr>
          <w:sz w:val="28"/>
          <w:szCs w:val="28"/>
        </w:rPr>
      </w:pPr>
      <w:r w:rsidRPr="003273FB">
        <w:rPr>
          <w:sz w:val="28"/>
          <w:szCs w:val="28"/>
        </w:rPr>
        <w:t>оценить степень воздействия экономического кризиса на основные сферы общественной жизни:</w:t>
      </w:r>
    </w:p>
    <w:p w14:paraId="14B8E30D" w14:textId="3D14CBF9" w:rsidR="00CF64D0" w:rsidRPr="003273FB" w:rsidRDefault="00766EF6" w:rsidP="009E6A8D">
      <w:pPr>
        <w:pStyle w:val="a0"/>
        <w:widowControl w:val="0"/>
        <w:spacing w:before="0" w:after="0"/>
        <w:ind w:left="0" w:firstLine="709"/>
        <w:rPr>
          <w:sz w:val="28"/>
          <w:szCs w:val="28"/>
        </w:rPr>
      </w:pPr>
      <w:r>
        <w:rPr>
          <w:sz w:val="28"/>
          <w:szCs w:val="28"/>
          <w:lang w:eastAsia="ru-RU"/>
        </w:rPr>
        <w:t xml:space="preserve">а) </w:t>
      </w:r>
      <w:r w:rsidR="00CF64D0" w:rsidRPr="003273FB">
        <w:rPr>
          <w:sz w:val="28"/>
          <w:szCs w:val="28"/>
          <w:lang w:eastAsia="ru-RU"/>
        </w:rPr>
        <w:t>финансовая</w:t>
      </w:r>
      <w:r w:rsidR="00CF64D0" w:rsidRPr="003273FB">
        <w:rPr>
          <w:sz w:val="28"/>
          <w:szCs w:val="28"/>
        </w:rPr>
        <w:t xml:space="preserve"> система;</w:t>
      </w:r>
    </w:p>
    <w:p w14:paraId="13EB2D76" w14:textId="73A31870" w:rsidR="00CF64D0" w:rsidRPr="003273FB" w:rsidRDefault="00766EF6" w:rsidP="009E6A8D">
      <w:pPr>
        <w:pStyle w:val="a0"/>
        <w:widowControl w:val="0"/>
        <w:spacing w:before="0" w:after="0"/>
        <w:ind w:left="0" w:firstLine="709"/>
        <w:rPr>
          <w:sz w:val="28"/>
          <w:szCs w:val="28"/>
        </w:rPr>
      </w:pPr>
      <w:r>
        <w:rPr>
          <w:sz w:val="28"/>
          <w:szCs w:val="28"/>
          <w:lang w:eastAsia="ru-RU"/>
        </w:rPr>
        <w:t xml:space="preserve">б) </w:t>
      </w:r>
      <w:r w:rsidR="00CF64D0" w:rsidRPr="003273FB">
        <w:rPr>
          <w:sz w:val="28"/>
          <w:szCs w:val="28"/>
          <w:lang w:eastAsia="ru-RU"/>
        </w:rPr>
        <w:t>реальный</w:t>
      </w:r>
      <w:r w:rsidR="00CF64D0" w:rsidRPr="003273FB">
        <w:rPr>
          <w:sz w:val="28"/>
          <w:szCs w:val="28"/>
        </w:rPr>
        <w:t xml:space="preserve"> сек</w:t>
      </w:r>
      <w:r w:rsidR="00CF64D0" w:rsidRPr="003273FB">
        <w:rPr>
          <w:sz w:val="28"/>
          <w:szCs w:val="28"/>
          <w:lang w:eastAsia="ru-RU"/>
        </w:rPr>
        <w:t>т</w:t>
      </w:r>
      <w:r w:rsidR="00CF64D0" w:rsidRPr="003273FB">
        <w:rPr>
          <w:sz w:val="28"/>
          <w:szCs w:val="28"/>
        </w:rPr>
        <w:t>ор;</w:t>
      </w:r>
    </w:p>
    <w:p w14:paraId="403BC323" w14:textId="37EEC855" w:rsidR="00CF64D0" w:rsidRPr="003273FB" w:rsidRDefault="00766EF6" w:rsidP="009E6A8D">
      <w:pPr>
        <w:pStyle w:val="a0"/>
        <w:widowControl w:val="0"/>
        <w:spacing w:before="0" w:after="0"/>
        <w:ind w:left="0" w:firstLine="709"/>
        <w:rPr>
          <w:sz w:val="28"/>
          <w:szCs w:val="28"/>
        </w:rPr>
      </w:pPr>
      <w:r>
        <w:rPr>
          <w:sz w:val="28"/>
          <w:szCs w:val="28"/>
          <w:lang w:eastAsia="ru-RU"/>
        </w:rPr>
        <w:t xml:space="preserve">в) </w:t>
      </w:r>
      <w:r w:rsidR="00CF64D0" w:rsidRPr="003273FB">
        <w:rPr>
          <w:sz w:val="28"/>
          <w:szCs w:val="28"/>
          <w:lang w:eastAsia="ru-RU"/>
        </w:rPr>
        <w:t>государственный</w:t>
      </w:r>
      <w:r w:rsidR="00CF64D0" w:rsidRPr="003273FB">
        <w:rPr>
          <w:sz w:val="28"/>
          <w:szCs w:val="28"/>
        </w:rPr>
        <w:t xml:space="preserve"> сектор;</w:t>
      </w:r>
    </w:p>
    <w:p w14:paraId="4FB9E331" w14:textId="53943856" w:rsidR="00CF64D0" w:rsidRPr="003273FB" w:rsidRDefault="00766EF6" w:rsidP="009E6A8D">
      <w:pPr>
        <w:pStyle w:val="a0"/>
        <w:widowControl w:val="0"/>
        <w:spacing w:before="0" w:after="0"/>
        <w:ind w:left="0" w:firstLine="709"/>
        <w:rPr>
          <w:sz w:val="28"/>
          <w:szCs w:val="28"/>
        </w:rPr>
      </w:pPr>
      <w:r>
        <w:rPr>
          <w:sz w:val="28"/>
          <w:szCs w:val="28"/>
        </w:rPr>
        <w:t xml:space="preserve">г) </w:t>
      </w:r>
      <w:r w:rsidR="00CF64D0" w:rsidRPr="003273FB">
        <w:rPr>
          <w:sz w:val="28"/>
          <w:szCs w:val="28"/>
        </w:rPr>
        <w:t xml:space="preserve">рынок </w:t>
      </w:r>
      <w:r w:rsidR="00CF64D0" w:rsidRPr="003273FB">
        <w:rPr>
          <w:sz w:val="28"/>
          <w:szCs w:val="28"/>
          <w:lang w:eastAsia="ru-RU"/>
        </w:rPr>
        <w:t>труда</w:t>
      </w:r>
      <w:r w:rsidR="00CF64D0" w:rsidRPr="003273FB">
        <w:rPr>
          <w:sz w:val="28"/>
          <w:szCs w:val="28"/>
        </w:rPr>
        <w:t>;</w:t>
      </w:r>
    </w:p>
    <w:p w14:paraId="294DA199" w14:textId="7BEAF762" w:rsidR="00CF64D0" w:rsidRPr="003273FB" w:rsidRDefault="00766EF6" w:rsidP="009E6A8D">
      <w:pPr>
        <w:pStyle w:val="a0"/>
        <w:widowControl w:val="0"/>
        <w:spacing w:before="0" w:after="0"/>
        <w:ind w:left="0" w:firstLine="709"/>
        <w:rPr>
          <w:sz w:val="28"/>
          <w:szCs w:val="28"/>
        </w:rPr>
      </w:pPr>
      <w:r>
        <w:rPr>
          <w:sz w:val="28"/>
          <w:szCs w:val="28"/>
          <w:lang w:eastAsia="ru-RU"/>
        </w:rPr>
        <w:t xml:space="preserve">д) </w:t>
      </w:r>
      <w:r w:rsidR="00CF64D0" w:rsidRPr="003273FB">
        <w:rPr>
          <w:sz w:val="28"/>
          <w:szCs w:val="28"/>
          <w:lang w:eastAsia="ru-RU"/>
        </w:rPr>
        <w:t>национальная</w:t>
      </w:r>
      <w:r w:rsidR="00CF64D0" w:rsidRPr="003273FB">
        <w:rPr>
          <w:sz w:val="28"/>
          <w:szCs w:val="28"/>
        </w:rPr>
        <w:t xml:space="preserve"> инновационная система;</w:t>
      </w:r>
    </w:p>
    <w:p w14:paraId="223D3969" w14:textId="77777777" w:rsidR="00CF64D0" w:rsidRPr="003273FB" w:rsidRDefault="00CF64D0" w:rsidP="009E6A8D">
      <w:pPr>
        <w:pStyle w:val="a0"/>
        <w:widowControl w:val="0"/>
        <w:numPr>
          <w:ilvl w:val="0"/>
          <w:numId w:val="210"/>
        </w:numPr>
        <w:spacing w:before="0" w:after="0"/>
        <w:ind w:left="0" w:firstLine="709"/>
        <w:rPr>
          <w:sz w:val="28"/>
          <w:szCs w:val="28"/>
        </w:rPr>
      </w:pPr>
      <w:r w:rsidRPr="003273FB">
        <w:rPr>
          <w:sz w:val="28"/>
          <w:szCs w:val="28"/>
        </w:rPr>
        <w:t>спрогнозировать дальнейшее развитие кризиса и его воздействие на основные сферы общественной жизни;</w:t>
      </w:r>
    </w:p>
    <w:p w14:paraId="21D027EB" w14:textId="77777777" w:rsidR="00CF64D0" w:rsidRPr="003273FB" w:rsidRDefault="00CF64D0" w:rsidP="009E6A8D">
      <w:pPr>
        <w:pStyle w:val="a0"/>
        <w:widowControl w:val="0"/>
        <w:numPr>
          <w:ilvl w:val="0"/>
          <w:numId w:val="210"/>
        </w:numPr>
        <w:spacing w:before="0" w:after="0"/>
        <w:ind w:left="0" w:firstLine="709"/>
        <w:rPr>
          <w:sz w:val="28"/>
          <w:szCs w:val="28"/>
        </w:rPr>
      </w:pPr>
      <w:r w:rsidRPr="003273FB">
        <w:rPr>
          <w:sz w:val="28"/>
          <w:szCs w:val="28"/>
        </w:rPr>
        <w:t>определить приоритеты антикризисного регулирования;</w:t>
      </w:r>
    </w:p>
    <w:p w14:paraId="499833BE" w14:textId="77777777" w:rsidR="00CF64D0" w:rsidRPr="003273FB" w:rsidRDefault="00CF64D0" w:rsidP="009E6A8D">
      <w:pPr>
        <w:pStyle w:val="a0"/>
        <w:widowControl w:val="0"/>
        <w:numPr>
          <w:ilvl w:val="0"/>
          <w:numId w:val="210"/>
        </w:numPr>
        <w:spacing w:before="0" w:after="0"/>
        <w:ind w:left="0" w:firstLine="709"/>
        <w:rPr>
          <w:sz w:val="28"/>
          <w:szCs w:val="28"/>
        </w:rPr>
      </w:pPr>
      <w:r w:rsidRPr="003273FB">
        <w:rPr>
          <w:sz w:val="28"/>
          <w:szCs w:val="28"/>
        </w:rPr>
        <w:t>определить объем необходимых и доступных ресурсов (бюджет) для мероприятий антикризисного регулирования;</w:t>
      </w:r>
    </w:p>
    <w:p w14:paraId="6F05E3E6" w14:textId="77777777" w:rsidR="00CF64D0" w:rsidRPr="003273FB" w:rsidRDefault="00CF64D0" w:rsidP="009E6A8D">
      <w:pPr>
        <w:pStyle w:val="a0"/>
        <w:widowControl w:val="0"/>
        <w:numPr>
          <w:ilvl w:val="0"/>
          <w:numId w:val="210"/>
        </w:numPr>
        <w:spacing w:before="0" w:after="0"/>
        <w:ind w:left="0" w:firstLine="709"/>
        <w:rPr>
          <w:sz w:val="28"/>
          <w:szCs w:val="28"/>
        </w:rPr>
      </w:pPr>
      <w:r w:rsidRPr="003273FB">
        <w:rPr>
          <w:sz w:val="28"/>
          <w:szCs w:val="28"/>
        </w:rPr>
        <w:t>сформировать систему антикризисного инструментария с учетом установленных приоритетов, прогноза развития кризиса, а также доступных и необходимых ресурсов.</w:t>
      </w:r>
    </w:p>
    <w:p w14:paraId="690331BD" w14:textId="77777777" w:rsidR="00CF64D0" w:rsidRPr="003273FB" w:rsidRDefault="00CF64D0" w:rsidP="009E6A8D">
      <w:pPr>
        <w:widowControl w:val="0"/>
        <w:spacing w:before="0" w:after="0"/>
        <w:ind w:firstLine="709"/>
        <w:rPr>
          <w:sz w:val="28"/>
          <w:szCs w:val="28"/>
        </w:rPr>
      </w:pPr>
      <w:r w:rsidRPr="003273FB">
        <w:rPr>
          <w:sz w:val="28"/>
          <w:szCs w:val="28"/>
        </w:rPr>
        <w:t>Распределение инструментария антикризисного регулирования по этапам (задачам) управления позволяет определить механизмы и порядок согласования их интеграции с системой стратегического планирования.</w:t>
      </w:r>
    </w:p>
    <w:p w14:paraId="3A982017" w14:textId="77777777" w:rsidR="00CF64D0" w:rsidRPr="003273FB" w:rsidRDefault="00CF64D0" w:rsidP="009E6A8D">
      <w:pPr>
        <w:widowControl w:val="0"/>
        <w:spacing w:before="0" w:after="0"/>
        <w:ind w:firstLine="709"/>
        <w:rPr>
          <w:sz w:val="28"/>
          <w:szCs w:val="28"/>
        </w:rPr>
      </w:pPr>
      <w:r w:rsidRPr="003273FB">
        <w:rPr>
          <w:sz w:val="28"/>
          <w:szCs w:val="28"/>
        </w:rPr>
        <w:t>Принятие решений по использованию инструментария антикризисного регулирования должно базироваться на целевых установках и приоритетах, обоснованных в системе стратегического планирования:</w:t>
      </w:r>
    </w:p>
    <w:p w14:paraId="7913D291" w14:textId="77777777" w:rsidR="00CF64D0" w:rsidRPr="003273FB" w:rsidRDefault="00CF64D0" w:rsidP="009E6A8D">
      <w:pPr>
        <w:pStyle w:val="a0"/>
        <w:widowControl w:val="0"/>
        <w:numPr>
          <w:ilvl w:val="0"/>
          <w:numId w:val="212"/>
        </w:numPr>
        <w:spacing w:before="0" w:after="0"/>
        <w:ind w:left="0" w:firstLine="709"/>
        <w:rPr>
          <w:sz w:val="28"/>
          <w:szCs w:val="28"/>
        </w:rPr>
      </w:pPr>
      <w:r w:rsidRPr="003273FB">
        <w:rPr>
          <w:sz w:val="28"/>
          <w:szCs w:val="28"/>
        </w:rPr>
        <w:t>определение перечня системообразующих предприятий;</w:t>
      </w:r>
    </w:p>
    <w:p w14:paraId="0881F812" w14:textId="77777777" w:rsidR="00CF64D0" w:rsidRPr="003273FB" w:rsidRDefault="00CF64D0" w:rsidP="009E6A8D">
      <w:pPr>
        <w:pStyle w:val="a0"/>
        <w:widowControl w:val="0"/>
        <w:numPr>
          <w:ilvl w:val="0"/>
          <w:numId w:val="212"/>
        </w:numPr>
        <w:spacing w:before="0" w:after="0"/>
        <w:ind w:left="0" w:firstLine="709"/>
        <w:rPr>
          <w:sz w:val="28"/>
          <w:szCs w:val="28"/>
        </w:rPr>
      </w:pPr>
      <w:r w:rsidRPr="003273FB">
        <w:rPr>
          <w:sz w:val="28"/>
          <w:szCs w:val="28"/>
        </w:rPr>
        <w:t>определение перечня стратегических отраслей;</w:t>
      </w:r>
    </w:p>
    <w:p w14:paraId="7D167385" w14:textId="77777777" w:rsidR="00CF64D0" w:rsidRPr="003273FB" w:rsidRDefault="00CF64D0" w:rsidP="009E6A8D">
      <w:pPr>
        <w:pStyle w:val="a0"/>
        <w:widowControl w:val="0"/>
        <w:numPr>
          <w:ilvl w:val="0"/>
          <w:numId w:val="212"/>
        </w:numPr>
        <w:spacing w:before="0" w:after="0"/>
        <w:ind w:left="0" w:firstLine="709"/>
        <w:rPr>
          <w:sz w:val="28"/>
          <w:szCs w:val="28"/>
        </w:rPr>
      </w:pPr>
      <w:r w:rsidRPr="003273FB">
        <w:rPr>
          <w:sz w:val="28"/>
          <w:szCs w:val="28"/>
        </w:rPr>
        <w:t>определение отраслевых приоритетов социально-экономического развития;</w:t>
      </w:r>
    </w:p>
    <w:p w14:paraId="615AC33B" w14:textId="77777777" w:rsidR="00CF64D0" w:rsidRPr="003273FB" w:rsidRDefault="00CF64D0" w:rsidP="009E6A8D">
      <w:pPr>
        <w:pStyle w:val="a0"/>
        <w:widowControl w:val="0"/>
        <w:numPr>
          <w:ilvl w:val="0"/>
          <w:numId w:val="212"/>
        </w:numPr>
        <w:spacing w:before="0" w:after="0"/>
        <w:ind w:left="0" w:firstLine="709"/>
        <w:rPr>
          <w:sz w:val="28"/>
          <w:szCs w:val="28"/>
        </w:rPr>
      </w:pPr>
      <w:r w:rsidRPr="003273FB">
        <w:rPr>
          <w:sz w:val="28"/>
          <w:szCs w:val="28"/>
        </w:rPr>
        <w:t>комплексные инвестиционные планы развития;</w:t>
      </w:r>
    </w:p>
    <w:p w14:paraId="72008978" w14:textId="77777777" w:rsidR="00CF64D0" w:rsidRPr="003273FB" w:rsidRDefault="00CF64D0" w:rsidP="009E6A8D">
      <w:pPr>
        <w:pStyle w:val="a0"/>
        <w:widowControl w:val="0"/>
        <w:numPr>
          <w:ilvl w:val="0"/>
          <w:numId w:val="212"/>
        </w:numPr>
        <w:spacing w:before="0" w:after="0"/>
        <w:ind w:left="0" w:firstLine="709"/>
        <w:rPr>
          <w:sz w:val="28"/>
          <w:szCs w:val="28"/>
        </w:rPr>
      </w:pPr>
      <w:r w:rsidRPr="003273FB">
        <w:rPr>
          <w:sz w:val="28"/>
          <w:szCs w:val="28"/>
        </w:rPr>
        <w:t>определение стратегии инновационного развития;</w:t>
      </w:r>
    </w:p>
    <w:p w14:paraId="19A6B509" w14:textId="77777777" w:rsidR="00CF64D0" w:rsidRPr="003273FB" w:rsidRDefault="00CF64D0" w:rsidP="009E6A8D">
      <w:pPr>
        <w:pStyle w:val="a0"/>
        <w:widowControl w:val="0"/>
        <w:numPr>
          <w:ilvl w:val="0"/>
          <w:numId w:val="212"/>
        </w:numPr>
        <w:spacing w:before="0" w:after="0"/>
        <w:ind w:left="0" w:firstLine="709"/>
        <w:rPr>
          <w:sz w:val="28"/>
          <w:szCs w:val="28"/>
        </w:rPr>
      </w:pPr>
      <w:r w:rsidRPr="003273FB">
        <w:rPr>
          <w:sz w:val="28"/>
          <w:szCs w:val="28"/>
        </w:rPr>
        <w:t>определение направлений и механизмов диверсификации экономики;</w:t>
      </w:r>
    </w:p>
    <w:p w14:paraId="01FA0786" w14:textId="727074D8" w:rsidR="00D7777A" w:rsidRPr="003273FB" w:rsidRDefault="00CF64D0" w:rsidP="009E6A8D">
      <w:pPr>
        <w:pStyle w:val="a0"/>
        <w:widowControl w:val="0"/>
        <w:numPr>
          <w:ilvl w:val="0"/>
          <w:numId w:val="212"/>
        </w:numPr>
        <w:spacing w:before="0" w:after="0"/>
        <w:ind w:left="0" w:firstLine="709"/>
        <w:contextualSpacing w:val="0"/>
        <w:rPr>
          <w:sz w:val="28"/>
          <w:szCs w:val="28"/>
        </w:rPr>
      </w:pPr>
      <w:r w:rsidRPr="003273FB">
        <w:rPr>
          <w:sz w:val="28"/>
          <w:szCs w:val="28"/>
        </w:rPr>
        <w:t>корректировка документов стратегического планирования.</w:t>
      </w:r>
    </w:p>
    <w:p w14:paraId="0B16D46B" w14:textId="77777777" w:rsidR="00D7777A" w:rsidRPr="003273FB" w:rsidRDefault="00D7777A" w:rsidP="009E6A8D">
      <w:pPr>
        <w:widowControl w:val="0"/>
        <w:spacing w:before="0" w:after="0"/>
        <w:ind w:firstLine="709"/>
        <w:rPr>
          <w:sz w:val="28"/>
          <w:szCs w:val="28"/>
        </w:rPr>
      </w:pPr>
      <w:r w:rsidRPr="003273FB">
        <w:rPr>
          <w:sz w:val="28"/>
          <w:szCs w:val="28"/>
        </w:rPr>
        <w:t>Методологической основой интеграции процессов антикризисного регулирования и стратегического планирования является управление устойчивостью и адаптивностью развития.</w:t>
      </w:r>
    </w:p>
    <w:p w14:paraId="7FDAE1D6" w14:textId="46A0FFB8" w:rsidR="00D7777A" w:rsidRDefault="00D7777A" w:rsidP="009E6A8D">
      <w:pPr>
        <w:widowControl w:val="0"/>
        <w:spacing w:before="0" w:after="0"/>
        <w:ind w:firstLine="709"/>
        <w:rPr>
          <w:sz w:val="28"/>
          <w:szCs w:val="28"/>
        </w:rPr>
      </w:pPr>
      <w:r w:rsidRPr="003273FB">
        <w:rPr>
          <w:sz w:val="28"/>
          <w:szCs w:val="28"/>
        </w:rPr>
        <w:t xml:space="preserve">Согласно ГОСТ Р ИСО </w:t>
      </w:r>
      <w:r w:rsidR="00EB7C99" w:rsidRPr="003273FB">
        <w:rPr>
          <w:sz w:val="28"/>
          <w:szCs w:val="28"/>
        </w:rPr>
        <w:t>37100–2018 «</w:t>
      </w:r>
      <w:r w:rsidRPr="003273FB">
        <w:rPr>
          <w:sz w:val="28"/>
          <w:szCs w:val="28"/>
        </w:rPr>
        <w:t xml:space="preserve">Устойчивое развитие и адаптивность сообществ. Словарь» устойчивость — состояние глобальной системы, включающей окружающую среду, социальные и экономические аспекты, при </w:t>
      </w:r>
      <w:r w:rsidRPr="003273FB">
        <w:rPr>
          <w:sz w:val="28"/>
          <w:szCs w:val="28"/>
        </w:rPr>
        <w:lastRenderedPageBreak/>
        <w:t xml:space="preserve">котором потребности настоящего времени удовлетворяются без нанесения ущерба возможностям будущих поколений удовлетворять свои собственные потребности; </w:t>
      </w:r>
      <w:proofErr w:type="gramStart"/>
      <w:r w:rsidRPr="003273FB">
        <w:rPr>
          <w:sz w:val="28"/>
          <w:szCs w:val="28"/>
        </w:rPr>
        <w:t>адаптивность [устойчивость к воздействиям] — способность организации к адаптации в сложной и изменчивой среде (</w:t>
      </w:r>
      <w:r w:rsidR="003A5490">
        <w:rPr>
          <w:sz w:val="28"/>
          <w:szCs w:val="28"/>
        </w:rPr>
        <w:t>п</w:t>
      </w:r>
      <w:r w:rsidRPr="003273FB">
        <w:rPr>
          <w:sz w:val="28"/>
          <w:szCs w:val="28"/>
        </w:rPr>
        <w:t>ри этом в примечании 1 отмечено, что Межправительственная группа экспертов по изменению климата (IPCC) считает адаптивность «способностью системы и ее элементов своевременно и эффективно предвидеть и выдержать воздействие опасного события, приспособиться к нему или восстановиться от его последствий, в том числе за счет обеспечения сохранения, восстановления или</w:t>
      </w:r>
      <w:proofErr w:type="gramEnd"/>
      <w:r w:rsidRPr="003273FB">
        <w:rPr>
          <w:sz w:val="28"/>
          <w:szCs w:val="28"/>
        </w:rPr>
        <w:t xml:space="preserve"> улучшения своих наиболее важных структур и функций».)</w:t>
      </w:r>
    </w:p>
    <w:p w14:paraId="7EBE2852" w14:textId="77777777" w:rsidR="009E6A8D" w:rsidRPr="003273FB" w:rsidRDefault="009E6A8D" w:rsidP="009E6A8D">
      <w:pPr>
        <w:widowControl w:val="0"/>
        <w:spacing w:before="0" w:after="0"/>
        <w:ind w:firstLine="709"/>
        <w:rPr>
          <w:sz w:val="28"/>
          <w:szCs w:val="28"/>
        </w:rPr>
      </w:pPr>
    </w:p>
    <w:p w14:paraId="0E4E36BC" w14:textId="149BF213" w:rsidR="00C01B05" w:rsidRPr="003273FB" w:rsidRDefault="00C01B05" w:rsidP="009E6A8D">
      <w:pPr>
        <w:pStyle w:val="16"/>
        <w:widowControl w:val="0"/>
        <w:spacing w:after="0"/>
        <w:rPr>
          <w:sz w:val="28"/>
          <w:szCs w:val="28"/>
        </w:rPr>
      </w:pPr>
      <w:r w:rsidRPr="003273FB">
        <w:rPr>
          <w:i/>
          <w:sz w:val="28"/>
          <w:szCs w:val="28"/>
        </w:rPr>
        <w:t>Табл</w:t>
      </w:r>
      <w:r w:rsidR="003A5490">
        <w:rPr>
          <w:i/>
          <w:sz w:val="28"/>
          <w:szCs w:val="28"/>
        </w:rPr>
        <w:t>ица</w:t>
      </w:r>
      <w:r w:rsidRPr="003273FB">
        <w:rPr>
          <w:i/>
          <w:sz w:val="28"/>
          <w:szCs w:val="28"/>
        </w:rPr>
        <w:t xml:space="preserve"> </w:t>
      </w:r>
      <w:r w:rsidR="002E4848" w:rsidRPr="003273FB">
        <w:rPr>
          <w:i/>
          <w:noProof/>
          <w:sz w:val="28"/>
          <w:szCs w:val="28"/>
        </w:rPr>
        <w:t>8</w:t>
      </w:r>
      <w:r w:rsidR="003A5490">
        <w:rPr>
          <w:i/>
          <w:sz w:val="28"/>
          <w:szCs w:val="28"/>
        </w:rPr>
        <w:t>.</w:t>
      </w:r>
      <w:r w:rsidR="002E4848" w:rsidRPr="003273FB">
        <w:rPr>
          <w:i/>
          <w:noProof/>
          <w:sz w:val="28"/>
          <w:szCs w:val="28"/>
        </w:rPr>
        <w:t>1</w:t>
      </w:r>
      <w:r w:rsidR="003A5490">
        <w:rPr>
          <w:i/>
          <w:iCs/>
          <w:sz w:val="28"/>
          <w:szCs w:val="28"/>
        </w:rPr>
        <w:t>.</w:t>
      </w:r>
      <w:r w:rsidRPr="003273FB">
        <w:rPr>
          <w:i/>
          <w:sz w:val="28"/>
          <w:szCs w:val="28"/>
        </w:rPr>
        <w:t xml:space="preserve"> </w:t>
      </w:r>
      <w:r w:rsidRPr="003273FB">
        <w:rPr>
          <w:sz w:val="28"/>
          <w:szCs w:val="28"/>
        </w:rPr>
        <w:t xml:space="preserve">Интеграция конфигурации </w:t>
      </w:r>
      <w:r w:rsidR="00FA0513">
        <w:rPr>
          <w:sz w:val="28"/>
          <w:szCs w:val="28"/>
        </w:rPr>
        <w:t>антикризисного инструментария и </w:t>
      </w:r>
      <w:r w:rsidRPr="003273FB">
        <w:rPr>
          <w:sz w:val="28"/>
          <w:szCs w:val="28"/>
        </w:rPr>
        <w:t>системы стратегического планирования</w:t>
      </w:r>
    </w:p>
    <w:tbl>
      <w:tblPr>
        <w:tblW w:w="9647" w:type="dxa"/>
        <w:tblInd w:w="-5" w:type="dxa"/>
        <w:tblLayout w:type="fixed"/>
        <w:tblCellMar>
          <w:left w:w="113" w:type="dxa"/>
        </w:tblCellMar>
        <w:tblLook w:val="0000" w:firstRow="0" w:lastRow="0" w:firstColumn="0" w:lastColumn="0" w:noHBand="0" w:noVBand="0"/>
      </w:tblPr>
      <w:tblGrid>
        <w:gridCol w:w="1961"/>
        <w:gridCol w:w="2512"/>
        <w:gridCol w:w="2611"/>
        <w:gridCol w:w="2563"/>
      </w:tblGrid>
      <w:tr w:rsidR="003273FB" w:rsidRPr="003273FB" w14:paraId="23AA6F63" w14:textId="77777777" w:rsidTr="00726BAC">
        <w:trPr>
          <w:trHeight w:val="1342"/>
          <w:tblHeader/>
        </w:trPr>
        <w:tc>
          <w:tcPr>
            <w:tcW w:w="1961" w:type="dxa"/>
            <w:tcBorders>
              <w:top w:val="single" w:sz="4" w:space="0" w:color="808080"/>
              <w:left w:val="single" w:sz="4" w:space="0" w:color="808080"/>
              <w:bottom w:val="single" w:sz="4" w:space="0" w:color="808080"/>
            </w:tcBorders>
            <w:shd w:val="clear" w:color="auto" w:fill="auto"/>
          </w:tcPr>
          <w:p w14:paraId="6BF20387" w14:textId="77777777" w:rsidR="00CF64D0" w:rsidRPr="003A5490" w:rsidRDefault="00CF64D0" w:rsidP="009E6A8D">
            <w:pPr>
              <w:widowControl w:val="0"/>
              <w:spacing w:before="0" w:after="0"/>
              <w:jc w:val="left"/>
            </w:pPr>
            <w:r w:rsidRPr="003A5490">
              <w:rPr>
                <w:lang w:eastAsia="ru-RU"/>
              </w:rPr>
              <w:t>Антикризисное регулирование</w:t>
            </w:r>
          </w:p>
        </w:tc>
        <w:tc>
          <w:tcPr>
            <w:tcW w:w="2512" w:type="dxa"/>
            <w:tcBorders>
              <w:top w:val="single" w:sz="4" w:space="0" w:color="808080"/>
              <w:left w:val="single" w:sz="4" w:space="0" w:color="808080"/>
              <w:bottom w:val="single" w:sz="4" w:space="0" w:color="808080"/>
            </w:tcBorders>
            <w:shd w:val="clear" w:color="auto" w:fill="auto"/>
          </w:tcPr>
          <w:p w14:paraId="3E7E54B8" w14:textId="77777777" w:rsidR="00CF64D0" w:rsidRPr="003A5490" w:rsidRDefault="00CF64D0" w:rsidP="009E6A8D">
            <w:pPr>
              <w:widowControl w:val="0"/>
              <w:spacing w:before="0" w:after="0"/>
              <w:jc w:val="left"/>
            </w:pPr>
            <w:r w:rsidRPr="003A5490">
              <w:rPr>
                <w:i/>
                <w:lang w:eastAsia="ru-RU"/>
              </w:rPr>
              <w:t>Краткосрочные инструменты</w:t>
            </w:r>
          </w:p>
          <w:p w14:paraId="0F84E84B" w14:textId="77777777" w:rsidR="00CF64D0" w:rsidRPr="003A5490" w:rsidRDefault="00CF64D0" w:rsidP="009E6A8D">
            <w:pPr>
              <w:widowControl w:val="0"/>
              <w:spacing w:before="0" w:after="0"/>
              <w:jc w:val="left"/>
            </w:pPr>
            <w:r w:rsidRPr="003A5490">
              <w:rPr>
                <w:lang w:eastAsia="ru-RU"/>
              </w:rPr>
              <w:t>(инструменты оперативного противодействия кризису)</w:t>
            </w:r>
          </w:p>
        </w:tc>
        <w:tc>
          <w:tcPr>
            <w:tcW w:w="2611" w:type="dxa"/>
            <w:tcBorders>
              <w:top w:val="single" w:sz="4" w:space="0" w:color="808080"/>
              <w:left w:val="single" w:sz="4" w:space="0" w:color="808080"/>
              <w:bottom w:val="single" w:sz="4" w:space="0" w:color="808080"/>
            </w:tcBorders>
            <w:shd w:val="clear" w:color="auto" w:fill="auto"/>
          </w:tcPr>
          <w:p w14:paraId="78D049BA" w14:textId="77777777" w:rsidR="00CF64D0" w:rsidRPr="003A5490" w:rsidRDefault="00CF64D0" w:rsidP="009E6A8D">
            <w:pPr>
              <w:widowControl w:val="0"/>
              <w:spacing w:before="0" w:after="0"/>
              <w:jc w:val="left"/>
            </w:pPr>
            <w:r w:rsidRPr="003A5490">
              <w:rPr>
                <w:i/>
                <w:lang w:eastAsia="ru-RU"/>
              </w:rPr>
              <w:t>Среднесрочные инструменты</w:t>
            </w:r>
          </w:p>
          <w:p w14:paraId="69A96585" w14:textId="77777777" w:rsidR="00CF64D0" w:rsidRPr="003A5490" w:rsidRDefault="00CF64D0" w:rsidP="009E6A8D">
            <w:pPr>
              <w:widowControl w:val="0"/>
              <w:spacing w:before="0" w:after="0"/>
              <w:jc w:val="left"/>
            </w:pPr>
            <w:r w:rsidRPr="003A5490">
              <w:t xml:space="preserve">(инструменты смягчения негативных последствий </w:t>
            </w:r>
            <w:r w:rsidRPr="003A5490">
              <w:rPr>
                <w:lang w:eastAsia="ru-RU"/>
              </w:rPr>
              <w:t>кризиса</w:t>
            </w:r>
            <w:r w:rsidRPr="003A5490">
              <w:t>)</w:t>
            </w:r>
          </w:p>
        </w:tc>
        <w:tc>
          <w:tcPr>
            <w:tcW w:w="2563" w:type="dxa"/>
            <w:tcBorders>
              <w:top w:val="single" w:sz="4" w:space="0" w:color="808080"/>
              <w:left w:val="single" w:sz="4" w:space="0" w:color="808080"/>
              <w:bottom w:val="single" w:sz="4" w:space="0" w:color="808080"/>
              <w:right w:val="single" w:sz="4" w:space="0" w:color="808080"/>
            </w:tcBorders>
            <w:shd w:val="clear" w:color="auto" w:fill="auto"/>
          </w:tcPr>
          <w:p w14:paraId="22A89063" w14:textId="77777777" w:rsidR="00CF64D0" w:rsidRPr="003A5490" w:rsidRDefault="00CF64D0" w:rsidP="009E6A8D">
            <w:pPr>
              <w:widowControl w:val="0"/>
              <w:spacing w:before="0" w:after="0"/>
              <w:jc w:val="left"/>
            </w:pPr>
            <w:r w:rsidRPr="003A5490">
              <w:rPr>
                <w:i/>
                <w:lang w:eastAsia="ru-RU"/>
              </w:rPr>
              <w:t>Долгосрочные инструменты</w:t>
            </w:r>
          </w:p>
          <w:p w14:paraId="37B7DD1D" w14:textId="77777777" w:rsidR="00CF64D0" w:rsidRPr="003A5490" w:rsidRDefault="00CF64D0" w:rsidP="009E6A8D">
            <w:pPr>
              <w:widowControl w:val="0"/>
              <w:spacing w:before="0" w:after="0"/>
              <w:jc w:val="left"/>
            </w:pPr>
            <w:r w:rsidRPr="003A5490">
              <w:rPr>
                <w:lang w:eastAsia="ru-RU"/>
              </w:rPr>
              <w:t>(инструменты повышения устойчивости развития)</w:t>
            </w:r>
          </w:p>
        </w:tc>
      </w:tr>
      <w:tr w:rsidR="003273FB" w:rsidRPr="003273FB" w14:paraId="1D5DC67D" w14:textId="77777777" w:rsidTr="00726BAC">
        <w:trPr>
          <w:trHeight w:val="2252"/>
        </w:trPr>
        <w:tc>
          <w:tcPr>
            <w:tcW w:w="1961" w:type="dxa"/>
            <w:tcBorders>
              <w:top w:val="single" w:sz="4" w:space="0" w:color="808080"/>
              <w:left w:val="single" w:sz="4" w:space="0" w:color="808080"/>
              <w:bottom w:val="single" w:sz="4" w:space="0" w:color="808080"/>
            </w:tcBorders>
            <w:shd w:val="clear" w:color="auto" w:fill="auto"/>
          </w:tcPr>
          <w:p w14:paraId="5C7FF83D" w14:textId="77777777" w:rsidR="00CF64D0" w:rsidRPr="003A5490" w:rsidRDefault="00CF64D0" w:rsidP="009E6A8D">
            <w:pPr>
              <w:widowControl w:val="0"/>
              <w:spacing w:before="0" w:after="0"/>
              <w:jc w:val="left"/>
            </w:pPr>
            <w:r w:rsidRPr="003A5490">
              <w:rPr>
                <w:lang w:eastAsia="ru-RU"/>
              </w:rPr>
              <w:t>Стратегическое планирование</w:t>
            </w:r>
          </w:p>
        </w:tc>
        <w:tc>
          <w:tcPr>
            <w:tcW w:w="2512" w:type="dxa"/>
            <w:tcBorders>
              <w:top w:val="single" w:sz="4" w:space="0" w:color="808080"/>
              <w:left w:val="single" w:sz="4" w:space="0" w:color="808080"/>
              <w:bottom w:val="single" w:sz="4" w:space="0" w:color="808080"/>
            </w:tcBorders>
            <w:shd w:val="clear" w:color="auto" w:fill="auto"/>
          </w:tcPr>
          <w:p w14:paraId="34631CBE" w14:textId="5E7043AA" w:rsidR="00CF64D0" w:rsidRPr="003A5490" w:rsidRDefault="00CF64D0" w:rsidP="009E6A8D">
            <w:pPr>
              <w:widowControl w:val="0"/>
              <w:spacing w:before="0" w:after="0"/>
              <w:jc w:val="left"/>
            </w:pPr>
            <w:r w:rsidRPr="003A5490">
              <w:rPr>
                <w:i/>
                <w:lang w:eastAsia="ru-RU"/>
              </w:rPr>
              <w:t>Определение перечня системообразующих предприятий</w:t>
            </w:r>
            <w:r w:rsidR="00201F0B">
              <w:rPr>
                <w:i/>
                <w:lang w:eastAsia="ru-RU"/>
              </w:rPr>
              <w:t>.</w:t>
            </w:r>
          </w:p>
          <w:p w14:paraId="59528408" w14:textId="13E0BA69" w:rsidR="00CF64D0" w:rsidRPr="003A5490" w:rsidRDefault="00CF64D0" w:rsidP="009E6A8D">
            <w:pPr>
              <w:widowControl w:val="0"/>
              <w:spacing w:before="0" w:after="0"/>
              <w:jc w:val="left"/>
            </w:pPr>
            <w:r w:rsidRPr="003A5490">
              <w:rPr>
                <w:i/>
                <w:lang w:eastAsia="ru-RU"/>
              </w:rPr>
              <w:t>Определение перечня стратегических отраслей</w:t>
            </w:r>
            <w:r w:rsidR="00201F0B">
              <w:rPr>
                <w:i/>
                <w:lang w:eastAsia="ru-RU"/>
              </w:rPr>
              <w:t>.</w:t>
            </w:r>
          </w:p>
        </w:tc>
        <w:tc>
          <w:tcPr>
            <w:tcW w:w="2611" w:type="dxa"/>
            <w:tcBorders>
              <w:top w:val="single" w:sz="4" w:space="0" w:color="808080"/>
              <w:left w:val="single" w:sz="4" w:space="0" w:color="808080"/>
              <w:bottom w:val="single" w:sz="4" w:space="0" w:color="808080"/>
            </w:tcBorders>
            <w:shd w:val="clear" w:color="auto" w:fill="auto"/>
          </w:tcPr>
          <w:p w14:paraId="4DA00D08" w14:textId="2F5C05F8" w:rsidR="00CF64D0" w:rsidRPr="003A5490" w:rsidRDefault="00CF64D0" w:rsidP="009E6A8D">
            <w:pPr>
              <w:widowControl w:val="0"/>
              <w:spacing w:before="0" w:after="0"/>
              <w:jc w:val="left"/>
            </w:pPr>
            <w:r w:rsidRPr="003A5490">
              <w:rPr>
                <w:i/>
                <w:lang w:eastAsia="ru-RU"/>
              </w:rPr>
              <w:t>Определение отраслевых приоритетов социально-экономического развития</w:t>
            </w:r>
            <w:r w:rsidR="00201F0B">
              <w:rPr>
                <w:i/>
                <w:lang w:eastAsia="ru-RU"/>
              </w:rPr>
              <w:t>.</w:t>
            </w:r>
          </w:p>
          <w:p w14:paraId="1020DBDA" w14:textId="785DBAEE" w:rsidR="00CF64D0" w:rsidRPr="003A5490" w:rsidRDefault="00CF64D0" w:rsidP="009E6A8D">
            <w:pPr>
              <w:widowControl w:val="0"/>
              <w:spacing w:before="0" w:after="0"/>
              <w:jc w:val="left"/>
            </w:pPr>
            <w:r w:rsidRPr="003A5490">
              <w:rPr>
                <w:i/>
                <w:lang w:eastAsia="ru-RU"/>
              </w:rPr>
              <w:t>Комплексные инвестиционные планы ИП) развития</w:t>
            </w:r>
            <w:r w:rsidR="00201F0B">
              <w:rPr>
                <w:i/>
                <w:lang w:eastAsia="ru-RU"/>
              </w:rPr>
              <w:t>.</w:t>
            </w:r>
          </w:p>
        </w:tc>
        <w:tc>
          <w:tcPr>
            <w:tcW w:w="2563" w:type="dxa"/>
            <w:tcBorders>
              <w:top w:val="single" w:sz="4" w:space="0" w:color="808080"/>
              <w:left w:val="single" w:sz="4" w:space="0" w:color="808080"/>
              <w:bottom w:val="single" w:sz="4" w:space="0" w:color="808080"/>
              <w:right w:val="single" w:sz="4" w:space="0" w:color="808080"/>
            </w:tcBorders>
            <w:shd w:val="clear" w:color="auto" w:fill="auto"/>
          </w:tcPr>
          <w:p w14:paraId="579EFBE8" w14:textId="3ED9335F" w:rsidR="00CF64D0" w:rsidRPr="003A5490" w:rsidRDefault="00CF64D0" w:rsidP="009E6A8D">
            <w:pPr>
              <w:widowControl w:val="0"/>
              <w:spacing w:before="0" w:after="0"/>
              <w:jc w:val="left"/>
            </w:pPr>
            <w:r w:rsidRPr="003A5490">
              <w:rPr>
                <w:i/>
                <w:lang w:eastAsia="ru-RU"/>
              </w:rPr>
              <w:t>Определение стратегии инновационного развития</w:t>
            </w:r>
            <w:r w:rsidR="00201F0B">
              <w:rPr>
                <w:i/>
                <w:lang w:eastAsia="ru-RU"/>
              </w:rPr>
              <w:t>.</w:t>
            </w:r>
          </w:p>
          <w:p w14:paraId="0932D897" w14:textId="2D94A78B" w:rsidR="00CF64D0" w:rsidRPr="003A5490" w:rsidRDefault="00CF64D0" w:rsidP="009E6A8D">
            <w:pPr>
              <w:widowControl w:val="0"/>
              <w:spacing w:before="0" w:after="0"/>
              <w:jc w:val="left"/>
            </w:pPr>
            <w:r w:rsidRPr="003A5490">
              <w:rPr>
                <w:i/>
                <w:lang w:eastAsia="ru-RU"/>
              </w:rPr>
              <w:t>Определение направлений и механизмов диверсификации экономики</w:t>
            </w:r>
            <w:r w:rsidR="00201F0B">
              <w:rPr>
                <w:i/>
                <w:lang w:eastAsia="ru-RU"/>
              </w:rPr>
              <w:t>.</w:t>
            </w:r>
          </w:p>
          <w:p w14:paraId="7EABBC25" w14:textId="3AEC45C8" w:rsidR="00CF64D0" w:rsidRPr="003A5490" w:rsidRDefault="00CF64D0" w:rsidP="009E6A8D">
            <w:pPr>
              <w:widowControl w:val="0"/>
              <w:spacing w:before="0" w:after="0"/>
              <w:jc w:val="left"/>
            </w:pPr>
            <w:r w:rsidRPr="003A5490">
              <w:rPr>
                <w:i/>
                <w:lang w:eastAsia="ru-RU"/>
              </w:rPr>
              <w:t>Корректировка документов стратегического планирования</w:t>
            </w:r>
            <w:r w:rsidR="00201F0B">
              <w:rPr>
                <w:i/>
                <w:lang w:eastAsia="ru-RU"/>
              </w:rPr>
              <w:t>.</w:t>
            </w:r>
          </w:p>
        </w:tc>
      </w:tr>
    </w:tbl>
    <w:p w14:paraId="7F0E0EEB" w14:textId="77777777" w:rsidR="00726BAC" w:rsidRDefault="00726BAC" w:rsidP="009E6A8D">
      <w:pPr>
        <w:widowControl w:val="0"/>
        <w:spacing w:before="0" w:after="0"/>
        <w:rPr>
          <w:sz w:val="28"/>
          <w:szCs w:val="28"/>
        </w:rPr>
      </w:pPr>
    </w:p>
    <w:p w14:paraId="5D6FAF72" w14:textId="3313D92B" w:rsidR="00CF64D0" w:rsidRPr="003273FB" w:rsidRDefault="00CF64D0" w:rsidP="009E6A8D">
      <w:pPr>
        <w:widowControl w:val="0"/>
        <w:spacing w:before="0" w:after="0"/>
        <w:ind w:firstLine="709"/>
        <w:rPr>
          <w:sz w:val="28"/>
          <w:szCs w:val="28"/>
        </w:rPr>
      </w:pPr>
      <w:r w:rsidRPr="003273FB">
        <w:rPr>
          <w:sz w:val="28"/>
          <w:szCs w:val="28"/>
        </w:rPr>
        <w:t>Таким образом, стратегическое планирование должно обеспечивать устойчивость развития в соответствии с Целями в области устойчивого развития (ЦУР), официально известными как «Преобразование нашего мира: повестка дня в области устойчивого развития на период до 2030 года», принятыми к исполнению 193 государствами — членами ООН. В свою очередь, антикризисное регулирование должно обеспечивать адаптивность социально-экономического развития. При этом устойчивость и адаптивность являются необходимыми характеристиками социально-экономического развития, отвечающего современным требованиям и стандартам. Политический форум высокого уровня О</w:t>
      </w:r>
      <w:r w:rsidR="00EF5D96">
        <w:rPr>
          <w:sz w:val="28"/>
          <w:szCs w:val="28"/>
        </w:rPr>
        <w:t>ОН по устойчивому развитию 2018 </w:t>
      </w:r>
      <w:r w:rsidRPr="003273FB">
        <w:rPr>
          <w:sz w:val="28"/>
          <w:szCs w:val="28"/>
        </w:rPr>
        <w:t>года — официальный институт для оценки прогресса по достижению ЦУР — уделил особое внимание вопросам достижения адаптивности, которое должно охватывать все аспекты устойчивого развития. Так, в совместно подготовленных материалах</w:t>
      </w:r>
      <w:r w:rsidR="00EF5D96">
        <w:rPr>
          <w:sz w:val="28"/>
          <w:szCs w:val="28"/>
        </w:rPr>
        <w:t xml:space="preserve"> форума отмечено: «Стремление к </w:t>
      </w:r>
      <w:r w:rsidRPr="003273FB">
        <w:rPr>
          <w:sz w:val="28"/>
          <w:szCs w:val="28"/>
        </w:rPr>
        <w:t xml:space="preserve">адаптивности требует холистического и </w:t>
      </w:r>
      <w:r w:rsidRPr="003273FB">
        <w:rPr>
          <w:sz w:val="28"/>
          <w:szCs w:val="28"/>
        </w:rPr>
        <w:lastRenderedPageBreak/>
        <w:t>интегрированного подхода к ЦУР, стимулирующего прогресс по трем основам устойчивого развития и учитывающего, например, проблемы изменения климата, защиту окружающей среды и экосистемные у</w:t>
      </w:r>
      <w:r w:rsidR="00EF5D96">
        <w:rPr>
          <w:sz w:val="28"/>
          <w:szCs w:val="28"/>
        </w:rPr>
        <w:t>слуги, сферу жизнеобеспечения и </w:t>
      </w:r>
      <w:r w:rsidRPr="003273FB">
        <w:rPr>
          <w:sz w:val="28"/>
          <w:szCs w:val="28"/>
        </w:rPr>
        <w:t>структурные вызовы меняющегося демографического</w:t>
      </w:r>
      <w:r w:rsidRPr="003273FB">
        <w:rPr>
          <w:sz w:val="28"/>
          <w:szCs w:val="28"/>
          <w:lang w:eastAsia="ru-RU"/>
        </w:rPr>
        <w:t xml:space="preserve"> и технологического развития, реализацию прав человека и их защиту для всех»</w:t>
      </w:r>
      <w:r w:rsidRPr="003273FB">
        <w:rPr>
          <w:rStyle w:val="af1"/>
          <w:sz w:val="28"/>
          <w:szCs w:val="28"/>
          <w:lang w:eastAsia="ru-RU"/>
        </w:rPr>
        <w:footnoteReference w:id="8"/>
      </w:r>
      <w:r w:rsidRPr="003273FB">
        <w:rPr>
          <w:sz w:val="28"/>
          <w:szCs w:val="28"/>
          <w:lang w:eastAsia="ru-RU"/>
        </w:rPr>
        <w:t>.</w:t>
      </w:r>
    </w:p>
    <w:p w14:paraId="0DD82072" w14:textId="0ACD02B9" w:rsidR="004C093C" w:rsidRPr="00EF5D96" w:rsidRDefault="00EF5D96" w:rsidP="009E6A8D">
      <w:pPr>
        <w:widowControl w:val="0"/>
        <w:spacing w:before="0" w:after="0"/>
        <w:ind w:firstLine="709"/>
        <w:jc w:val="left"/>
        <w:rPr>
          <w:b/>
          <w:sz w:val="28"/>
          <w:szCs w:val="28"/>
        </w:rPr>
      </w:pPr>
      <w:bookmarkStart w:id="99" w:name="_Toc106209250"/>
      <w:r>
        <w:rPr>
          <w:b/>
          <w:sz w:val="28"/>
          <w:szCs w:val="28"/>
        </w:rPr>
        <w:t xml:space="preserve">9. </w:t>
      </w:r>
      <w:r w:rsidR="004C093C" w:rsidRPr="00EF5D96">
        <w:rPr>
          <w:b/>
          <w:sz w:val="28"/>
          <w:szCs w:val="28"/>
        </w:rPr>
        <w:t>Приложения</w:t>
      </w:r>
      <w:bookmarkEnd w:id="99"/>
    </w:p>
    <w:p w14:paraId="67B0FA76" w14:textId="4FE78DF9" w:rsidR="004C093C" w:rsidRPr="003273FB" w:rsidRDefault="004C093C" w:rsidP="009E6A8D">
      <w:pPr>
        <w:widowControl w:val="0"/>
        <w:spacing w:before="0" w:after="0"/>
        <w:ind w:firstLine="709"/>
        <w:rPr>
          <w:sz w:val="28"/>
          <w:szCs w:val="28"/>
        </w:rPr>
      </w:pPr>
      <w:r w:rsidRPr="003273FB">
        <w:rPr>
          <w:sz w:val="28"/>
          <w:szCs w:val="28"/>
        </w:rPr>
        <w:t xml:space="preserve">В </w:t>
      </w:r>
      <w:r w:rsidR="00EF5D96">
        <w:rPr>
          <w:sz w:val="28"/>
          <w:szCs w:val="28"/>
        </w:rPr>
        <w:t>п</w:t>
      </w:r>
      <w:r w:rsidRPr="003273FB">
        <w:rPr>
          <w:sz w:val="28"/>
          <w:szCs w:val="28"/>
        </w:rPr>
        <w:t>риложени</w:t>
      </w:r>
      <w:r w:rsidR="00EF5D96">
        <w:rPr>
          <w:sz w:val="28"/>
          <w:szCs w:val="28"/>
        </w:rPr>
        <w:t>ях</w:t>
      </w:r>
      <w:r w:rsidRPr="003273FB">
        <w:rPr>
          <w:sz w:val="28"/>
          <w:szCs w:val="28"/>
        </w:rPr>
        <w:t xml:space="preserve"> представлены </w:t>
      </w:r>
      <w:r w:rsidR="00DA1EB5" w:rsidRPr="003273FB">
        <w:rPr>
          <w:sz w:val="28"/>
          <w:szCs w:val="28"/>
        </w:rPr>
        <w:t xml:space="preserve">результаты проведенного </w:t>
      </w:r>
      <w:proofErr w:type="gramStart"/>
      <w:r w:rsidR="00DA1EB5" w:rsidRPr="003273FB">
        <w:rPr>
          <w:sz w:val="28"/>
          <w:szCs w:val="28"/>
        </w:rPr>
        <w:t>анализа опыта различных стран применения инструментов антикризисного</w:t>
      </w:r>
      <w:proofErr w:type="gramEnd"/>
      <w:r w:rsidR="00DA1EB5" w:rsidRPr="003273FB">
        <w:rPr>
          <w:sz w:val="28"/>
          <w:szCs w:val="28"/>
        </w:rPr>
        <w:t xml:space="preserve"> регулирования, на базе которого сформированы </w:t>
      </w:r>
      <w:r w:rsidR="001B4A2C" w:rsidRPr="003273FB">
        <w:rPr>
          <w:sz w:val="28"/>
          <w:szCs w:val="28"/>
        </w:rPr>
        <w:t>разделы</w:t>
      </w:r>
      <w:r w:rsidR="00DA1EB5" w:rsidRPr="003273FB">
        <w:rPr>
          <w:sz w:val="28"/>
          <w:szCs w:val="28"/>
        </w:rPr>
        <w:t xml:space="preserve"> 6,</w:t>
      </w:r>
      <w:r w:rsidR="00EF5D96">
        <w:rPr>
          <w:sz w:val="28"/>
          <w:szCs w:val="28"/>
        </w:rPr>
        <w:t xml:space="preserve"> </w:t>
      </w:r>
      <w:r w:rsidR="00DA1EB5" w:rsidRPr="003273FB">
        <w:rPr>
          <w:sz w:val="28"/>
          <w:szCs w:val="28"/>
        </w:rPr>
        <w:t>7 и 8 настоящей Белой книги</w:t>
      </w:r>
      <w:r w:rsidR="001B4A2C" w:rsidRPr="003273FB">
        <w:rPr>
          <w:sz w:val="28"/>
          <w:szCs w:val="28"/>
        </w:rPr>
        <w:t xml:space="preserve">. Кроме того, в </w:t>
      </w:r>
      <w:r w:rsidR="00EF5D96">
        <w:rPr>
          <w:sz w:val="28"/>
          <w:szCs w:val="28"/>
        </w:rPr>
        <w:t>п</w:t>
      </w:r>
      <w:r w:rsidR="001B4A2C" w:rsidRPr="003273FB">
        <w:rPr>
          <w:sz w:val="28"/>
          <w:szCs w:val="28"/>
        </w:rPr>
        <w:t>риложени</w:t>
      </w:r>
      <w:r w:rsidR="00EF5D96">
        <w:rPr>
          <w:sz w:val="28"/>
          <w:szCs w:val="28"/>
        </w:rPr>
        <w:t>я</w:t>
      </w:r>
      <w:r w:rsidR="001B4A2C" w:rsidRPr="003273FB">
        <w:rPr>
          <w:sz w:val="28"/>
          <w:szCs w:val="28"/>
        </w:rPr>
        <w:t xml:space="preserve"> помещен раздел, представляющий собой методические рекомендации по оценке эффективности принимаемых антикризисных мер на базе предложенного разработчиками Документа </w:t>
      </w:r>
      <w:r w:rsidR="007E0B9A">
        <w:rPr>
          <w:i/>
          <w:iCs/>
          <w:sz w:val="28"/>
          <w:szCs w:val="28"/>
        </w:rPr>
        <w:t>и</w:t>
      </w:r>
      <w:r w:rsidR="001B4A2C" w:rsidRPr="003273FB">
        <w:rPr>
          <w:i/>
          <w:iCs/>
          <w:sz w:val="28"/>
          <w:szCs w:val="28"/>
        </w:rPr>
        <w:t>ндекса резистивности</w:t>
      </w:r>
      <w:r w:rsidR="001B4A2C" w:rsidRPr="003273FB">
        <w:rPr>
          <w:sz w:val="28"/>
          <w:szCs w:val="28"/>
        </w:rPr>
        <w:t xml:space="preserve"> (устойчивости) к кризису, позволяющий оценить способность страны противостоять мировым финансовым и экономическим кризисам.</w:t>
      </w:r>
    </w:p>
    <w:p w14:paraId="6862D5CB" w14:textId="392065BE" w:rsidR="004C093C" w:rsidRPr="007E0B9A" w:rsidRDefault="007E0B9A" w:rsidP="009E6A8D">
      <w:pPr>
        <w:widowControl w:val="0"/>
        <w:spacing w:before="0" w:after="0"/>
        <w:ind w:firstLine="709"/>
        <w:jc w:val="left"/>
        <w:rPr>
          <w:b/>
          <w:sz w:val="28"/>
          <w:szCs w:val="28"/>
        </w:rPr>
      </w:pPr>
      <w:bookmarkStart w:id="100" w:name="_Toc106209251"/>
      <w:r>
        <w:rPr>
          <w:b/>
          <w:sz w:val="28"/>
          <w:szCs w:val="28"/>
        </w:rPr>
        <w:t xml:space="preserve">9.1. </w:t>
      </w:r>
      <w:r w:rsidR="00DA1EB5" w:rsidRPr="007E0B9A">
        <w:rPr>
          <w:b/>
          <w:sz w:val="28"/>
          <w:szCs w:val="28"/>
        </w:rPr>
        <w:t>Аналитический обзор «Опыт различных стран в связи с кризисом пандемии»</w:t>
      </w:r>
      <w:bookmarkEnd w:id="100"/>
    </w:p>
    <w:p w14:paraId="68F5C6D5" w14:textId="0A63D8D5" w:rsidR="00DA1EB5" w:rsidRPr="003273FB" w:rsidRDefault="00DA1EB5" w:rsidP="009E6A8D">
      <w:pPr>
        <w:widowControl w:val="0"/>
        <w:spacing w:before="0" w:after="0"/>
        <w:ind w:firstLine="709"/>
        <w:rPr>
          <w:sz w:val="28"/>
          <w:szCs w:val="28"/>
        </w:rPr>
      </w:pPr>
      <w:r w:rsidRPr="003273FB">
        <w:rPr>
          <w:sz w:val="28"/>
          <w:szCs w:val="28"/>
        </w:rPr>
        <w:t>Необходимо отметить как общие подходы, так и многообразие форм воздействия и принятия решений по противодействию наступлению последствий корон</w:t>
      </w:r>
      <w:r w:rsidR="00DE4799" w:rsidRPr="003273FB">
        <w:rPr>
          <w:sz w:val="28"/>
          <w:szCs w:val="28"/>
        </w:rPr>
        <w:t>а</w:t>
      </w:r>
      <w:r w:rsidRPr="003273FB">
        <w:rPr>
          <w:sz w:val="28"/>
          <w:szCs w:val="28"/>
        </w:rPr>
        <w:t>вирусной атаки в странах с различным уровнем развития здравоохранения, науки, техники и систем обеспечительного (антикризисного) управления. Изучение и анализ опыта США, Германии, Великобритании, Испании, Южной Кореи, Китая, Турции, Молдовы, Румынии, Болгарии, Финляндии, государств</w:t>
      </w:r>
      <w:r w:rsidR="00192CB5">
        <w:rPr>
          <w:sz w:val="28"/>
          <w:szCs w:val="28"/>
        </w:rPr>
        <w:t xml:space="preserve"> — </w:t>
      </w:r>
      <w:r w:rsidRPr="003273FB">
        <w:rPr>
          <w:sz w:val="28"/>
          <w:szCs w:val="28"/>
        </w:rPr>
        <w:t>участников СНГ, который приводится ниже, позволяет выявить и описать эти особенности.</w:t>
      </w:r>
    </w:p>
    <w:p w14:paraId="08726D99" w14:textId="14AD3D29" w:rsidR="001B4A2C" w:rsidRPr="00092955" w:rsidRDefault="00092955" w:rsidP="009E6A8D">
      <w:pPr>
        <w:widowControl w:val="0"/>
        <w:spacing w:before="0" w:after="0"/>
        <w:ind w:firstLine="709"/>
        <w:jc w:val="left"/>
        <w:rPr>
          <w:b/>
          <w:sz w:val="28"/>
          <w:szCs w:val="28"/>
        </w:rPr>
      </w:pPr>
      <w:bookmarkStart w:id="101" w:name="_Toc106209252"/>
      <w:r>
        <w:rPr>
          <w:b/>
          <w:sz w:val="28"/>
          <w:szCs w:val="28"/>
        </w:rPr>
        <w:t xml:space="preserve">9.1.1. </w:t>
      </w:r>
      <w:bookmarkEnd w:id="101"/>
      <w:r>
        <w:rPr>
          <w:b/>
          <w:sz w:val="28"/>
          <w:szCs w:val="28"/>
        </w:rPr>
        <w:t>Содружество Независимых Государств</w:t>
      </w:r>
    </w:p>
    <w:p w14:paraId="28E33F4E" w14:textId="15CCC36A" w:rsidR="001B4A2C" w:rsidRPr="003273FB" w:rsidRDefault="001B4A2C" w:rsidP="009E6A8D">
      <w:pPr>
        <w:widowControl w:val="0"/>
        <w:spacing w:before="0" w:after="0"/>
        <w:ind w:firstLine="709"/>
        <w:rPr>
          <w:sz w:val="28"/>
          <w:szCs w:val="28"/>
        </w:rPr>
      </w:pPr>
      <w:r w:rsidRPr="003273FB">
        <w:rPr>
          <w:sz w:val="28"/>
          <w:szCs w:val="28"/>
        </w:rPr>
        <w:t xml:space="preserve">В целом по государствам </w:t>
      </w:r>
      <w:r w:rsidR="00081DDF">
        <w:rPr>
          <w:sz w:val="28"/>
          <w:szCs w:val="28"/>
        </w:rPr>
        <w:t xml:space="preserve">— </w:t>
      </w:r>
      <w:r w:rsidRPr="003273FB">
        <w:rPr>
          <w:sz w:val="28"/>
          <w:szCs w:val="28"/>
        </w:rPr>
        <w:t xml:space="preserve">участникам </w:t>
      </w:r>
      <w:r w:rsidRPr="003273FB">
        <w:rPr>
          <w:bCs/>
          <w:sz w:val="28"/>
          <w:szCs w:val="28"/>
        </w:rPr>
        <w:t>СНГ</w:t>
      </w:r>
      <w:r w:rsidRPr="003273FB">
        <w:rPr>
          <w:sz w:val="28"/>
          <w:szCs w:val="28"/>
        </w:rPr>
        <w:t xml:space="preserve"> ситуация не отличается от других стран. Основными проблемами в начале кризиса были падение деловой активности при резком снижении цен на нефть. Отличия есть в скорости внедрения антикризисных мер. По имеющимся данным, несколько позже, чем </w:t>
      </w:r>
      <w:r w:rsidR="00092955">
        <w:rPr>
          <w:sz w:val="28"/>
          <w:szCs w:val="28"/>
        </w:rPr>
        <w:t xml:space="preserve">в </w:t>
      </w:r>
      <w:r w:rsidRPr="003273FB">
        <w:rPr>
          <w:sz w:val="28"/>
          <w:szCs w:val="28"/>
        </w:rPr>
        <w:t>други</w:t>
      </w:r>
      <w:r w:rsidR="00092955">
        <w:rPr>
          <w:sz w:val="28"/>
          <w:szCs w:val="28"/>
        </w:rPr>
        <w:t>х</w:t>
      </w:r>
      <w:r w:rsidRPr="003273FB">
        <w:rPr>
          <w:sz w:val="28"/>
          <w:szCs w:val="28"/>
        </w:rPr>
        <w:t xml:space="preserve"> стран</w:t>
      </w:r>
      <w:r w:rsidR="00092955">
        <w:rPr>
          <w:sz w:val="28"/>
          <w:szCs w:val="28"/>
        </w:rPr>
        <w:t>ах</w:t>
      </w:r>
      <w:r w:rsidRPr="003273FB">
        <w:rPr>
          <w:sz w:val="28"/>
          <w:szCs w:val="28"/>
        </w:rPr>
        <w:t xml:space="preserve">, </w:t>
      </w:r>
      <w:r w:rsidR="00092955">
        <w:rPr>
          <w:sz w:val="28"/>
          <w:szCs w:val="28"/>
        </w:rPr>
        <w:t>был</w:t>
      </w:r>
      <w:r w:rsidR="009D6611">
        <w:rPr>
          <w:sz w:val="28"/>
          <w:szCs w:val="28"/>
        </w:rPr>
        <w:t>и</w:t>
      </w:r>
      <w:r w:rsidR="00092955">
        <w:rPr>
          <w:sz w:val="28"/>
          <w:szCs w:val="28"/>
        </w:rPr>
        <w:t xml:space="preserve"> </w:t>
      </w:r>
      <w:r w:rsidRPr="003273FB">
        <w:rPr>
          <w:sz w:val="28"/>
          <w:szCs w:val="28"/>
        </w:rPr>
        <w:t>выпу</w:t>
      </w:r>
      <w:r w:rsidR="00092955">
        <w:rPr>
          <w:sz w:val="28"/>
          <w:szCs w:val="28"/>
        </w:rPr>
        <w:t>щены</w:t>
      </w:r>
      <w:r w:rsidRPr="003273FB">
        <w:rPr>
          <w:sz w:val="28"/>
          <w:szCs w:val="28"/>
        </w:rPr>
        <w:t xml:space="preserve"> нормативные документы в Республике Беларусь, Республике Таджикистан и Туркменистане.</w:t>
      </w:r>
    </w:p>
    <w:p w14:paraId="758C29FF" w14:textId="5B5D4569" w:rsidR="001B4A2C" w:rsidRPr="003273FB" w:rsidRDefault="00FF4C7F" w:rsidP="009E6A8D">
      <w:pPr>
        <w:pStyle w:val="a0"/>
        <w:widowControl w:val="0"/>
        <w:numPr>
          <w:ilvl w:val="0"/>
          <w:numId w:val="273"/>
        </w:numPr>
        <w:spacing w:before="0" w:after="0"/>
        <w:ind w:left="0" w:firstLine="709"/>
        <w:rPr>
          <w:sz w:val="28"/>
          <w:szCs w:val="28"/>
        </w:rPr>
      </w:pPr>
      <w:r w:rsidRPr="00FF4C7F">
        <w:rPr>
          <w:sz w:val="28"/>
          <w:szCs w:val="28"/>
        </w:rPr>
        <w:t>Азербайджанская</w:t>
      </w:r>
      <w:r w:rsidRPr="003273FB">
        <w:rPr>
          <w:sz w:val="28"/>
          <w:szCs w:val="28"/>
        </w:rPr>
        <w:t xml:space="preserve"> Республика</w:t>
      </w:r>
      <w:r>
        <w:rPr>
          <w:sz w:val="28"/>
          <w:szCs w:val="28"/>
        </w:rPr>
        <w:t>.</w:t>
      </w:r>
      <w:r w:rsidRPr="003273FB">
        <w:rPr>
          <w:sz w:val="28"/>
          <w:szCs w:val="28"/>
        </w:rPr>
        <w:t xml:space="preserve"> </w:t>
      </w:r>
    </w:p>
    <w:p w14:paraId="6F8DA1EC" w14:textId="17990C85" w:rsidR="001B4A2C" w:rsidRPr="003273FB" w:rsidRDefault="001B4A2C" w:rsidP="009E6A8D">
      <w:pPr>
        <w:widowControl w:val="0"/>
        <w:spacing w:before="0" w:after="0"/>
        <w:ind w:firstLine="709"/>
        <w:rPr>
          <w:sz w:val="28"/>
          <w:szCs w:val="28"/>
        </w:rPr>
      </w:pPr>
      <w:r w:rsidRPr="003273FB">
        <w:rPr>
          <w:sz w:val="28"/>
          <w:szCs w:val="28"/>
        </w:rPr>
        <w:t xml:space="preserve">По Указу Президента </w:t>
      </w:r>
      <w:r w:rsidRPr="00FF4C7F">
        <w:rPr>
          <w:bCs/>
          <w:sz w:val="28"/>
          <w:szCs w:val="28"/>
        </w:rPr>
        <w:t>Азербайджанской Республики</w:t>
      </w:r>
      <w:r w:rsidR="00FF4C7F">
        <w:rPr>
          <w:sz w:val="28"/>
          <w:szCs w:val="28"/>
        </w:rPr>
        <w:t xml:space="preserve"> от 19 марта 2020 </w:t>
      </w:r>
      <w:r w:rsidRPr="003273FB">
        <w:rPr>
          <w:sz w:val="28"/>
          <w:szCs w:val="28"/>
        </w:rPr>
        <w:t>года был создан Фонд поддержки борьбы с коронавирусом с задачей использования бюджетных средств и добровольных выплат со стороны населения. Цель Фонда заключалась в предотвращении распространения коронавирусной инфекции в Азербайджанской Республике и обеспечении финансовой поддержки мер, осуществляемых в области борьбы с ней. На март 2020 г</w:t>
      </w:r>
      <w:r w:rsidR="000423C5">
        <w:rPr>
          <w:sz w:val="28"/>
          <w:szCs w:val="28"/>
        </w:rPr>
        <w:t>ода</w:t>
      </w:r>
      <w:r w:rsidRPr="003273FB">
        <w:rPr>
          <w:sz w:val="28"/>
          <w:szCs w:val="28"/>
        </w:rPr>
        <w:t xml:space="preserve"> из 74% небюджетных поступлений в Фонд пришло от физических лиц. Остальные (26%) </w:t>
      </w:r>
      <w:r w:rsidR="00081DDF">
        <w:rPr>
          <w:sz w:val="28"/>
          <w:szCs w:val="28"/>
        </w:rPr>
        <w:t xml:space="preserve">— </w:t>
      </w:r>
      <w:r w:rsidRPr="003273FB">
        <w:rPr>
          <w:sz w:val="28"/>
          <w:szCs w:val="28"/>
        </w:rPr>
        <w:t>от юридических лиц (предприяти</w:t>
      </w:r>
      <w:r w:rsidR="000423C5">
        <w:rPr>
          <w:sz w:val="28"/>
          <w:szCs w:val="28"/>
        </w:rPr>
        <w:t>й</w:t>
      </w:r>
      <w:r w:rsidRPr="003273FB">
        <w:rPr>
          <w:sz w:val="28"/>
          <w:szCs w:val="28"/>
        </w:rPr>
        <w:t xml:space="preserve">). Фактически была </w:t>
      </w:r>
      <w:r w:rsidRPr="003273FB">
        <w:rPr>
          <w:sz w:val="28"/>
          <w:szCs w:val="28"/>
        </w:rPr>
        <w:lastRenderedPageBreak/>
        <w:t xml:space="preserve">поставлена задача «бороться всем миром». Кроме этого, осуществлены меры по стабилизации экономики и повышению устойчивости к внешним вызовам. Из бюджета выделено 588 </w:t>
      </w:r>
      <w:r w:rsidR="000C5C7C" w:rsidRPr="003273FB">
        <w:rPr>
          <w:sz w:val="28"/>
          <w:szCs w:val="28"/>
        </w:rPr>
        <w:t>млн</w:t>
      </w:r>
      <w:r w:rsidRPr="003273FB">
        <w:rPr>
          <w:sz w:val="28"/>
          <w:szCs w:val="28"/>
        </w:rPr>
        <w:t xml:space="preserve"> долл</w:t>
      </w:r>
      <w:r w:rsidR="000423C5">
        <w:rPr>
          <w:sz w:val="28"/>
          <w:szCs w:val="28"/>
        </w:rPr>
        <w:t>.</w:t>
      </w:r>
      <w:r w:rsidRPr="003273FB">
        <w:rPr>
          <w:sz w:val="28"/>
          <w:szCs w:val="28"/>
        </w:rPr>
        <w:t xml:space="preserve"> США. Создана рабочая группа, в задачу которой входила оценка влияния пандемии на экономику. Группа работала с предпринимателями и пострадавшими от коронавируса. Правительством подготовлен пакет предложений по краткосрочным и среднесрочным мерам, компенсирующим причиненный ущерб и позволяющий обеспечить рост экономики. В рамках пакета были усилены меры социальной защиты медицинских работников, задействованных в борьбе с </w:t>
      </w:r>
      <w:r w:rsidR="000423C5">
        <w:rPr>
          <w:sz w:val="28"/>
          <w:szCs w:val="28"/>
          <w:lang w:val="en-US"/>
        </w:rPr>
        <w:t>COVID</w:t>
      </w:r>
      <w:r w:rsidRPr="003273FB">
        <w:rPr>
          <w:sz w:val="28"/>
          <w:szCs w:val="28"/>
        </w:rPr>
        <w:t>-19, открывались фабрики по производству медицинских масок, защитных комбинезонов и других средств защиты от вирусной атаки.</w:t>
      </w:r>
    </w:p>
    <w:p w14:paraId="2789C416" w14:textId="1784AEB6" w:rsidR="001B4A2C" w:rsidRPr="003273FB" w:rsidRDefault="001B4A2C" w:rsidP="009E6A8D">
      <w:pPr>
        <w:widowControl w:val="0"/>
        <w:spacing w:before="0" w:after="0"/>
        <w:ind w:firstLine="709"/>
        <w:rPr>
          <w:sz w:val="28"/>
          <w:szCs w:val="28"/>
        </w:rPr>
      </w:pPr>
      <w:r w:rsidRPr="003273FB">
        <w:rPr>
          <w:sz w:val="28"/>
          <w:szCs w:val="28"/>
        </w:rPr>
        <w:t xml:space="preserve">Все финансовые учреждения перешли на </w:t>
      </w:r>
      <w:r w:rsidR="000423C5">
        <w:rPr>
          <w:sz w:val="28"/>
          <w:szCs w:val="28"/>
        </w:rPr>
        <w:t>семи</w:t>
      </w:r>
      <w:r w:rsidRPr="003273FB">
        <w:rPr>
          <w:sz w:val="28"/>
          <w:szCs w:val="28"/>
        </w:rPr>
        <w:t>дневную рабочую неделю. Население, бизнес предоставляли пожертвования, а ряд руководителей (во главе с Президентом) пожертвовали в вышеназванный Фонд свои годовые зарплаты</w:t>
      </w:r>
      <w:r w:rsidR="000423C5">
        <w:rPr>
          <w:sz w:val="28"/>
          <w:szCs w:val="28"/>
        </w:rPr>
        <w:t>.</w:t>
      </w:r>
    </w:p>
    <w:p w14:paraId="715B485F" w14:textId="1C88842D" w:rsidR="001B4A2C" w:rsidRPr="000423C5" w:rsidRDefault="000423C5" w:rsidP="009E6A8D">
      <w:pPr>
        <w:pStyle w:val="a0"/>
        <w:widowControl w:val="0"/>
        <w:numPr>
          <w:ilvl w:val="0"/>
          <w:numId w:val="273"/>
        </w:numPr>
        <w:spacing w:before="0" w:after="0"/>
        <w:ind w:left="0" w:firstLine="709"/>
        <w:rPr>
          <w:sz w:val="28"/>
          <w:szCs w:val="28"/>
        </w:rPr>
      </w:pPr>
      <w:r w:rsidRPr="000423C5">
        <w:rPr>
          <w:sz w:val="28"/>
          <w:szCs w:val="28"/>
        </w:rPr>
        <w:t>Республика Армения.</w:t>
      </w:r>
    </w:p>
    <w:p w14:paraId="55F4653D" w14:textId="31F229C9" w:rsidR="001B4A2C" w:rsidRPr="003273FB" w:rsidRDefault="001B4A2C" w:rsidP="009E6A8D">
      <w:pPr>
        <w:widowControl w:val="0"/>
        <w:spacing w:before="0" w:after="0"/>
        <w:ind w:firstLine="709"/>
        <w:rPr>
          <w:sz w:val="28"/>
          <w:szCs w:val="28"/>
        </w:rPr>
      </w:pPr>
      <w:r w:rsidRPr="003273FB">
        <w:rPr>
          <w:sz w:val="28"/>
          <w:szCs w:val="28"/>
        </w:rPr>
        <w:t xml:space="preserve">Правительство Республики </w:t>
      </w:r>
      <w:r w:rsidRPr="000423C5">
        <w:rPr>
          <w:bCs/>
          <w:sz w:val="28"/>
          <w:szCs w:val="28"/>
        </w:rPr>
        <w:t>Армения</w:t>
      </w:r>
      <w:r w:rsidRPr="003273FB">
        <w:rPr>
          <w:sz w:val="28"/>
          <w:szCs w:val="28"/>
        </w:rPr>
        <w:t xml:space="preserve"> выделило пакет помощи на общую сумму в 300 млн долл</w:t>
      </w:r>
      <w:r w:rsidR="00F1183A">
        <w:rPr>
          <w:sz w:val="28"/>
          <w:szCs w:val="28"/>
        </w:rPr>
        <w:t>. США</w:t>
      </w:r>
      <w:r w:rsidRPr="003273FB">
        <w:rPr>
          <w:sz w:val="28"/>
          <w:szCs w:val="28"/>
        </w:rPr>
        <w:t xml:space="preserve">, </w:t>
      </w:r>
      <w:r w:rsidR="00F1183A">
        <w:rPr>
          <w:sz w:val="28"/>
          <w:szCs w:val="28"/>
        </w:rPr>
        <w:t>что составляет 2% ВВП страны. В </w:t>
      </w:r>
      <w:r w:rsidRPr="003273FB">
        <w:rPr>
          <w:sz w:val="28"/>
          <w:szCs w:val="28"/>
        </w:rPr>
        <w:t>короткое время ими был подготовлен пакет антикризисных мер. Основным фокусом стали отдельные хозяйствующие субъекты, имеющие национальное значение. Использовались такие инструменты</w:t>
      </w:r>
      <w:r w:rsidR="00F1183A">
        <w:rPr>
          <w:sz w:val="28"/>
          <w:szCs w:val="28"/>
        </w:rPr>
        <w:t>,</w:t>
      </w:r>
      <w:r w:rsidRPr="003273FB">
        <w:rPr>
          <w:sz w:val="28"/>
          <w:szCs w:val="28"/>
        </w:rPr>
        <w:t xml:space="preserve"> как: софинансирование, рефинансирование, субсидирование процентных ставок. Особенность подхода заключалась в том, что каждый из этих субъектов мог воспользоваться только одним видом помощи. </w:t>
      </w:r>
    </w:p>
    <w:p w14:paraId="1BDCB166" w14:textId="788BBB6F" w:rsidR="001B4A2C" w:rsidRPr="003273FB" w:rsidRDefault="001B4A2C" w:rsidP="009E6A8D">
      <w:pPr>
        <w:widowControl w:val="0"/>
        <w:spacing w:before="0" w:after="0"/>
        <w:ind w:firstLine="709"/>
        <w:rPr>
          <w:sz w:val="28"/>
          <w:szCs w:val="28"/>
        </w:rPr>
      </w:pPr>
      <w:r w:rsidRPr="003273FB">
        <w:rPr>
          <w:sz w:val="28"/>
          <w:szCs w:val="28"/>
        </w:rPr>
        <w:t>Внимание также было уделено поддержке сельского хозяйства, в</w:t>
      </w:r>
      <w:r w:rsidR="00F1183A">
        <w:rPr>
          <w:sz w:val="28"/>
          <w:szCs w:val="28"/>
        </w:rPr>
        <w:t> </w:t>
      </w:r>
      <w:r w:rsidRPr="003273FB">
        <w:rPr>
          <w:sz w:val="28"/>
          <w:szCs w:val="28"/>
        </w:rPr>
        <w:t xml:space="preserve">частности через обнуление процентной ставки для кредитов и лизинговых соглашений. Оказана помощь компаниям с оборотом не менее 4 </w:t>
      </w:r>
      <w:proofErr w:type="gramStart"/>
      <w:r w:rsidRPr="003273FB">
        <w:rPr>
          <w:sz w:val="28"/>
          <w:szCs w:val="28"/>
        </w:rPr>
        <w:t>млн</w:t>
      </w:r>
      <w:proofErr w:type="gramEnd"/>
      <w:r w:rsidRPr="003273FB">
        <w:rPr>
          <w:sz w:val="28"/>
          <w:szCs w:val="28"/>
        </w:rPr>
        <w:t xml:space="preserve"> руб. Здесь использовались такие инструменты, как страхование и субсидирование процентных ставок. </w:t>
      </w:r>
    </w:p>
    <w:p w14:paraId="7C8E6088" w14:textId="3A642347" w:rsidR="001B4A2C" w:rsidRPr="003273FB" w:rsidRDefault="001B4A2C" w:rsidP="009E6A8D">
      <w:pPr>
        <w:widowControl w:val="0"/>
        <w:spacing w:before="0" w:after="0"/>
        <w:ind w:firstLine="709"/>
        <w:rPr>
          <w:sz w:val="28"/>
          <w:szCs w:val="28"/>
        </w:rPr>
      </w:pPr>
      <w:r w:rsidRPr="003273FB">
        <w:rPr>
          <w:sz w:val="28"/>
          <w:szCs w:val="28"/>
        </w:rPr>
        <w:t xml:space="preserve">Для населения </w:t>
      </w:r>
      <w:r w:rsidR="00F1183A">
        <w:rPr>
          <w:sz w:val="28"/>
          <w:szCs w:val="28"/>
        </w:rPr>
        <w:t>предложен пакет помощи семьям с </w:t>
      </w:r>
      <w:r w:rsidRPr="003273FB">
        <w:rPr>
          <w:sz w:val="28"/>
          <w:szCs w:val="28"/>
        </w:rPr>
        <w:t>несовершеннолетними детьми до 14 лет</w:t>
      </w:r>
      <w:r w:rsidR="00F1183A">
        <w:rPr>
          <w:sz w:val="28"/>
          <w:szCs w:val="28"/>
        </w:rPr>
        <w:t>, в которых возникли проблемы в </w:t>
      </w:r>
      <w:r w:rsidRPr="003273FB">
        <w:rPr>
          <w:sz w:val="28"/>
          <w:szCs w:val="28"/>
        </w:rPr>
        <w:t>связи с отсутствием работы.</w:t>
      </w:r>
    </w:p>
    <w:p w14:paraId="70BEAD29" w14:textId="1877C412" w:rsidR="001B4A2C" w:rsidRPr="003273FB" w:rsidRDefault="00F1183A" w:rsidP="009E6A8D">
      <w:pPr>
        <w:pStyle w:val="a0"/>
        <w:widowControl w:val="0"/>
        <w:numPr>
          <w:ilvl w:val="0"/>
          <w:numId w:val="273"/>
        </w:numPr>
        <w:spacing w:before="0" w:after="0"/>
        <w:ind w:left="0" w:firstLine="709"/>
        <w:rPr>
          <w:sz w:val="28"/>
          <w:szCs w:val="28"/>
        </w:rPr>
      </w:pPr>
      <w:r w:rsidRPr="003273FB">
        <w:rPr>
          <w:sz w:val="28"/>
          <w:szCs w:val="28"/>
        </w:rPr>
        <w:t>Республика Казахстан</w:t>
      </w:r>
      <w:r>
        <w:rPr>
          <w:sz w:val="28"/>
          <w:szCs w:val="28"/>
        </w:rPr>
        <w:t>.</w:t>
      </w:r>
    </w:p>
    <w:p w14:paraId="263F9ED9" w14:textId="23A27D73" w:rsidR="001B4A2C" w:rsidRPr="003273FB" w:rsidRDefault="001B4A2C" w:rsidP="009E6A8D">
      <w:pPr>
        <w:widowControl w:val="0"/>
        <w:spacing w:before="0" w:after="0"/>
        <w:ind w:firstLine="709"/>
        <w:rPr>
          <w:sz w:val="28"/>
          <w:szCs w:val="28"/>
        </w:rPr>
      </w:pPr>
      <w:r w:rsidRPr="00F1183A">
        <w:rPr>
          <w:bCs/>
          <w:sz w:val="28"/>
          <w:szCs w:val="28"/>
        </w:rPr>
        <w:t>Казахстан</w:t>
      </w:r>
      <w:r w:rsidRPr="003273FB">
        <w:rPr>
          <w:sz w:val="28"/>
          <w:szCs w:val="28"/>
        </w:rPr>
        <w:t xml:space="preserve"> оперативно стартовал с крупного антикризисного пакета мер на сумму в 10 </w:t>
      </w:r>
      <w:r w:rsidR="00EB7C99" w:rsidRPr="003273FB">
        <w:rPr>
          <w:sz w:val="28"/>
          <w:szCs w:val="28"/>
        </w:rPr>
        <w:t>млрд</w:t>
      </w:r>
      <w:r w:rsidRPr="003273FB">
        <w:rPr>
          <w:sz w:val="28"/>
          <w:szCs w:val="28"/>
        </w:rPr>
        <w:t xml:space="preserve"> долл</w:t>
      </w:r>
      <w:r w:rsidR="00F1183A">
        <w:rPr>
          <w:sz w:val="28"/>
          <w:szCs w:val="28"/>
        </w:rPr>
        <w:t>. США</w:t>
      </w:r>
      <w:r w:rsidRPr="003273FB">
        <w:rPr>
          <w:sz w:val="28"/>
          <w:szCs w:val="28"/>
        </w:rPr>
        <w:t xml:space="preserve">, что составляет 6% ВВП. Особенность подхода </w:t>
      </w:r>
      <w:r w:rsidR="00081DDF">
        <w:rPr>
          <w:sz w:val="28"/>
          <w:szCs w:val="28"/>
        </w:rPr>
        <w:t xml:space="preserve">— </w:t>
      </w:r>
      <w:r w:rsidRPr="003273FB">
        <w:rPr>
          <w:sz w:val="28"/>
          <w:szCs w:val="28"/>
        </w:rPr>
        <w:t>регулирование цен на товары первой необходимости</w:t>
      </w:r>
      <w:r w:rsidR="00F1183A">
        <w:rPr>
          <w:sz w:val="28"/>
          <w:szCs w:val="28"/>
        </w:rPr>
        <w:t xml:space="preserve"> с целью</w:t>
      </w:r>
      <w:r w:rsidRPr="003273FB">
        <w:rPr>
          <w:sz w:val="28"/>
          <w:szCs w:val="28"/>
        </w:rPr>
        <w:t xml:space="preserve"> избежать спекуляций. Выплачивались денежные пособия безработным (95 долларов на человека), снижались цены на продукты питания. </w:t>
      </w:r>
    </w:p>
    <w:p w14:paraId="71BDBE26" w14:textId="2BB35C73" w:rsidR="001B4A2C" w:rsidRPr="003273FB" w:rsidRDefault="001B4A2C" w:rsidP="009E6A8D">
      <w:pPr>
        <w:widowControl w:val="0"/>
        <w:spacing w:before="0" w:after="0"/>
        <w:ind w:firstLine="709"/>
        <w:rPr>
          <w:sz w:val="28"/>
          <w:szCs w:val="28"/>
        </w:rPr>
      </w:pPr>
      <w:r w:rsidRPr="003273FB">
        <w:rPr>
          <w:sz w:val="28"/>
          <w:szCs w:val="28"/>
        </w:rPr>
        <w:t xml:space="preserve">Были выделены финансовые средства на реализацию </w:t>
      </w:r>
      <w:r w:rsidR="00F1183A">
        <w:rPr>
          <w:sz w:val="28"/>
          <w:szCs w:val="28"/>
        </w:rPr>
        <w:t>д</w:t>
      </w:r>
      <w:r w:rsidRPr="003273FB">
        <w:rPr>
          <w:sz w:val="28"/>
          <w:szCs w:val="28"/>
        </w:rPr>
        <w:t>орожной карты занятости, по которой предусматривался ремонт инфраструктурных, социальных объектов и дорог местного значения. Иными словами, безработные казахстанские граждане привлекались к этой работе и получали плату. Таким образом, это позволило обеспечить работой более 250 тыс. человек.</w:t>
      </w:r>
    </w:p>
    <w:p w14:paraId="1734B769" w14:textId="180B6097" w:rsidR="001B4A2C" w:rsidRPr="003273FB" w:rsidRDefault="001B4A2C" w:rsidP="009E6A8D">
      <w:pPr>
        <w:widowControl w:val="0"/>
        <w:spacing w:before="0" w:after="0"/>
        <w:ind w:firstLine="709"/>
        <w:rPr>
          <w:sz w:val="28"/>
          <w:szCs w:val="28"/>
        </w:rPr>
      </w:pPr>
      <w:r w:rsidRPr="003273FB">
        <w:rPr>
          <w:sz w:val="28"/>
          <w:szCs w:val="28"/>
        </w:rPr>
        <w:t xml:space="preserve">Особое внимание было обращено на укрепление системы здравоохранения и бизнеса. Для предприятий было расширено кредитование и </w:t>
      </w:r>
      <w:r w:rsidRPr="003273FB">
        <w:rPr>
          <w:sz w:val="28"/>
          <w:szCs w:val="28"/>
        </w:rPr>
        <w:lastRenderedPageBreak/>
        <w:t xml:space="preserve">возможности для населения по приобретению приоритетных товаров по специальной программе под названием «Экономика простых вещей». Крупные объекты торговли, кинотеатры, театры, выставки, спортивные объекты были освобождены от налога на имущество на </w:t>
      </w:r>
      <w:r w:rsidR="003A1916">
        <w:rPr>
          <w:sz w:val="28"/>
          <w:szCs w:val="28"/>
        </w:rPr>
        <w:t>один</w:t>
      </w:r>
      <w:r w:rsidRPr="003273FB">
        <w:rPr>
          <w:sz w:val="28"/>
          <w:szCs w:val="28"/>
        </w:rPr>
        <w:t xml:space="preserve"> год. Это касалось юр</w:t>
      </w:r>
      <w:r w:rsidR="005958F1" w:rsidRPr="003273FB">
        <w:rPr>
          <w:sz w:val="28"/>
          <w:szCs w:val="28"/>
        </w:rPr>
        <w:t xml:space="preserve">идических </w:t>
      </w:r>
      <w:r w:rsidRPr="003273FB">
        <w:rPr>
          <w:sz w:val="28"/>
          <w:szCs w:val="28"/>
        </w:rPr>
        <w:t xml:space="preserve">лиц и индивидуальных предпринимателей. Этим категориям был обеспечен более легкий доступ к существующим государственным программам на унифицированных условиях (6%) и без дополнительной финансовой нагрузки. </w:t>
      </w:r>
    </w:p>
    <w:p w14:paraId="5C6CF782" w14:textId="6C30E230" w:rsidR="001B4A2C" w:rsidRPr="003273FB" w:rsidRDefault="001B4A2C" w:rsidP="009E6A8D">
      <w:pPr>
        <w:widowControl w:val="0"/>
        <w:spacing w:before="0" w:after="0"/>
        <w:ind w:firstLine="709"/>
        <w:rPr>
          <w:sz w:val="28"/>
          <w:szCs w:val="28"/>
        </w:rPr>
      </w:pPr>
      <w:r w:rsidRPr="003273FB">
        <w:rPr>
          <w:sz w:val="28"/>
          <w:szCs w:val="28"/>
        </w:rPr>
        <w:t>Особенностью подхода было также то, что вводился новый механизм кредитования для агропредприятий, допо</w:t>
      </w:r>
      <w:r w:rsidR="003A1916">
        <w:rPr>
          <w:sz w:val="28"/>
          <w:szCs w:val="28"/>
        </w:rPr>
        <w:t>лнительные налоговые стимулы. В </w:t>
      </w:r>
      <w:r w:rsidRPr="003273FB">
        <w:rPr>
          <w:sz w:val="28"/>
          <w:szCs w:val="28"/>
        </w:rPr>
        <w:t xml:space="preserve">частности, они освобождались от НДС, если ввозили в страну крупный рогатый скот и племенных цыплят. Для 7000 аграриев был снят налог на земли сельхозназначения. </w:t>
      </w:r>
    </w:p>
    <w:p w14:paraId="5B601130" w14:textId="19F6707A" w:rsidR="001B4A2C" w:rsidRPr="003273FB" w:rsidRDefault="001B4A2C" w:rsidP="009E6A8D">
      <w:pPr>
        <w:widowControl w:val="0"/>
        <w:spacing w:before="0" w:after="0"/>
        <w:ind w:firstLine="709"/>
        <w:rPr>
          <w:sz w:val="28"/>
          <w:szCs w:val="28"/>
        </w:rPr>
      </w:pPr>
      <w:r w:rsidRPr="003273FB">
        <w:rPr>
          <w:sz w:val="28"/>
          <w:szCs w:val="28"/>
        </w:rPr>
        <w:t xml:space="preserve">Банковская система страны также участвовала в поддержке населения и предприятий путем моратория на штрафы за просрочку. Оказывалась помощь в выдаче бесплатных </w:t>
      </w:r>
      <w:proofErr w:type="spellStart"/>
      <w:r w:rsidRPr="003273FB">
        <w:rPr>
          <w:sz w:val="28"/>
          <w:szCs w:val="28"/>
        </w:rPr>
        <w:t>продуктово</w:t>
      </w:r>
      <w:proofErr w:type="spellEnd"/>
      <w:r w:rsidRPr="003273FB">
        <w:rPr>
          <w:sz w:val="28"/>
          <w:szCs w:val="28"/>
        </w:rPr>
        <w:t>-бытовых наборов многодетным семьям</w:t>
      </w:r>
      <w:r w:rsidR="003A1916">
        <w:rPr>
          <w:sz w:val="28"/>
          <w:szCs w:val="28"/>
        </w:rPr>
        <w:t>.</w:t>
      </w:r>
    </w:p>
    <w:p w14:paraId="47ECEB95" w14:textId="0F380CEE" w:rsidR="001B4A2C" w:rsidRPr="003273FB" w:rsidRDefault="00EE0F13" w:rsidP="009E6A8D">
      <w:pPr>
        <w:pStyle w:val="a0"/>
        <w:widowControl w:val="0"/>
        <w:numPr>
          <w:ilvl w:val="0"/>
          <w:numId w:val="273"/>
        </w:numPr>
        <w:spacing w:before="0" w:after="0"/>
        <w:ind w:left="0" w:firstLine="709"/>
        <w:rPr>
          <w:sz w:val="28"/>
          <w:szCs w:val="28"/>
        </w:rPr>
      </w:pPr>
      <w:r w:rsidRPr="003273FB">
        <w:rPr>
          <w:sz w:val="28"/>
          <w:szCs w:val="28"/>
        </w:rPr>
        <w:t>Российская Федерация</w:t>
      </w:r>
      <w:r>
        <w:rPr>
          <w:sz w:val="28"/>
          <w:szCs w:val="28"/>
        </w:rPr>
        <w:t>.</w:t>
      </w:r>
      <w:r w:rsidRPr="003273FB">
        <w:rPr>
          <w:sz w:val="28"/>
          <w:szCs w:val="28"/>
        </w:rPr>
        <w:t xml:space="preserve"> </w:t>
      </w:r>
    </w:p>
    <w:p w14:paraId="671686F9" w14:textId="2A109F6E" w:rsidR="001B4A2C" w:rsidRPr="003273FB" w:rsidRDefault="001B4A2C" w:rsidP="009E6A8D">
      <w:pPr>
        <w:widowControl w:val="0"/>
        <w:spacing w:before="0" w:after="0"/>
        <w:ind w:firstLine="709"/>
        <w:rPr>
          <w:sz w:val="28"/>
          <w:szCs w:val="28"/>
        </w:rPr>
      </w:pPr>
      <w:r w:rsidRPr="003273FB">
        <w:rPr>
          <w:sz w:val="28"/>
          <w:szCs w:val="28"/>
        </w:rPr>
        <w:t xml:space="preserve">В </w:t>
      </w:r>
      <w:r w:rsidRPr="00EE0F13">
        <w:rPr>
          <w:bCs/>
          <w:sz w:val="28"/>
          <w:szCs w:val="28"/>
        </w:rPr>
        <w:t>России</w:t>
      </w:r>
      <w:r w:rsidRPr="003273FB">
        <w:rPr>
          <w:sz w:val="28"/>
          <w:szCs w:val="28"/>
        </w:rPr>
        <w:t xml:space="preserve"> с первых дней пандемии активно работали и продолжают функционировать региональные и муниципальные штабы, которые формировали и до сих пор формируют нормативно-правовую базу для антикризисных мероприятий. Это стало важным, поскольку в силу специфики своего развития, законодательной базы в первые дни пандемии руководство муниципальных образований столкнул</w:t>
      </w:r>
      <w:r w:rsidR="00DA1BA5">
        <w:rPr>
          <w:sz w:val="28"/>
          <w:szCs w:val="28"/>
        </w:rPr>
        <w:t>о</w:t>
      </w:r>
      <w:r w:rsidRPr="003273FB">
        <w:rPr>
          <w:sz w:val="28"/>
          <w:szCs w:val="28"/>
        </w:rPr>
        <w:t>сь с отсутствием как достаточного опыта, так и установленных процедур антикризисного регулирования, которым они могли бы</w:t>
      </w:r>
      <w:r w:rsidR="00DA1BA5">
        <w:rPr>
          <w:sz w:val="28"/>
          <w:szCs w:val="28"/>
        </w:rPr>
        <w:t xml:space="preserve"> следовать</w:t>
      </w:r>
      <w:r w:rsidRPr="003273FB">
        <w:rPr>
          <w:sz w:val="28"/>
          <w:szCs w:val="28"/>
        </w:rPr>
        <w:t xml:space="preserve">. </w:t>
      </w:r>
    </w:p>
    <w:p w14:paraId="6644E21C" w14:textId="29E8C837" w:rsidR="001B4A2C" w:rsidRPr="003273FB" w:rsidRDefault="001B4A2C" w:rsidP="009E6A8D">
      <w:pPr>
        <w:widowControl w:val="0"/>
        <w:spacing w:before="0" w:after="0"/>
        <w:ind w:firstLine="709"/>
        <w:rPr>
          <w:sz w:val="28"/>
          <w:szCs w:val="28"/>
        </w:rPr>
      </w:pPr>
      <w:proofErr w:type="gramStart"/>
      <w:r w:rsidRPr="003273FB">
        <w:rPr>
          <w:sz w:val="28"/>
          <w:szCs w:val="28"/>
        </w:rPr>
        <w:t>С первых дней пандемии был сделан фокус на личное взаимодействие представителей власти с населением, скорейше</w:t>
      </w:r>
      <w:r w:rsidR="00687316">
        <w:rPr>
          <w:sz w:val="28"/>
          <w:szCs w:val="28"/>
        </w:rPr>
        <w:t>е</w:t>
      </w:r>
      <w:r w:rsidRPr="003273FB">
        <w:rPr>
          <w:sz w:val="28"/>
          <w:szCs w:val="28"/>
        </w:rPr>
        <w:t xml:space="preserve"> внедрени</w:t>
      </w:r>
      <w:r w:rsidR="00687316">
        <w:rPr>
          <w:sz w:val="28"/>
          <w:szCs w:val="28"/>
        </w:rPr>
        <w:t>е</w:t>
      </w:r>
      <w:r w:rsidRPr="003273FB">
        <w:rPr>
          <w:sz w:val="28"/>
          <w:szCs w:val="28"/>
        </w:rPr>
        <w:t xml:space="preserve"> инструментов удаленной работы, обмен между муниципалитетами опыт</w:t>
      </w:r>
      <w:r w:rsidR="00687316">
        <w:rPr>
          <w:sz w:val="28"/>
          <w:szCs w:val="28"/>
        </w:rPr>
        <w:t>ом</w:t>
      </w:r>
      <w:r w:rsidRPr="003273FB">
        <w:rPr>
          <w:sz w:val="28"/>
          <w:szCs w:val="28"/>
        </w:rPr>
        <w:t xml:space="preserve"> (</w:t>
      </w:r>
      <w:r w:rsidR="000249F1" w:rsidRPr="000249F1">
        <w:rPr>
          <w:sz w:val="28"/>
          <w:szCs w:val="28"/>
        </w:rPr>
        <w:t>координация совместных усилий</w:t>
      </w:r>
      <w:r w:rsidRPr="003273FB">
        <w:rPr>
          <w:sz w:val="28"/>
          <w:szCs w:val="28"/>
        </w:rPr>
        <w:t xml:space="preserve">) с тем, чтобы как можно </w:t>
      </w:r>
      <w:r w:rsidR="003B0471">
        <w:rPr>
          <w:sz w:val="28"/>
          <w:szCs w:val="28"/>
        </w:rPr>
        <w:t>быстрее</w:t>
      </w:r>
      <w:r w:rsidRPr="003273FB">
        <w:rPr>
          <w:sz w:val="28"/>
          <w:szCs w:val="28"/>
        </w:rPr>
        <w:t xml:space="preserve"> понять современные процессы</w:t>
      </w:r>
      <w:r w:rsidR="00687316">
        <w:rPr>
          <w:sz w:val="28"/>
          <w:szCs w:val="28"/>
        </w:rPr>
        <w:t xml:space="preserve"> (</w:t>
      </w:r>
      <w:r w:rsidRPr="003273FB">
        <w:rPr>
          <w:sz w:val="28"/>
          <w:szCs w:val="28"/>
        </w:rPr>
        <w:t>технологии</w:t>
      </w:r>
      <w:r w:rsidR="00687316">
        <w:rPr>
          <w:sz w:val="28"/>
          <w:szCs w:val="28"/>
        </w:rPr>
        <w:t>)</w:t>
      </w:r>
      <w:r w:rsidRPr="003273FB">
        <w:rPr>
          <w:sz w:val="28"/>
          <w:szCs w:val="28"/>
        </w:rPr>
        <w:t xml:space="preserve"> кризисного управления, устранить несогласованные действия между руководством администраци</w:t>
      </w:r>
      <w:r w:rsidR="00DA76C6">
        <w:rPr>
          <w:sz w:val="28"/>
          <w:szCs w:val="28"/>
        </w:rPr>
        <w:t>й</w:t>
      </w:r>
      <w:r w:rsidRPr="003273FB">
        <w:rPr>
          <w:sz w:val="28"/>
          <w:szCs w:val="28"/>
        </w:rPr>
        <w:t xml:space="preserve"> и </w:t>
      </w:r>
      <w:r w:rsidR="000249F1" w:rsidRPr="003273FB">
        <w:rPr>
          <w:sz w:val="28"/>
          <w:szCs w:val="28"/>
        </w:rPr>
        <w:t xml:space="preserve">их </w:t>
      </w:r>
      <w:r w:rsidR="000249F1">
        <w:rPr>
          <w:sz w:val="28"/>
          <w:szCs w:val="28"/>
        </w:rPr>
        <w:t>рабочими органами</w:t>
      </w:r>
      <w:r w:rsidRPr="003273FB">
        <w:rPr>
          <w:sz w:val="28"/>
          <w:szCs w:val="28"/>
        </w:rPr>
        <w:t xml:space="preserve">, найти выход в связи с недостатком ресурсов и жесткими правилами Бюджетного </w:t>
      </w:r>
      <w:r w:rsidR="00687316">
        <w:rPr>
          <w:sz w:val="28"/>
          <w:szCs w:val="28"/>
        </w:rPr>
        <w:t>к</w:t>
      </w:r>
      <w:r w:rsidRPr="003273FB">
        <w:rPr>
          <w:sz w:val="28"/>
          <w:szCs w:val="28"/>
        </w:rPr>
        <w:t>одекса</w:t>
      </w:r>
      <w:proofErr w:type="gramEnd"/>
      <w:r w:rsidRPr="003273FB">
        <w:rPr>
          <w:sz w:val="28"/>
          <w:szCs w:val="28"/>
        </w:rPr>
        <w:t>, ограничениями межбюджетного финансирования (</w:t>
      </w:r>
      <w:r w:rsidR="00F43553">
        <w:rPr>
          <w:sz w:val="28"/>
          <w:szCs w:val="28"/>
        </w:rPr>
        <w:t>т</w:t>
      </w:r>
      <w:r w:rsidRPr="003273FB">
        <w:rPr>
          <w:sz w:val="28"/>
          <w:szCs w:val="28"/>
        </w:rPr>
        <w:t xml:space="preserve">акая проблема не была только российской). В этих условиях основную роль «кризисного управляющего» взял на себя федеральный центр. По примеру его работы формировались штабы в субъектах Федерации. Координирующие структуры создавались в городах. Создание муниципальных штабов стало повсеместной практикой использования механизмов коллективного управления и вовлечения ассоциаций, союзов, советов муниципальных образований, бизнеса. Совместно были найдены пути решения многих проблем, в том числе сокращения муниципальных программ в пользу мероприятий по противодействию вирусной атаке. </w:t>
      </w:r>
    </w:p>
    <w:p w14:paraId="7BA33C56" w14:textId="31CD279D" w:rsidR="001B4A2C" w:rsidRPr="003273FB" w:rsidRDefault="001B4A2C" w:rsidP="009E6A8D">
      <w:pPr>
        <w:widowControl w:val="0"/>
        <w:spacing w:before="0" w:after="0"/>
        <w:ind w:firstLine="709"/>
        <w:rPr>
          <w:sz w:val="28"/>
          <w:szCs w:val="28"/>
        </w:rPr>
      </w:pPr>
      <w:r w:rsidRPr="003273FB">
        <w:rPr>
          <w:sz w:val="28"/>
          <w:szCs w:val="28"/>
        </w:rPr>
        <w:t xml:space="preserve">Наиболее пострадавшими секторами в России оказались туризм, гостиничный бизнес, операции с недвижимостью, транспорт. Фиксировалось снижение глобальных грузопотоков с 13% до 20% (2020 год), снижение </w:t>
      </w:r>
      <w:r w:rsidRPr="003273FB">
        <w:rPr>
          <w:sz w:val="28"/>
          <w:szCs w:val="28"/>
        </w:rPr>
        <w:lastRenderedPageBreak/>
        <w:t>выпуска товаров в обрабатывающей промышленности, снижение экспорта (впервые за 11 лет уменьшение объемов международной торговли), ослабление потребительского и инвестиционного спроса, что привело к остановке работы малого бизнеса, сокращению персонала. Все это и другие проблемы определили приоритетные меры поддержки со стороны федерального и региональных правительств. При этом приходилось принимать во внимание новые реалии, в частности необходимость увеличения государственного вмешательства в экономику. Это касалось главным образом трех сфер: обеспечение основных потребностей граждан, сохранение рабочих мест, помощь предприятиям. Максимальное внимание было уделено помощи малому и среднему бизнесу. Не были забыты муниципалитеты, у которых снижение всех видов собственных доходов составило в среднем от 10</w:t>
      </w:r>
      <w:r w:rsidR="00C82A19">
        <w:rPr>
          <w:sz w:val="28"/>
          <w:szCs w:val="28"/>
        </w:rPr>
        <w:t>%</w:t>
      </w:r>
      <w:r w:rsidRPr="003273FB">
        <w:rPr>
          <w:sz w:val="28"/>
          <w:szCs w:val="28"/>
        </w:rPr>
        <w:t xml:space="preserve"> до 20%. Акценты в работе муниципалитетов был сделан на сохранении рабочих мест, а не на активной модернизации рабочих процессов.</w:t>
      </w:r>
    </w:p>
    <w:p w14:paraId="404EAC39" w14:textId="47108ABD" w:rsidR="001B4A2C" w:rsidRPr="003273FB" w:rsidRDefault="001B4A2C" w:rsidP="009E6A8D">
      <w:pPr>
        <w:widowControl w:val="0"/>
        <w:spacing w:before="0" w:after="0"/>
        <w:ind w:firstLine="709"/>
        <w:rPr>
          <w:sz w:val="28"/>
          <w:szCs w:val="28"/>
        </w:rPr>
      </w:pPr>
      <w:r w:rsidRPr="003273FB">
        <w:rPr>
          <w:sz w:val="28"/>
          <w:szCs w:val="28"/>
        </w:rPr>
        <w:t>На федеральном, региональном и муниципальном уровнях были реализованы три ключевых пакета фискальных мер</w:t>
      </w:r>
      <w:r w:rsidR="00C82A19">
        <w:rPr>
          <w:sz w:val="28"/>
          <w:szCs w:val="28"/>
        </w:rPr>
        <w:t>:</w:t>
      </w:r>
    </w:p>
    <w:p w14:paraId="2531DFA6" w14:textId="77777777" w:rsidR="001B4A2C" w:rsidRPr="003273FB" w:rsidRDefault="001B4A2C" w:rsidP="009E6A8D">
      <w:pPr>
        <w:widowControl w:val="0"/>
        <w:spacing w:before="0" w:after="0"/>
        <w:rPr>
          <w:sz w:val="28"/>
          <w:szCs w:val="28"/>
        </w:rPr>
      </w:pPr>
      <w:r w:rsidRPr="003273FB">
        <w:rPr>
          <w:noProof/>
          <w:sz w:val="28"/>
          <w:szCs w:val="28"/>
          <w:lang w:eastAsia="ru-RU"/>
        </w:rPr>
        <w:drawing>
          <wp:inline distT="0" distB="0" distL="0" distR="0" wp14:anchorId="66B60CEC" wp14:editId="711AB98F">
            <wp:extent cx="5637541" cy="2893671"/>
            <wp:effectExtent l="0" t="0" r="1270" b="2540"/>
            <wp:docPr id="2" name="Рисунок 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A7F37F3-C2CC-FC40-80F6-764157AA2D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A7F37F3-C2CC-FC40-80F6-764157AA2D38}"/>
                        </a:ext>
                      </a:extLst>
                    </pic:cNvPr>
                    <pic:cNvPicPr>
                      <a:picLocks noChangeAspect="1"/>
                    </pic:cNvPicPr>
                  </pic:nvPicPr>
                  <pic:blipFill>
                    <a:blip r:embed="rId20"/>
                    <a:stretch>
                      <a:fillRect/>
                    </a:stretch>
                  </pic:blipFill>
                  <pic:spPr>
                    <a:xfrm>
                      <a:off x="0" y="0"/>
                      <a:ext cx="5637541" cy="2893671"/>
                    </a:xfrm>
                    <a:prstGeom prst="rect">
                      <a:avLst/>
                    </a:prstGeom>
                  </pic:spPr>
                </pic:pic>
              </a:graphicData>
            </a:graphic>
          </wp:inline>
        </w:drawing>
      </w:r>
    </w:p>
    <w:p w14:paraId="055DAE16" w14:textId="4EBFC85E" w:rsidR="001B4A2C" w:rsidRPr="00C82A19" w:rsidRDefault="00C82A19" w:rsidP="009E6A8D">
      <w:pPr>
        <w:pStyle w:val="a0"/>
        <w:widowControl w:val="0"/>
        <w:spacing w:before="0" w:after="0"/>
        <w:ind w:left="0" w:firstLine="709"/>
        <w:rPr>
          <w:sz w:val="28"/>
          <w:szCs w:val="28"/>
        </w:rPr>
      </w:pPr>
      <w:r>
        <w:rPr>
          <w:sz w:val="28"/>
          <w:szCs w:val="28"/>
          <w:lang w:eastAsia="ru-RU"/>
        </w:rPr>
        <w:t>а) м</w:t>
      </w:r>
      <w:r w:rsidR="001B4A2C" w:rsidRPr="00C82A19">
        <w:rPr>
          <w:sz w:val="28"/>
          <w:szCs w:val="28"/>
          <w:lang w:eastAsia="ru-RU"/>
        </w:rPr>
        <w:t>еры, приводящие к увеличению расходов и бюджетного дефицита</w:t>
      </w:r>
      <w:r w:rsidR="001B4A2C" w:rsidRPr="003273FB">
        <w:rPr>
          <w:sz w:val="28"/>
          <w:szCs w:val="28"/>
        </w:rPr>
        <w:t xml:space="preserve"> (закупка мед</w:t>
      </w:r>
      <w:r>
        <w:rPr>
          <w:sz w:val="28"/>
          <w:szCs w:val="28"/>
        </w:rPr>
        <w:t xml:space="preserve">ицинского </w:t>
      </w:r>
      <w:r w:rsidR="001B4A2C" w:rsidRPr="003273FB">
        <w:rPr>
          <w:sz w:val="28"/>
          <w:szCs w:val="28"/>
        </w:rPr>
        <w:t>оборудования, прямые выплаты домохозяйкам, наемным работникам и самозаняты</w:t>
      </w:r>
      <w:r w:rsidR="00AE5A90">
        <w:rPr>
          <w:sz w:val="28"/>
          <w:szCs w:val="28"/>
        </w:rPr>
        <w:t>м, пособиям по безработице до 1 </w:t>
      </w:r>
      <w:r w:rsidR="001B4A2C" w:rsidRPr="003273FB">
        <w:rPr>
          <w:sz w:val="28"/>
          <w:szCs w:val="28"/>
        </w:rPr>
        <w:t xml:space="preserve">МРОТ, введение денежных выплат семьям с детьми, прямая поддержка компаний в наиболее пострадавших отраслях, выделение субсидий на </w:t>
      </w:r>
      <w:r w:rsidR="001B4A2C" w:rsidRPr="00C82A19">
        <w:rPr>
          <w:sz w:val="28"/>
          <w:szCs w:val="28"/>
        </w:rPr>
        <w:t>противоэпидемические мероприятия)</w:t>
      </w:r>
      <w:r w:rsidRPr="00C82A19">
        <w:rPr>
          <w:sz w:val="28"/>
          <w:szCs w:val="28"/>
        </w:rPr>
        <w:t>;</w:t>
      </w:r>
    </w:p>
    <w:p w14:paraId="75EC401B" w14:textId="6523AE4B" w:rsidR="001B4A2C" w:rsidRPr="003273FB" w:rsidRDefault="00C82A19" w:rsidP="009E6A8D">
      <w:pPr>
        <w:pStyle w:val="a0"/>
        <w:widowControl w:val="0"/>
        <w:spacing w:before="0" w:after="0"/>
        <w:ind w:left="0" w:firstLine="709"/>
        <w:rPr>
          <w:sz w:val="28"/>
          <w:szCs w:val="28"/>
        </w:rPr>
      </w:pPr>
      <w:r w:rsidRPr="00C82A19">
        <w:rPr>
          <w:bCs/>
          <w:sz w:val="28"/>
          <w:szCs w:val="28"/>
        </w:rPr>
        <w:t xml:space="preserve">б) </w:t>
      </w:r>
      <w:r>
        <w:rPr>
          <w:bCs/>
          <w:sz w:val="28"/>
          <w:szCs w:val="28"/>
        </w:rPr>
        <w:t>н</w:t>
      </w:r>
      <w:r w:rsidR="001B4A2C" w:rsidRPr="00C82A19">
        <w:rPr>
          <w:bCs/>
          <w:sz w:val="28"/>
          <w:szCs w:val="28"/>
        </w:rPr>
        <w:t>алоговые послабления, включая социальные выплаты</w:t>
      </w:r>
      <w:r w:rsidR="001B4A2C" w:rsidRPr="003273FB">
        <w:rPr>
          <w:sz w:val="28"/>
          <w:szCs w:val="28"/>
        </w:rPr>
        <w:t xml:space="preserve"> (отсрочка или освобождение по налоговым платежам </w:t>
      </w:r>
      <w:r w:rsidR="00177B7B">
        <w:rPr>
          <w:sz w:val="28"/>
          <w:szCs w:val="28"/>
        </w:rPr>
        <w:t xml:space="preserve">для </w:t>
      </w:r>
      <w:r w:rsidR="00177B7B" w:rsidRPr="003273FB">
        <w:rPr>
          <w:sz w:val="28"/>
          <w:szCs w:val="28"/>
        </w:rPr>
        <w:t>малы</w:t>
      </w:r>
      <w:r w:rsidR="00177B7B">
        <w:rPr>
          <w:sz w:val="28"/>
          <w:szCs w:val="28"/>
        </w:rPr>
        <w:t>х</w:t>
      </w:r>
      <w:r w:rsidR="00177B7B" w:rsidRPr="003273FB">
        <w:rPr>
          <w:sz w:val="28"/>
          <w:szCs w:val="28"/>
        </w:rPr>
        <w:t xml:space="preserve"> и средни</w:t>
      </w:r>
      <w:r w:rsidR="00177B7B">
        <w:rPr>
          <w:sz w:val="28"/>
          <w:szCs w:val="28"/>
        </w:rPr>
        <w:t>х</w:t>
      </w:r>
      <w:r w:rsidR="00177B7B" w:rsidRPr="003273FB">
        <w:rPr>
          <w:sz w:val="28"/>
          <w:szCs w:val="28"/>
        </w:rPr>
        <w:t xml:space="preserve"> предприяти</w:t>
      </w:r>
      <w:r w:rsidR="00177B7B">
        <w:rPr>
          <w:sz w:val="28"/>
          <w:szCs w:val="28"/>
        </w:rPr>
        <w:t>й</w:t>
      </w:r>
      <w:r w:rsidR="00177B7B" w:rsidRPr="003273FB">
        <w:rPr>
          <w:sz w:val="28"/>
          <w:szCs w:val="28"/>
        </w:rPr>
        <w:t xml:space="preserve"> </w:t>
      </w:r>
      <w:r w:rsidR="00177B7B">
        <w:rPr>
          <w:sz w:val="28"/>
          <w:szCs w:val="28"/>
        </w:rPr>
        <w:t>(</w:t>
      </w:r>
      <w:r w:rsidR="001B4A2C" w:rsidRPr="003273FB">
        <w:rPr>
          <w:sz w:val="28"/>
          <w:szCs w:val="28"/>
        </w:rPr>
        <w:t>МСП</w:t>
      </w:r>
      <w:r w:rsidR="00177B7B">
        <w:rPr>
          <w:sz w:val="28"/>
          <w:szCs w:val="28"/>
        </w:rPr>
        <w:t>)</w:t>
      </w:r>
      <w:r w:rsidR="001B4A2C" w:rsidRPr="003273FB">
        <w:rPr>
          <w:sz w:val="28"/>
          <w:szCs w:val="28"/>
        </w:rPr>
        <w:t>)</w:t>
      </w:r>
      <w:r>
        <w:rPr>
          <w:sz w:val="28"/>
          <w:szCs w:val="28"/>
        </w:rPr>
        <w:t>;</w:t>
      </w:r>
      <w:r w:rsidR="001B4A2C" w:rsidRPr="003273FB">
        <w:rPr>
          <w:sz w:val="28"/>
          <w:szCs w:val="28"/>
        </w:rPr>
        <w:t xml:space="preserve"> </w:t>
      </w:r>
      <w:r>
        <w:rPr>
          <w:sz w:val="28"/>
          <w:szCs w:val="28"/>
        </w:rPr>
        <w:t>о</w:t>
      </w:r>
      <w:r w:rsidR="001B4A2C" w:rsidRPr="003273FB">
        <w:rPr>
          <w:sz w:val="28"/>
          <w:szCs w:val="28"/>
        </w:rPr>
        <w:t>тсрочки по платежам за аренду имущества, находящ</w:t>
      </w:r>
      <w:r>
        <w:rPr>
          <w:sz w:val="28"/>
          <w:szCs w:val="28"/>
        </w:rPr>
        <w:t>ей</w:t>
      </w:r>
      <w:r w:rsidR="001B4A2C" w:rsidRPr="003273FB">
        <w:rPr>
          <w:sz w:val="28"/>
          <w:szCs w:val="28"/>
        </w:rPr>
        <w:t>ся в государственной</w:t>
      </w:r>
      <w:r>
        <w:rPr>
          <w:sz w:val="28"/>
          <w:szCs w:val="28"/>
        </w:rPr>
        <w:t xml:space="preserve"> (</w:t>
      </w:r>
      <w:r w:rsidR="001B4A2C" w:rsidRPr="003273FB">
        <w:rPr>
          <w:sz w:val="28"/>
          <w:szCs w:val="28"/>
        </w:rPr>
        <w:t>муниципальной</w:t>
      </w:r>
      <w:r>
        <w:rPr>
          <w:sz w:val="28"/>
          <w:szCs w:val="28"/>
        </w:rPr>
        <w:t>)</w:t>
      </w:r>
      <w:r w:rsidR="001B4A2C" w:rsidRPr="003273FB">
        <w:rPr>
          <w:sz w:val="28"/>
          <w:szCs w:val="28"/>
        </w:rPr>
        <w:t xml:space="preserve"> собственности</w:t>
      </w:r>
      <w:r>
        <w:rPr>
          <w:sz w:val="28"/>
          <w:szCs w:val="28"/>
        </w:rPr>
        <w:t>;</w:t>
      </w:r>
    </w:p>
    <w:p w14:paraId="03643BE8" w14:textId="79A507B1" w:rsidR="001B4A2C" w:rsidRPr="00C82A19" w:rsidRDefault="00C82A19" w:rsidP="009E6A8D">
      <w:pPr>
        <w:pStyle w:val="a0"/>
        <w:widowControl w:val="0"/>
        <w:spacing w:before="0" w:after="0"/>
        <w:ind w:left="0" w:firstLine="709"/>
        <w:rPr>
          <w:bCs/>
          <w:sz w:val="28"/>
          <w:szCs w:val="28"/>
        </w:rPr>
      </w:pPr>
      <w:r>
        <w:rPr>
          <w:bCs/>
          <w:sz w:val="28"/>
          <w:szCs w:val="28"/>
        </w:rPr>
        <w:t>в) г</w:t>
      </w:r>
      <w:r w:rsidR="001B4A2C" w:rsidRPr="00C82A19">
        <w:rPr>
          <w:bCs/>
          <w:sz w:val="28"/>
          <w:szCs w:val="28"/>
        </w:rPr>
        <w:t>ос</w:t>
      </w:r>
      <w:r>
        <w:rPr>
          <w:bCs/>
          <w:sz w:val="28"/>
          <w:szCs w:val="28"/>
        </w:rPr>
        <w:t xml:space="preserve">ударственные </w:t>
      </w:r>
      <w:r w:rsidR="001B4A2C" w:rsidRPr="00C82A19">
        <w:rPr>
          <w:bCs/>
          <w:sz w:val="28"/>
          <w:szCs w:val="28"/>
        </w:rPr>
        <w:t>гарантии и меры по поддержанию ликвидности частного сектора</w:t>
      </w:r>
      <w:r>
        <w:rPr>
          <w:bCs/>
          <w:sz w:val="28"/>
          <w:szCs w:val="28"/>
        </w:rPr>
        <w:t>.</w:t>
      </w:r>
    </w:p>
    <w:p w14:paraId="375ADC91" w14:textId="52CD28C3" w:rsidR="001B4A2C" w:rsidRPr="003273FB" w:rsidRDefault="001B4A2C" w:rsidP="009E6A8D">
      <w:pPr>
        <w:widowControl w:val="0"/>
        <w:spacing w:before="0" w:after="0"/>
        <w:ind w:firstLine="709"/>
        <w:rPr>
          <w:sz w:val="28"/>
          <w:szCs w:val="28"/>
        </w:rPr>
      </w:pPr>
      <w:r w:rsidRPr="00C82A19">
        <w:rPr>
          <w:bCs/>
          <w:sz w:val="28"/>
          <w:szCs w:val="28"/>
        </w:rPr>
        <w:t>Использовались средства резервных</w:t>
      </w:r>
      <w:r w:rsidRPr="003273FB">
        <w:rPr>
          <w:sz w:val="28"/>
          <w:szCs w:val="28"/>
        </w:rPr>
        <w:t xml:space="preserve"> фондов, предусмотренных на финансирование непредвиденных расходов (в крупных городах), которые </w:t>
      </w:r>
      <w:r w:rsidRPr="003273FB">
        <w:rPr>
          <w:sz w:val="28"/>
          <w:szCs w:val="28"/>
        </w:rPr>
        <w:lastRenderedPageBreak/>
        <w:t>направлялись, например, на подготовку мед</w:t>
      </w:r>
      <w:r w:rsidR="009F5AAE">
        <w:rPr>
          <w:sz w:val="28"/>
          <w:szCs w:val="28"/>
        </w:rPr>
        <w:t xml:space="preserve">ицинских </w:t>
      </w:r>
      <w:r w:rsidRPr="003273FB">
        <w:rPr>
          <w:sz w:val="28"/>
          <w:szCs w:val="28"/>
        </w:rPr>
        <w:t>учреждений к борьбе с коронавирусом, тестирование и лечение людей. В регионах была установлена практика выделения субсидий муниципальным образованиям на проведение противоэпидемических мероприятий (Ставропольский край, Тюменская, Челябинская области и др</w:t>
      </w:r>
      <w:r w:rsidR="00E06989">
        <w:rPr>
          <w:sz w:val="28"/>
          <w:szCs w:val="28"/>
        </w:rPr>
        <w:t>.</w:t>
      </w:r>
      <w:r w:rsidRPr="003273FB">
        <w:rPr>
          <w:sz w:val="28"/>
          <w:szCs w:val="28"/>
        </w:rPr>
        <w:t>)</w:t>
      </w:r>
      <w:r w:rsidR="009F5AAE">
        <w:rPr>
          <w:sz w:val="28"/>
          <w:szCs w:val="28"/>
        </w:rPr>
        <w:t>.</w:t>
      </w:r>
      <w:r w:rsidRPr="003273FB">
        <w:rPr>
          <w:sz w:val="28"/>
          <w:szCs w:val="28"/>
        </w:rPr>
        <w:t xml:space="preserve"> Муниципалитеты участвовали в определении наиболее пострадавших отраслей с учетом их городского развития</w:t>
      </w:r>
      <w:r w:rsidR="009F5AAE">
        <w:rPr>
          <w:sz w:val="28"/>
          <w:szCs w:val="28"/>
        </w:rPr>
        <w:t>.</w:t>
      </w:r>
    </w:p>
    <w:p w14:paraId="5C21825E" w14:textId="32EBF059" w:rsidR="00E524E2" w:rsidRDefault="001B4A2C" w:rsidP="009E6A8D">
      <w:pPr>
        <w:widowControl w:val="0"/>
        <w:spacing w:before="0" w:after="0"/>
        <w:ind w:firstLine="709"/>
        <w:rPr>
          <w:sz w:val="28"/>
          <w:szCs w:val="28"/>
        </w:rPr>
      </w:pPr>
      <w:r w:rsidRPr="003273FB">
        <w:rPr>
          <w:sz w:val="28"/>
          <w:szCs w:val="28"/>
        </w:rPr>
        <w:t xml:space="preserve">В </w:t>
      </w:r>
      <w:r w:rsidR="009F5AAE">
        <w:rPr>
          <w:sz w:val="28"/>
          <w:szCs w:val="28"/>
        </w:rPr>
        <w:t>т</w:t>
      </w:r>
      <w:r w:rsidRPr="003273FB">
        <w:rPr>
          <w:sz w:val="28"/>
          <w:szCs w:val="28"/>
        </w:rPr>
        <w:t xml:space="preserve">аблице </w:t>
      </w:r>
      <w:r w:rsidR="009F5AAE">
        <w:rPr>
          <w:sz w:val="28"/>
          <w:szCs w:val="28"/>
        </w:rPr>
        <w:t>9.1</w:t>
      </w:r>
      <w:r w:rsidRPr="003273FB">
        <w:rPr>
          <w:sz w:val="28"/>
          <w:szCs w:val="28"/>
        </w:rPr>
        <w:t xml:space="preserve"> приведены примеры фискальных и нефискальных мер, которые применялись на уровне муниципалитетов в Российской Федерации</w:t>
      </w:r>
      <w:r w:rsidR="009F5AAE">
        <w:rPr>
          <w:sz w:val="28"/>
          <w:szCs w:val="28"/>
        </w:rPr>
        <w:t>.</w:t>
      </w:r>
      <w:r w:rsidRPr="003273FB">
        <w:rPr>
          <w:sz w:val="28"/>
          <w:szCs w:val="28"/>
        </w:rPr>
        <w:t xml:space="preserve"> </w:t>
      </w:r>
    </w:p>
    <w:p w14:paraId="0C933C93" w14:textId="77777777" w:rsidR="00E524E2" w:rsidRDefault="00E524E2" w:rsidP="009E6A8D">
      <w:pPr>
        <w:widowControl w:val="0"/>
        <w:spacing w:before="0" w:after="0"/>
        <w:rPr>
          <w:sz w:val="28"/>
          <w:szCs w:val="28"/>
        </w:rPr>
      </w:pPr>
    </w:p>
    <w:p w14:paraId="07878083" w14:textId="77777777" w:rsidR="00E524E2" w:rsidRDefault="00E524E2" w:rsidP="009E6A8D">
      <w:pPr>
        <w:widowControl w:val="0"/>
        <w:spacing w:before="0" w:after="0"/>
        <w:rPr>
          <w:sz w:val="28"/>
          <w:szCs w:val="28"/>
        </w:rPr>
        <w:sectPr w:rsidR="00E524E2" w:rsidSect="009E6A8D">
          <w:pgSz w:w="11906" w:h="16838"/>
          <w:pgMar w:top="1134" w:right="1134" w:bottom="1134" w:left="1134" w:header="709" w:footer="720" w:gutter="0"/>
          <w:cols w:space="720"/>
          <w:docGrid w:linePitch="600" w:charSpace="24576"/>
        </w:sectPr>
      </w:pPr>
    </w:p>
    <w:p w14:paraId="374F67D4" w14:textId="6AF45B74" w:rsidR="00E524E2" w:rsidRPr="003273FB" w:rsidRDefault="00E524E2" w:rsidP="009E6A8D">
      <w:pPr>
        <w:pStyle w:val="af4"/>
        <w:widowControl w:val="0"/>
        <w:spacing w:after="0"/>
        <w:rPr>
          <w:sz w:val="28"/>
          <w:szCs w:val="28"/>
        </w:rPr>
      </w:pPr>
      <w:r w:rsidRPr="003273FB">
        <w:rPr>
          <w:i/>
          <w:iCs w:val="0"/>
          <w:sz w:val="28"/>
          <w:szCs w:val="28"/>
        </w:rPr>
        <w:lastRenderedPageBreak/>
        <w:t>Табл</w:t>
      </w:r>
      <w:r>
        <w:rPr>
          <w:i/>
          <w:iCs w:val="0"/>
          <w:sz w:val="28"/>
          <w:szCs w:val="28"/>
        </w:rPr>
        <w:t>ица</w:t>
      </w:r>
      <w:r w:rsidRPr="003273FB">
        <w:rPr>
          <w:i/>
          <w:iCs w:val="0"/>
          <w:sz w:val="28"/>
          <w:szCs w:val="28"/>
        </w:rPr>
        <w:t xml:space="preserve"> </w:t>
      </w:r>
      <w:r w:rsidRPr="003273FB">
        <w:rPr>
          <w:i/>
          <w:iCs w:val="0"/>
          <w:noProof/>
          <w:sz w:val="28"/>
          <w:szCs w:val="28"/>
        </w:rPr>
        <w:t>9</w:t>
      </w:r>
      <w:r>
        <w:rPr>
          <w:i/>
          <w:iCs w:val="0"/>
          <w:sz w:val="28"/>
          <w:szCs w:val="28"/>
        </w:rPr>
        <w:t>.</w:t>
      </w:r>
      <w:r w:rsidRPr="003273FB">
        <w:rPr>
          <w:i/>
          <w:iCs w:val="0"/>
          <w:noProof/>
          <w:sz w:val="28"/>
          <w:szCs w:val="28"/>
        </w:rPr>
        <w:t>1</w:t>
      </w:r>
      <w:r>
        <w:rPr>
          <w:i/>
          <w:iCs w:val="0"/>
          <w:sz w:val="28"/>
          <w:szCs w:val="28"/>
        </w:rPr>
        <w:t>.</w:t>
      </w:r>
      <w:r w:rsidRPr="003273FB">
        <w:rPr>
          <w:i/>
          <w:iCs w:val="0"/>
          <w:sz w:val="28"/>
          <w:szCs w:val="28"/>
        </w:rPr>
        <w:t xml:space="preserve"> </w:t>
      </w:r>
      <w:r w:rsidRPr="003273FB">
        <w:rPr>
          <w:sz w:val="28"/>
          <w:szCs w:val="28"/>
        </w:rPr>
        <w:t>Примеры фискальных и нефискальных мер поддержки на уровне муниципалитетов в Российской Федерации</w:t>
      </w:r>
    </w:p>
    <w:tbl>
      <w:tblPr>
        <w:tblW w:w="4997" w:type="pct"/>
        <w:tblCellMar>
          <w:left w:w="0" w:type="dxa"/>
          <w:right w:w="0" w:type="dxa"/>
        </w:tblCellMar>
        <w:tblLook w:val="0000" w:firstRow="0" w:lastRow="0" w:firstColumn="0" w:lastColumn="0" w:noHBand="0" w:noVBand="0"/>
      </w:tblPr>
      <w:tblGrid>
        <w:gridCol w:w="1944"/>
        <w:gridCol w:w="4596"/>
        <w:gridCol w:w="4398"/>
        <w:gridCol w:w="3715"/>
      </w:tblGrid>
      <w:tr w:rsidR="002544A7" w:rsidRPr="003273FB" w14:paraId="3A4DDBA2" w14:textId="77777777" w:rsidTr="002544A7">
        <w:trPr>
          <w:trHeight w:val="404"/>
        </w:trPr>
        <w:tc>
          <w:tcPr>
            <w:tcW w:w="653" w:type="pct"/>
            <w:vMerge w:val="restart"/>
            <w:tcBorders>
              <w:top w:val="single" w:sz="4" w:space="0" w:color="auto"/>
              <w:left w:val="single" w:sz="4" w:space="0" w:color="000000"/>
            </w:tcBorders>
            <w:shd w:val="clear" w:color="auto" w:fill="auto"/>
            <w:tcMar>
              <w:left w:w="85" w:type="dxa"/>
            </w:tcMar>
            <w:vAlign w:val="center"/>
          </w:tcPr>
          <w:p w14:paraId="483056E6" w14:textId="77777777" w:rsidR="002544A7" w:rsidRPr="00E524E2" w:rsidRDefault="002544A7" w:rsidP="009E6A8D">
            <w:pPr>
              <w:widowControl w:val="0"/>
              <w:spacing w:before="0" w:after="0"/>
              <w:ind w:left="170" w:right="170"/>
              <w:jc w:val="left"/>
            </w:pPr>
            <w:r w:rsidRPr="00E524E2">
              <w:t>Фискальные меры поддержки</w:t>
            </w:r>
          </w:p>
        </w:tc>
        <w:tc>
          <w:tcPr>
            <w:tcW w:w="1572" w:type="pct"/>
            <w:tcBorders>
              <w:top w:val="single" w:sz="4" w:space="0" w:color="auto"/>
              <w:left w:val="single" w:sz="4" w:space="0" w:color="000000"/>
              <w:bottom w:val="single" w:sz="4" w:space="0" w:color="000000"/>
            </w:tcBorders>
            <w:shd w:val="clear" w:color="auto" w:fill="auto"/>
            <w:tcMar>
              <w:left w:w="85" w:type="dxa"/>
            </w:tcMar>
            <w:vAlign w:val="center"/>
          </w:tcPr>
          <w:p w14:paraId="01828369" w14:textId="77777777" w:rsidR="002544A7" w:rsidRPr="00E524E2" w:rsidRDefault="002544A7" w:rsidP="009E6A8D">
            <w:pPr>
              <w:widowControl w:val="0"/>
              <w:spacing w:before="0" w:after="0"/>
              <w:ind w:left="170" w:right="170"/>
              <w:jc w:val="left"/>
              <w:rPr>
                <w:b/>
                <w:bCs/>
              </w:rPr>
            </w:pPr>
            <w:r w:rsidRPr="00E524E2">
              <w:rPr>
                <w:b/>
                <w:bCs/>
                <w:lang w:eastAsia="ru-RU"/>
              </w:rPr>
              <w:t>Аренда, налоги, имущественная поддержка для МСП</w:t>
            </w:r>
          </w:p>
        </w:tc>
        <w:tc>
          <w:tcPr>
            <w:tcW w:w="1504" w:type="pct"/>
            <w:tcBorders>
              <w:top w:val="single" w:sz="4" w:space="0" w:color="auto"/>
              <w:left w:val="single" w:sz="4" w:space="0" w:color="000000"/>
              <w:bottom w:val="single" w:sz="4" w:space="0" w:color="000000"/>
            </w:tcBorders>
            <w:shd w:val="clear" w:color="auto" w:fill="auto"/>
            <w:tcMar>
              <w:left w:w="85" w:type="dxa"/>
            </w:tcMar>
            <w:vAlign w:val="center"/>
          </w:tcPr>
          <w:p w14:paraId="06F7FC0F" w14:textId="77777777" w:rsidR="002544A7" w:rsidRPr="00E524E2" w:rsidRDefault="002544A7" w:rsidP="009E6A8D">
            <w:pPr>
              <w:widowControl w:val="0"/>
              <w:spacing w:before="0" w:after="0"/>
              <w:ind w:left="170" w:right="170"/>
              <w:jc w:val="left"/>
              <w:rPr>
                <w:b/>
                <w:bCs/>
              </w:rPr>
            </w:pPr>
            <w:r w:rsidRPr="00E524E2">
              <w:rPr>
                <w:b/>
                <w:bCs/>
                <w:lang w:eastAsia="ru-RU"/>
              </w:rPr>
              <w:t>Поддержка в сфере предоставления льготных кредитов, займов:</w:t>
            </w:r>
          </w:p>
        </w:tc>
        <w:tc>
          <w:tcPr>
            <w:tcW w:w="1271" w:type="pct"/>
            <w:tcBorders>
              <w:top w:val="single" w:sz="4" w:space="0" w:color="auto"/>
              <w:left w:val="single" w:sz="4" w:space="0" w:color="000000"/>
              <w:bottom w:val="single" w:sz="4" w:space="0" w:color="000000"/>
              <w:right w:val="single" w:sz="4" w:space="0" w:color="000000"/>
            </w:tcBorders>
            <w:shd w:val="clear" w:color="auto" w:fill="auto"/>
            <w:tcMar>
              <w:left w:w="85" w:type="dxa"/>
            </w:tcMar>
            <w:vAlign w:val="center"/>
          </w:tcPr>
          <w:p w14:paraId="728D85AB" w14:textId="77777777" w:rsidR="002544A7" w:rsidRPr="00E524E2" w:rsidRDefault="002544A7" w:rsidP="009E6A8D">
            <w:pPr>
              <w:widowControl w:val="0"/>
              <w:spacing w:before="0" w:after="0"/>
              <w:ind w:left="170" w:right="170"/>
              <w:jc w:val="left"/>
              <w:rPr>
                <w:b/>
                <w:bCs/>
              </w:rPr>
            </w:pPr>
            <w:r w:rsidRPr="00E524E2">
              <w:rPr>
                <w:b/>
                <w:bCs/>
              </w:rPr>
              <w:t>Иная фискальная поддержка</w:t>
            </w:r>
          </w:p>
        </w:tc>
      </w:tr>
      <w:tr w:rsidR="002544A7" w:rsidRPr="003273FB" w14:paraId="51D3151D" w14:textId="77777777" w:rsidTr="002544A7">
        <w:trPr>
          <w:trHeight w:val="614"/>
        </w:trPr>
        <w:tc>
          <w:tcPr>
            <w:tcW w:w="653" w:type="pct"/>
            <w:vMerge/>
            <w:tcBorders>
              <w:left w:val="single" w:sz="4" w:space="0" w:color="000000"/>
            </w:tcBorders>
            <w:shd w:val="clear" w:color="auto" w:fill="auto"/>
            <w:tcMar>
              <w:left w:w="85" w:type="dxa"/>
            </w:tcMar>
            <w:vAlign w:val="center"/>
          </w:tcPr>
          <w:p w14:paraId="57EFA44D" w14:textId="77777777" w:rsidR="002544A7" w:rsidRPr="00E524E2" w:rsidRDefault="002544A7" w:rsidP="009E6A8D">
            <w:pPr>
              <w:widowControl w:val="0"/>
              <w:snapToGrid w:val="0"/>
              <w:spacing w:before="0" w:after="0"/>
              <w:ind w:left="170" w:right="170"/>
              <w:jc w:val="left"/>
            </w:pPr>
          </w:p>
        </w:tc>
        <w:tc>
          <w:tcPr>
            <w:tcW w:w="1572" w:type="pct"/>
            <w:tcBorders>
              <w:left w:val="single" w:sz="4" w:space="0" w:color="000000"/>
              <w:bottom w:val="single" w:sz="4" w:space="0" w:color="000000"/>
            </w:tcBorders>
            <w:shd w:val="clear" w:color="auto" w:fill="auto"/>
            <w:tcMar>
              <w:left w:w="85" w:type="dxa"/>
            </w:tcMar>
          </w:tcPr>
          <w:p w14:paraId="1F7EFEA2" w14:textId="77777777" w:rsidR="002544A7" w:rsidRPr="00E524E2" w:rsidRDefault="002544A7" w:rsidP="009E6A8D">
            <w:pPr>
              <w:widowControl w:val="0"/>
              <w:spacing w:before="0" w:after="0"/>
              <w:ind w:left="170" w:right="170"/>
              <w:jc w:val="left"/>
            </w:pPr>
            <w:r w:rsidRPr="00E524E2">
              <w:t>снижение арендной платы до 1% или отсрочка (Красноярск)</w:t>
            </w:r>
          </w:p>
        </w:tc>
        <w:tc>
          <w:tcPr>
            <w:tcW w:w="1504" w:type="pct"/>
            <w:tcBorders>
              <w:left w:val="single" w:sz="4" w:space="0" w:color="000000"/>
              <w:bottom w:val="single" w:sz="4" w:space="0" w:color="000000"/>
            </w:tcBorders>
            <w:shd w:val="clear" w:color="auto" w:fill="auto"/>
            <w:tcMar>
              <w:left w:w="85" w:type="dxa"/>
            </w:tcMar>
          </w:tcPr>
          <w:p w14:paraId="65FB4C77" w14:textId="77777777" w:rsidR="002544A7" w:rsidRPr="00E524E2" w:rsidRDefault="002544A7" w:rsidP="009E6A8D">
            <w:pPr>
              <w:widowControl w:val="0"/>
              <w:spacing w:before="0" w:after="0"/>
              <w:ind w:left="170" w:right="170"/>
              <w:jc w:val="left"/>
            </w:pPr>
            <w:r w:rsidRPr="00E524E2">
              <w:t>льготные кредиты субъектам малого бизнеса для финансирования временного перепрофилирования работы</w:t>
            </w:r>
          </w:p>
        </w:tc>
        <w:tc>
          <w:tcPr>
            <w:tcW w:w="1271" w:type="pct"/>
            <w:tcBorders>
              <w:left w:val="single" w:sz="4" w:space="0" w:color="000000"/>
              <w:bottom w:val="single" w:sz="4" w:space="0" w:color="000000"/>
              <w:right w:val="single" w:sz="4" w:space="0" w:color="000000"/>
            </w:tcBorders>
            <w:shd w:val="clear" w:color="auto" w:fill="auto"/>
            <w:tcMar>
              <w:left w:w="85" w:type="dxa"/>
            </w:tcMar>
          </w:tcPr>
          <w:p w14:paraId="74B1533C" w14:textId="77777777" w:rsidR="002544A7" w:rsidRPr="00E524E2" w:rsidRDefault="002544A7" w:rsidP="009E6A8D">
            <w:pPr>
              <w:widowControl w:val="0"/>
              <w:spacing w:before="0" w:after="0"/>
              <w:ind w:left="170" w:right="170"/>
              <w:jc w:val="left"/>
            </w:pPr>
            <w:r w:rsidRPr="00E524E2">
              <w:t>субвенции организациям, предоставляющим электрическую энергию предприятиям малого бизнеса;</w:t>
            </w:r>
          </w:p>
        </w:tc>
      </w:tr>
      <w:tr w:rsidR="002544A7" w:rsidRPr="003273FB" w14:paraId="64F2A535" w14:textId="77777777" w:rsidTr="002544A7">
        <w:tc>
          <w:tcPr>
            <w:tcW w:w="653" w:type="pct"/>
            <w:vMerge/>
            <w:tcBorders>
              <w:left w:val="single" w:sz="4" w:space="0" w:color="000000"/>
            </w:tcBorders>
            <w:shd w:val="clear" w:color="auto" w:fill="auto"/>
            <w:tcMar>
              <w:left w:w="85" w:type="dxa"/>
            </w:tcMar>
            <w:vAlign w:val="center"/>
          </w:tcPr>
          <w:p w14:paraId="29DDDE2A" w14:textId="77777777" w:rsidR="002544A7" w:rsidRPr="00E524E2" w:rsidRDefault="002544A7" w:rsidP="009E6A8D">
            <w:pPr>
              <w:widowControl w:val="0"/>
              <w:snapToGrid w:val="0"/>
              <w:spacing w:before="0" w:after="0"/>
              <w:ind w:left="170" w:right="170"/>
              <w:jc w:val="left"/>
              <w:rPr>
                <w:lang w:eastAsia="ru-RU"/>
              </w:rPr>
            </w:pPr>
          </w:p>
        </w:tc>
        <w:tc>
          <w:tcPr>
            <w:tcW w:w="1572" w:type="pct"/>
            <w:tcBorders>
              <w:left w:val="single" w:sz="4" w:space="0" w:color="000000"/>
              <w:bottom w:val="single" w:sz="4" w:space="0" w:color="000000"/>
            </w:tcBorders>
            <w:shd w:val="clear" w:color="auto" w:fill="auto"/>
            <w:tcMar>
              <w:left w:w="85" w:type="dxa"/>
            </w:tcMar>
          </w:tcPr>
          <w:p w14:paraId="3FA0C8ED" w14:textId="2C1DC2CB" w:rsidR="002544A7" w:rsidRPr="00E524E2" w:rsidRDefault="002544A7" w:rsidP="009E6A8D">
            <w:pPr>
              <w:widowControl w:val="0"/>
              <w:spacing w:before="0" w:after="0"/>
              <w:ind w:left="170" w:right="170"/>
              <w:jc w:val="left"/>
            </w:pPr>
            <w:r w:rsidRPr="00E524E2">
              <w:t>освобождение от арендной платы за гос</w:t>
            </w:r>
            <w:r w:rsidR="00497A46">
              <w:t xml:space="preserve">ударственное </w:t>
            </w:r>
            <w:r w:rsidRPr="00E524E2">
              <w:t>имущество (Пенза)</w:t>
            </w:r>
          </w:p>
        </w:tc>
        <w:tc>
          <w:tcPr>
            <w:tcW w:w="1504" w:type="pct"/>
            <w:tcBorders>
              <w:left w:val="single" w:sz="4" w:space="0" w:color="000000"/>
              <w:bottom w:val="single" w:sz="4" w:space="0" w:color="000000"/>
            </w:tcBorders>
            <w:shd w:val="clear" w:color="auto" w:fill="auto"/>
            <w:tcMar>
              <w:left w:w="85" w:type="dxa"/>
            </w:tcMar>
          </w:tcPr>
          <w:p w14:paraId="1648F382" w14:textId="77777777" w:rsidR="002544A7" w:rsidRPr="00E524E2" w:rsidRDefault="002544A7" w:rsidP="009E6A8D">
            <w:pPr>
              <w:widowControl w:val="0"/>
              <w:spacing w:before="0" w:after="0"/>
              <w:ind w:left="170" w:right="170"/>
              <w:jc w:val="left"/>
            </w:pPr>
            <w:r w:rsidRPr="00E524E2">
              <w:t>реструктуризация задолженности субъектов МСП при условии принятия обязательств по сохранению рабочих мест и уровня заработной платы (Ростов-на-Дону, Тюмень)</w:t>
            </w:r>
          </w:p>
        </w:tc>
        <w:tc>
          <w:tcPr>
            <w:tcW w:w="1271" w:type="pct"/>
            <w:tcBorders>
              <w:left w:val="single" w:sz="4" w:space="0" w:color="000000"/>
              <w:bottom w:val="single" w:sz="4" w:space="0" w:color="000000"/>
              <w:right w:val="single" w:sz="4" w:space="0" w:color="000000"/>
            </w:tcBorders>
            <w:shd w:val="clear" w:color="auto" w:fill="auto"/>
            <w:tcMar>
              <w:left w:w="85" w:type="dxa"/>
            </w:tcMar>
          </w:tcPr>
          <w:p w14:paraId="07B279AD" w14:textId="77777777" w:rsidR="002544A7" w:rsidRPr="00E524E2" w:rsidRDefault="002544A7" w:rsidP="009E6A8D">
            <w:pPr>
              <w:widowControl w:val="0"/>
              <w:spacing w:before="0" w:after="0"/>
              <w:ind w:left="170" w:right="170"/>
              <w:jc w:val="left"/>
            </w:pPr>
            <w:r w:rsidRPr="00E524E2">
              <w:t>компенсации МСП для использования сервисов по доставке еды определенным категориям населения (Челябинск)</w:t>
            </w:r>
          </w:p>
        </w:tc>
      </w:tr>
      <w:tr w:rsidR="002544A7" w:rsidRPr="003273FB" w14:paraId="7DB28F02" w14:textId="77777777" w:rsidTr="002544A7">
        <w:tc>
          <w:tcPr>
            <w:tcW w:w="653" w:type="pct"/>
            <w:vMerge/>
            <w:tcBorders>
              <w:left w:val="single" w:sz="4" w:space="0" w:color="000000"/>
            </w:tcBorders>
            <w:shd w:val="clear" w:color="auto" w:fill="auto"/>
            <w:tcMar>
              <w:left w:w="85" w:type="dxa"/>
            </w:tcMar>
            <w:vAlign w:val="center"/>
          </w:tcPr>
          <w:p w14:paraId="4BB8C768" w14:textId="77777777" w:rsidR="002544A7" w:rsidRPr="00E524E2" w:rsidRDefault="002544A7" w:rsidP="009E6A8D">
            <w:pPr>
              <w:widowControl w:val="0"/>
              <w:snapToGrid w:val="0"/>
              <w:spacing w:before="0" w:after="0"/>
              <w:ind w:left="170" w:right="170"/>
              <w:jc w:val="left"/>
              <w:rPr>
                <w:lang w:eastAsia="ru-RU"/>
              </w:rPr>
            </w:pPr>
          </w:p>
        </w:tc>
        <w:tc>
          <w:tcPr>
            <w:tcW w:w="1572" w:type="pct"/>
            <w:tcBorders>
              <w:left w:val="single" w:sz="4" w:space="0" w:color="000000"/>
              <w:bottom w:val="single" w:sz="4" w:space="0" w:color="000000"/>
            </w:tcBorders>
            <w:shd w:val="clear" w:color="auto" w:fill="auto"/>
            <w:tcMar>
              <w:left w:w="85" w:type="dxa"/>
            </w:tcMar>
          </w:tcPr>
          <w:p w14:paraId="0AC6C2DE" w14:textId="77777777" w:rsidR="002544A7" w:rsidRPr="00E524E2" w:rsidRDefault="002544A7" w:rsidP="009E6A8D">
            <w:pPr>
              <w:widowControl w:val="0"/>
              <w:spacing w:before="0" w:after="0"/>
              <w:ind w:left="170" w:right="170"/>
              <w:jc w:val="left"/>
            </w:pPr>
            <w:r w:rsidRPr="00E524E2">
              <w:t>отсрочка на уплату пени по задолженности по арендной плате за земельные участки (Ростов-на-Дону, Тюмень)</w:t>
            </w:r>
          </w:p>
        </w:tc>
        <w:tc>
          <w:tcPr>
            <w:tcW w:w="1504" w:type="pct"/>
            <w:tcBorders>
              <w:left w:val="single" w:sz="4" w:space="0" w:color="000000"/>
              <w:bottom w:val="single" w:sz="4" w:space="0" w:color="000000"/>
            </w:tcBorders>
            <w:shd w:val="clear" w:color="auto" w:fill="auto"/>
            <w:tcMar>
              <w:left w:w="85" w:type="dxa"/>
            </w:tcMar>
          </w:tcPr>
          <w:p w14:paraId="062E6936" w14:textId="2070662B" w:rsidR="002544A7" w:rsidRPr="00E524E2" w:rsidRDefault="002544A7" w:rsidP="009E6A8D">
            <w:pPr>
              <w:widowControl w:val="0"/>
              <w:spacing w:before="0" w:after="0"/>
              <w:ind w:left="170" w:right="170"/>
              <w:jc w:val="left"/>
            </w:pPr>
            <w:r w:rsidRPr="00E524E2">
              <w:t xml:space="preserve">установление льготной ставки по микрозаймам (0,1% </w:t>
            </w:r>
            <w:proofErr w:type="gramStart"/>
            <w:r w:rsidRPr="00E524E2">
              <w:t>годовых</w:t>
            </w:r>
            <w:proofErr w:type="gramEnd"/>
            <w:r w:rsidRPr="00E524E2">
              <w:t>) предприятиям, производящим социально</w:t>
            </w:r>
            <w:r w:rsidR="009623BE">
              <w:t xml:space="preserve"> </w:t>
            </w:r>
            <w:r w:rsidRPr="00E524E2">
              <w:t>значимые продовольственные товары (Йошкар-Ола, Казань)</w:t>
            </w:r>
          </w:p>
        </w:tc>
        <w:tc>
          <w:tcPr>
            <w:tcW w:w="1271" w:type="pct"/>
            <w:tcBorders>
              <w:left w:val="single" w:sz="4" w:space="0" w:color="000000"/>
              <w:bottom w:val="single" w:sz="4" w:space="0" w:color="000000"/>
              <w:right w:val="single" w:sz="4" w:space="0" w:color="000000"/>
            </w:tcBorders>
            <w:shd w:val="clear" w:color="auto" w:fill="auto"/>
            <w:tcMar>
              <w:left w:w="85" w:type="dxa"/>
            </w:tcMar>
          </w:tcPr>
          <w:p w14:paraId="3D86F6B0" w14:textId="57E5A2AC" w:rsidR="002544A7" w:rsidRPr="00E524E2" w:rsidRDefault="002544A7" w:rsidP="009E6A8D">
            <w:pPr>
              <w:widowControl w:val="0"/>
              <w:spacing w:before="0" w:after="0"/>
              <w:ind w:left="170" w:right="170"/>
              <w:jc w:val="left"/>
            </w:pPr>
            <w:r w:rsidRPr="00E524E2">
              <w:t xml:space="preserve">предоставление грантов на разработку цифровых приложений в сферах дополнительного образования, </w:t>
            </w:r>
            <w:proofErr w:type="spellStart"/>
            <w:r w:rsidR="00B849CA">
              <w:t>и</w:t>
            </w:r>
            <w:r w:rsidRPr="00E524E2">
              <w:t>нтернет-торговли</w:t>
            </w:r>
            <w:proofErr w:type="spellEnd"/>
            <w:r w:rsidRPr="00E524E2">
              <w:t>, онлайн</w:t>
            </w:r>
            <w:r w:rsidR="00B849CA">
              <w:t>-</w:t>
            </w:r>
            <w:r w:rsidRPr="00E524E2">
              <w:t>развлечений (Уфа);</w:t>
            </w:r>
          </w:p>
        </w:tc>
      </w:tr>
      <w:tr w:rsidR="002544A7" w:rsidRPr="003273FB" w14:paraId="7FFA5861" w14:textId="77777777" w:rsidTr="002544A7">
        <w:tc>
          <w:tcPr>
            <w:tcW w:w="653" w:type="pct"/>
            <w:vMerge/>
            <w:tcBorders>
              <w:left w:val="single" w:sz="4" w:space="0" w:color="000000"/>
            </w:tcBorders>
            <w:shd w:val="clear" w:color="auto" w:fill="auto"/>
            <w:tcMar>
              <w:left w:w="85" w:type="dxa"/>
            </w:tcMar>
            <w:vAlign w:val="center"/>
          </w:tcPr>
          <w:p w14:paraId="46252E19" w14:textId="77777777" w:rsidR="002544A7" w:rsidRPr="00E524E2" w:rsidRDefault="002544A7" w:rsidP="009E6A8D">
            <w:pPr>
              <w:widowControl w:val="0"/>
              <w:snapToGrid w:val="0"/>
              <w:spacing w:before="0" w:after="0"/>
              <w:ind w:left="170" w:right="170"/>
              <w:jc w:val="left"/>
            </w:pPr>
          </w:p>
        </w:tc>
        <w:tc>
          <w:tcPr>
            <w:tcW w:w="1572" w:type="pct"/>
            <w:tcBorders>
              <w:left w:val="single" w:sz="4" w:space="0" w:color="000000"/>
              <w:bottom w:val="single" w:sz="4" w:space="0" w:color="000000"/>
            </w:tcBorders>
            <w:shd w:val="clear" w:color="auto" w:fill="auto"/>
            <w:tcMar>
              <w:left w:w="85" w:type="dxa"/>
            </w:tcMar>
          </w:tcPr>
          <w:p w14:paraId="1B663DFD" w14:textId="77777777" w:rsidR="002544A7" w:rsidRPr="00E524E2" w:rsidRDefault="002544A7" w:rsidP="009E6A8D">
            <w:pPr>
              <w:widowControl w:val="0"/>
              <w:spacing w:before="0" w:after="0"/>
              <w:ind w:left="170" w:right="170"/>
              <w:jc w:val="left"/>
            </w:pPr>
            <w:r w:rsidRPr="00E524E2">
              <w:t>снижение арендных и налоговых ставок для владельцев оптовых, розничных и виртуальных торговых площадок, где реализуются услуги МСП (интернет-площадки)</w:t>
            </w:r>
          </w:p>
        </w:tc>
        <w:tc>
          <w:tcPr>
            <w:tcW w:w="1504" w:type="pct"/>
            <w:tcBorders>
              <w:left w:val="single" w:sz="4" w:space="0" w:color="000000"/>
              <w:bottom w:val="single" w:sz="4" w:space="0" w:color="000000"/>
            </w:tcBorders>
            <w:shd w:val="clear" w:color="auto" w:fill="auto"/>
            <w:tcMar>
              <w:left w:w="85" w:type="dxa"/>
            </w:tcMar>
          </w:tcPr>
          <w:p w14:paraId="3C64E2A2" w14:textId="1F9E8CAF" w:rsidR="002544A7" w:rsidRPr="00E524E2" w:rsidRDefault="002544A7" w:rsidP="009E6A8D">
            <w:pPr>
              <w:widowControl w:val="0"/>
              <w:spacing w:before="0" w:after="0"/>
              <w:ind w:left="170" w:right="170"/>
              <w:jc w:val="left"/>
            </w:pPr>
            <w:r w:rsidRPr="00E524E2">
              <w:t xml:space="preserve">предоставление </w:t>
            </w:r>
            <w:proofErr w:type="gramStart"/>
            <w:r w:rsidRPr="00E524E2">
              <w:t>льготных</w:t>
            </w:r>
            <w:proofErr w:type="gramEnd"/>
            <w:r w:rsidRPr="00E524E2">
              <w:t xml:space="preserve"> </w:t>
            </w:r>
            <w:proofErr w:type="spellStart"/>
            <w:r w:rsidRPr="00E524E2">
              <w:t>микрозаймов</w:t>
            </w:r>
            <w:proofErr w:type="spellEnd"/>
            <w:r w:rsidRPr="00E524E2">
              <w:t xml:space="preserve"> социально</w:t>
            </w:r>
            <w:r w:rsidR="00D75374">
              <w:t xml:space="preserve"> </w:t>
            </w:r>
            <w:r w:rsidRPr="00E524E2">
              <w:t>ориентированным и женским предприятиям (Йошкар-Ола)</w:t>
            </w:r>
          </w:p>
        </w:tc>
        <w:tc>
          <w:tcPr>
            <w:tcW w:w="1271" w:type="pct"/>
            <w:tcBorders>
              <w:left w:val="single" w:sz="4" w:space="0" w:color="000000"/>
              <w:bottom w:val="single" w:sz="4" w:space="0" w:color="000000"/>
              <w:right w:val="single" w:sz="4" w:space="0" w:color="000000"/>
            </w:tcBorders>
            <w:shd w:val="clear" w:color="auto" w:fill="auto"/>
            <w:tcMar>
              <w:left w:w="85" w:type="dxa"/>
            </w:tcMar>
          </w:tcPr>
          <w:p w14:paraId="055744E2" w14:textId="77777777" w:rsidR="002544A7" w:rsidRPr="00E524E2" w:rsidRDefault="002544A7" w:rsidP="009E6A8D">
            <w:pPr>
              <w:widowControl w:val="0"/>
              <w:spacing w:before="0" w:after="0"/>
              <w:ind w:left="170" w:right="170"/>
              <w:jc w:val="left"/>
            </w:pPr>
            <w:r w:rsidRPr="00E524E2">
              <w:t>субсидирование части затрат семейному малому бизнесу</w:t>
            </w:r>
          </w:p>
        </w:tc>
      </w:tr>
      <w:tr w:rsidR="002544A7" w:rsidRPr="003273FB" w14:paraId="014F0FBF" w14:textId="77777777" w:rsidTr="002544A7">
        <w:tc>
          <w:tcPr>
            <w:tcW w:w="653" w:type="pct"/>
            <w:vMerge/>
            <w:tcBorders>
              <w:left w:val="single" w:sz="4" w:space="0" w:color="000000"/>
            </w:tcBorders>
            <w:shd w:val="clear" w:color="auto" w:fill="auto"/>
            <w:tcMar>
              <w:left w:w="85" w:type="dxa"/>
            </w:tcMar>
            <w:vAlign w:val="center"/>
          </w:tcPr>
          <w:p w14:paraId="421D8FFA" w14:textId="77777777" w:rsidR="002544A7" w:rsidRPr="00E524E2" w:rsidRDefault="002544A7" w:rsidP="009E6A8D">
            <w:pPr>
              <w:widowControl w:val="0"/>
              <w:snapToGrid w:val="0"/>
              <w:spacing w:before="0" w:after="0"/>
              <w:ind w:left="170" w:right="170"/>
              <w:jc w:val="left"/>
            </w:pPr>
          </w:p>
        </w:tc>
        <w:tc>
          <w:tcPr>
            <w:tcW w:w="1572" w:type="pct"/>
            <w:tcBorders>
              <w:left w:val="single" w:sz="4" w:space="0" w:color="000000"/>
              <w:bottom w:val="single" w:sz="4" w:space="0" w:color="000000"/>
            </w:tcBorders>
            <w:shd w:val="clear" w:color="auto" w:fill="auto"/>
            <w:tcMar>
              <w:left w:w="85" w:type="dxa"/>
            </w:tcMar>
          </w:tcPr>
          <w:p w14:paraId="032944B6" w14:textId="77777777" w:rsidR="002544A7" w:rsidRPr="00E524E2" w:rsidRDefault="002544A7" w:rsidP="009E6A8D">
            <w:pPr>
              <w:widowControl w:val="0"/>
              <w:spacing w:before="0" w:after="0"/>
              <w:ind w:left="170" w:right="170"/>
              <w:jc w:val="left"/>
            </w:pPr>
            <w:r w:rsidRPr="00E524E2">
              <w:t>земельные льготы (Черкесск, Калуга) и установление нормы накопления коммунальных расходов в размере 5%</w:t>
            </w:r>
          </w:p>
        </w:tc>
        <w:tc>
          <w:tcPr>
            <w:tcW w:w="1504" w:type="pct"/>
            <w:tcBorders>
              <w:left w:val="single" w:sz="4" w:space="0" w:color="000000"/>
              <w:bottom w:val="single" w:sz="4" w:space="0" w:color="000000"/>
            </w:tcBorders>
            <w:shd w:val="clear" w:color="auto" w:fill="auto"/>
            <w:tcMar>
              <w:left w:w="85" w:type="dxa"/>
            </w:tcMar>
          </w:tcPr>
          <w:p w14:paraId="613DBA41" w14:textId="2087D424" w:rsidR="002544A7" w:rsidRPr="00E524E2" w:rsidRDefault="002544A7" w:rsidP="009E6A8D">
            <w:pPr>
              <w:widowControl w:val="0"/>
              <w:spacing w:before="0" w:after="0"/>
              <w:ind w:left="170" w:right="170"/>
              <w:jc w:val="left"/>
            </w:pPr>
            <w:r w:rsidRPr="00E524E2">
              <w:t xml:space="preserve">отсрочка на </w:t>
            </w:r>
            <w:r w:rsidR="00D75374">
              <w:t>шесть</w:t>
            </w:r>
            <w:r w:rsidRPr="00E524E2">
              <w:t xml:space="preserve"> месяцев по погашению основного долга по микрозаймам в случае снижения доходов предпринимателя на 50% за последний месяц (Ижевск)</w:t>
            </w:r>
          </w:p>
        </w:tc>
        <w:tc>
          <w:tcPr>
            <w:tcW w:w="1271" w:type="pct"/>
            <w:tcBorders>
              <w:left w:val="single" w:sz="4" w:space="0" w:color="000000"/>
              <w:bottom w:val="single" w:sz="4" w:space="0" w:color="000000"/>
              <w:right w:val="single" w:sz="4" w:space="0" w:color="000000"/>
            </w:tcBorders>
            <w:shd w:val="clear" w:color="auto" w:fill="auto"/>
            <w:tcMar>
              <w:left w:w="85" w:type="dxa"/>
            </w:tcMar>
          </w:tcPr>
          <w:p w14:paraId="181F3C0A" w14:textId="15E23642" w:rsidR="002544A7" w:rsidRPr="00E524E2" w:rsidRDefault="002544A7" w:rsidP="009E6A8D">
            <w:pPr>
              <w:widowControl w:val="0"/>
              <w:spacing w:before="0" w:after="0"/>
              <w:ind w:left="170" w:right="170"/>
              <w:jc w:val="left"/>
            </w:pPr>
            <w:r w:rsidRPr="00E524E2">
              <w:t xml:space="preserve">компенсация за простой на границе экспортерам </w:t>
            </w:r>
            <w:proofErr w:type="spellStart"/>
            <w:r w:rsidRPr="00E524E2">
              <w:t>несырьевого</w:t>
            </w:r>
            <w:proofErr w:type="spellEnd"/>
            <w:r w:rsidRPr="00E524E2">
              <w:t xml:space="preserve"> товара</w:t>
            </w:r>
          </w:p>
        </w:tc>
      </w:tr>
      <w:tr w:rsidR="002544A7" w:rsidRPr="003273FB" w14:paraId="48A2006D" w14:textId="77777777" w:rsidTr="002544A7">
        <w:trPr>
          <w:trHeight w:val="398"/>
        </w:trPr>
        <w:tc>
          <w:tcPr>
            <w:tcW w:w="653" w:type="pct"/>
            <w:vMerge/>
            <w:tcBorders>
              <w:left w:val="single" w:sz="4" w:space="0" w:color="000000"/>
            </w:tcBorders>
            <w:shd w:val="clear" w:color="auto" w:fill="auto"/>
            <w:tcMar>
              <w:left w:w="85" w:type="dxa"/>
            </w:tcMar>
            <w:vAlign w:val="center"/>
          </w:tcPr>
          <w:p w14:paraId="511BCA22" w14:textId="15C81A8D" w:rsidR="002544A7" w:rsidRPr="00E524E2" w:rsidRDefault="002544A7" w:rsidP="009E6A8D">
            <w:pPr>
              <w:widowControl w:val="0"/>
              <w:spacing w:before="0" w:after="0"/>
              <w:ind w:left="170" w:right="170"/>
              <w:jc w:val="left"/>
            </w:pPr>
          </w:p>
        </w:tc>
        <w:tc>
          <w:tcPr>
            <w:tcW w:w="1572" w:type="pct"/>
            <w:tcBorders>
              <w:left w:val="single" w:sz="4" w:space="0" w:color="000000"/>
              <w:bottom w:val="single" w:sz="4" w:space="0" w:color="000000"/>
            </w:tcBorders>
            <w:shd w:val="clear" w:color="auto" w:fill="auto"/>
            <w:tcMar>
              <w:left w:w="85" w:type="dxa"/>
            </w:tcMar>
            <w:vAlign w:val="center"/>
          </w:tcPr>
          <w:p w14:paraId="32265996" w14:textId="77777777" w:rsidR="002544A7" w:rsidRPr="00E524E2" w:rsidRDefault="002544A7" w:rsidP="009E6A8D">
            <w:pPr>
              <w:widowControl w:val="0"/>
              <w:spacing w:before="0" w:after="0"/>
              <w:ind w:left="170" w:right="170"/>
              <w:jc w:val="left"/>
            </w:pPr>
            <w:r w:rsidRPr="00E524E2">
              <w:t>льготы на размещение нестационарного торгового объекта (Ярославль)</w:t>
            </w:r>
          </w:p>
        </w:tc>
        <w:tc>
          <w:tcPr>
            <w:tcW w:w="1504" w:type="pct"/>
            <w:tcBorders>
              <w:left w:val="single" w:sz="4" w:space="0" w:color="000000"/>
              <w:bottom w:val="single" w:sz="4" w:space="0" w:color="000000"/>
            </w:tcBorders>
            <w:shd w:val="clear" w:color="auto" w:fill="auto"/>
            <w:tcMar>
              <w:left w:w="85" w:type="dxa"/>
            </w:tcMar>
            <w:vAlign w:val="center"/>
          </w:tcPr>
          <w:p w14:paraId="0447AFA1" w14:textId="77777777" w:rsidR="002544A7" w:rsidRPr="00E524E2" w:rsidRDefault="002544A7" w:rsidP="009E6A8D">
            <w:pPr>
              <w:widowControl w:val="0"/>
              <w:spacing w:before="0" w:after="0"/>
              <w:ind w:left="170" w:right="170"/>
              <w:jc w:val="left"/>
            </w:pPr>
            <w:r w:rsidRPr="00E524E2">
              <w:t xml:space="preserve">предоставление компенсаций процентной ставки по коммерческой </w:t>
            </w:r>
            <w:r w:rsidRPr="00E524E2">
              <w:lastRenderedPageBreak/>
              <w:t>ипотеке (Череповец)</w:t>
            </w:r>
          </w:p>
        </w:tc>
        <w:tc>
          <w:tcPr>
            <w:tcW w:w="1271" w:type="pct"/>
            <w:tcBorders>
              <w:left w:val="single" w:sz="4" w:space="0" w:color="000000"/>
              <w:bottom w:val="single" w:sz="4" w:space="0" w:color="000000"/>
              <w:right w:val="single" w:sz="4" w:space="0" w:color="000000"/>
            </w:tcBorders>
            <w:shd w:val="clear" w:color="auto" w:fill="auto"/>
            <w:tcMar>
              <w:left w:w="85" w:type="dxa"/>
            </w:tcMar>
            <w:vAlign w:val="center"/>
          </w:tcPr>
          <w:p w14:paraId="4D2968B0" w14:textId="77777777" w:rsidR="002544A7" w:rsidRPr="00E524E2" w:rsidRDefault="002544A7" w:rsidP="009E6A8D">
            <w:pPr>
              <w:widowControl w:val="0"/>
              <w:spacing w:before="0" w:after="0"/>
              <w:ind w:left="170" w:right="170"/>
              <w:jc w:val="left"/>
            </w:pPr>
            <w:r w:rsidRPr="00E524E2">
              <w:lastRenderedPageBreak/>
              <w:t xml:space="preserve">финансовая помощь на основании социального </w:t>
            </w:r>
            <w:r w:rsidRPr="00E524E2">
              <w:lastRenderedPageBreak/>
              <w:t>контракта на развитие личного подсобного хозяйства</w:t>
            </w:r>
          </w:p>
        </w:tc>
      </w:tr>
      <w:tr w:rsidR="002544A7" w:rsidRPr="003273FB" w14:paraId="39BCC9A9" w14:textId="77777777" w:rsidTr="002544A7">
        <w:tc>
          <w:tcPr>
            <w:tcW w:w="653" w:type="pct"/>
            <w:vMerge/>
            <w:tcBorders>
              <w:left w:val="single" w:sz="4" w:space="0" w:color="000000"/>
            </w:tcBorders>
            <w:shd w:val="clear" w:color="auto" w:fill="auto"/>
            <w:tcMar>
              <w:left w:w="85" w:type="dxa"/>
            </w:tcMar>
            <w:vAlign w:val="center"/>
          </w:tcPr>
          <w:p w14:paraId="09F7434C" w14:textId="77777777" w:rsidR="002544A7" w:rsidRPr="00E524E2" w:rsidRDefault="002544A7" w:rsidP="009E6A8D">
            <w:pPr>
              <w:widowControl w:val="0"/>
              <w:snapToGrid w:val="0"/>
              <w:spacing w:before="0" w:after="0"/>
              <w:ind w:left="170" w:right="170"/>
              <w:jc w:val="left"/>
            </w:pPr>
          </w:p>
        </w:tc>
        <w:tc>
          <w:tcPr>
            <w:tcW w:w="1572" w:type="pct"/>
            <w:tcBorders>
              <w:left w:val="single" w:sz="4" w:space="0" w:color="000000"/>
              <w:bottom w:val="single" w:sz="4" w:space="0" w:color="000000"/>
            </w:tcBorders>
            <w:shd w:val="clear" w:color="auto" w:fill="auto"/>
            <w:tcMar>
              <w:left w:w="85" w:type="dxa"/>
            </w:tcMar>
          </w:tcPr>
          <w:p w14:paraId="6DDD6B16" w14:textId="77777777" w:rsidR="002544A7" w:rsidRPr="00E524E2" w:rsidRDefault="002544A7" w:rsidP="009E6A8D">
            <w:pPr>
              <w:widowControl w:val="0"/>
              <w:spacing w:before="0" w:after="0"/>
              <w:ind w:left="170" w:right="170"/>
              <w:jc w:val="left"/>
            </w:pPr>
            <w:r w:rsidRPr="00E524E2">
              <w:t>предоставление финансовой поддержки субъектам малого бизнеса</w:t>
            </w:r>
          </w:p>
        </w:tc>
        <w:tc>
          <w:tcPr>
            <w:tcW w:w="1504" w:type="pct"/>
            <w:tcBorders>
              <w:left w:val="single" w:sz="4" w:space="0" w:color="000000"/>
              <w:bottom w:val="single" w:sz="4" w:space="0" w:color="000000"/>
            </w:tcBorders>
            <w:shd w:val="clear" w:color="auto" w:fill="auto"/>
            <w:tcMar>
              <w:left w:w="85" w:type="dxa"/>
            </w:tcMar>
          </w:tcPr>
          <w:p w14:paraId="626218D6" w14:textId="7F8EC7A3" w:rsidR="002544A7" w:rsidRPr="00E524E2" w:rsidRDefault="002544A7" w:rsidP="009E6A8D">
            <w:pPr>
              <w:widowControl w:val="0"/>
              <w:spacing w:before="0" w:after="0"/>
              <w:ind w:left="170" w:right="170"/>
              <w:jc w:val="left"/>
            </w:pPr>
            <w:r w:rsidRPr="00E524E2">
              <w:t>субсидирование процентов по кредитам для компаний IT-отрасли</w:t>
            </w:r>
          </w:p>
        </w:tc>
        <w:tc>
          <w:tcPr>
            <w:tcW w:w="1271" w:type="pct"/>
            <w:tcBorders>
              <w:left w:val="single" w:sz="4" w:space="0" w:color="000000"/>
              <w:bottom w:val="single" w:sz="4" w:space="0" w:color="000000"/>
              <w:right w:val="single" w:sz="4" w:space="0" w:color="000000"/>
            </w:tcBorders>
            <w:shd w:val="clear" w:color="auto" w:fill="auto"/>
            <w:tcMar>
              <w:left w:w="85" w:type="dxa"/>
            </w:tcMar>
          </w:tcPr>
          <w:p w14:paraId="685FAEAB" w14:textId="77777777" w:rsidR="002544A7" w:rsidRPr="00E524E2" w:rsidRDefault="002544A7" w:rsidP="009E6A8D">
            <w:pPr>
              <w:widowControl w:val="0"/>
              <w:spacing w:before="0" w:after="0"/>
              <w:ind w:left="170" w:right="170"/>
              <w:jc w:val="left"/>
            </w:pPr>
            <w:r w:rsidRPr="00E524E2">
              <w:t>компенсация оплаты коммунальных услуг (Петрозаводск)</w:t>
            </w:r>
          </w:p>
        </w:tc>
      </w:tr>
      <w:tr w:rsidR="002544A7" w:rsidRPr="003273FB" w14:paraId="727B28A7" w14:textId="77777777" w:rsidTr="002544A7">
        <w:tc>
          <w:tcPr>
            <w:tcW w:w="653" w:type="pct"/>
            <w:vMerge/>
            <w:tcBorders>
              <w:left w:val="single" w:sz="4" w:space="0" w:color="000000"/>
            </w:tcBorders>
            <w:shd w:val="clear" w:color="auto" w:fill="auto"/>
            <w:tcMar>
              <w:left w:w="85" w:type="dxa"/>
            </w:tcMar>
            <w:vAlign w:val="center"/>
          </w:tcPr>
          <w:p w14:paraId="1A9135AF" w14:textId="77777777" w:rsidR="002544A7" w:rsidRPr="00E524E2" w:rsidRDefault="002544A7" w:rsidP="009E6A8D">
            <w:pPr>
              <w:widowControl w:val="0"/>
              <w:snapToGrid w:val="0"/>
              <w:spacing w:before="0" w:after="0"/>
              <w:ind w:left="170" w:right="170"/>
              <w:jc w:val="left"/>
            </w:pPr>
          </w:p>
        </w:tc>
        <w:tc>
          <w:tcPr>
            <w:tcW w:w="1572" w:type="pct"/>
            <w:tcBorders>
              <w:left w:val="single" w:sz="4" w:space="0" w:color="000000"/>
              <w:bottom w:val="single" w:sz="4" w:space="0" w:color="000000"/>
            </w:tcBorders>
            <w:shd w:val="clear" w:color="auto" w:fill="auto"/>
            <w:tcMar>
              <w:left w:w="85" w:type="dxa"/>
            </w:tcMar>
          </w:tcPr>
          <w:p w14:paraId="4FC53385" w14:textId="224838E7" w:rsidR="002544A7" w:rsidRPr="00E524E2" w:rsidRDefault="009623BE" w:rsidP="009E6A8D">
            <w:pPr>
              <w:widowControl w:val="0"/>
              <w:spacing w:before="0" w:after="0"/>
              <w:ind w:left="170" w:right="170"/>
              <w:jc w:val="left"/>
            </w:pPr>
            <w:r>
              <w:t>о</w:t>
            </w:r>
            <w:r w:rsidR="002544A7" w:rsidRPr="00E524E2">
              <w:t>свобождение от имущественного налога индивидуальных предприятий, которые работают в небольших (до 100</w:t>
            </w:r>
            <w:r w:rsidR="00497A46">
              <w:t> </w:t>
            </w:r>
            <w:r w:rsidR="002544A7" w:rsidRPr="00E524E2">
              <w:t>кв.</w:t>
            </w:r>
            <w:r w:rsidR="00497A46">
              <w:t> </w:t>
            </w:r>
            <w:r w:rsidR="002544A7" w:rsidRPr="00E524E2">
              <w:t>м) помещениях (Пермь)</w:t>
            </w:r>
          </w:p>
        </w:tc>
        <w:tc>
          <w:tcPr>
            <w:tcW w:w="1504" w:type="pct"/>
            <w:tcBorders>
              <w:left w:val="single" w:sz="4" w:space="0" w:color="000000"/>
              <w:bottom w:val="single" w:sz="4" w:space="0" w:color="000000"/>
            </w:tcBorders>
            <w:shd w:val="clear" w:color="auto" w:fill="auto"/>
            <w:tcMar>
              <w:left w:w="85" w:type="dxa"/>
            </w:tcMar>
          </w:tcPr>
          <w:p w14:paraId="5B5650F4" w14:textId="77777777" w:rsidR="002544A7" w:rsidRPr="00E524E2" w:rsidRDefault="002544A7" w:rsidP="009E6A8D">
            <w:pPr>
              <w:pStyle w:val="a0"/>
              <w:widowControl w:val="0"/>
              <w:spacing w:before="0" w:after="0"/>
              <w:ind w:left="170" w:right="170"/>
              <w:jc w:val="left"/>
            </w:pPr>
          </w:p>
        </w:tc>
        <w:tc>
          <w:tcPr>
            <w:tcW w:w="1271" w:type="pct"/>
            <w:tcBorders>
              <w:left w:val="single" w:sz="4" w:space="0" w:color="000000"/>
              <w:bottom w:val="single" w:sz="4" w:space="0" w:color="000000"/>
              <w:right w:val="single" w:sz="4" w:space="0" w:color="000000"/>
            </w:tcBorders>
            <w:shd w:val="clear" w:color="auto" w:fill="auto"/>
            <w:tcMar>
              <w:left w:w="85" w:type="dxa"/>
            </w:tcMar>
          </w:tcPr>
          <w:p w14:paraId="196C801A" w14:textId="77777777" w:rsidR="002544A7" w:rsidRPr="00E524E2" w:rsidRDefault="002544A7" w:rsidP="009E6A8D">
            <w:pPr>
              <w:widowControl w:val="0"/>
              <w:spacing w:before="0" w:after="0"/>
              <w:ind w:left="170" w:right="170"/>
              <w:jc w:val="left"/>
            </w:pPr>
            <w:r w:rsidRPr="00E524E2">
              <w:t>компенсация затрат на приобретение средств дезинфекции (Петрозаводск)</w:t>
            </w:r>
          </w:p>
        </w:tc>
      </w:tr>
      <w:tr w:rsidR="002544A7" w:rsidRPr="003273FB" w14:paraId="6E30A3BB" w14:textId="77777777" w:rsidTr="002544A7">
        <w:tc>
          <w:tcPr>
            <w:tcW w:w="653" w:type="pct"/>
            <w:vMerge/>
            <w:tcBorders>
              <w:left w:val="single" w:sz="4" w:space="0" w:color="000000"/>
            </w:tcBorders>
            <w:shd w:val="clear" w:color="auto" w:fill="auto"/>
            <w:tcMar>
              <w:left w:w="85" w:type="dxa"/>
            </w:tcMar>
            <w:vAlign w:val="center"/>
          </w:tcPr>
          <w:p w14:paraId="79D38C3F" w14:textId="77777777" w:rsidR="002544A7" w:rsidRPr="00E524E2" w:rsidRDefault="002544A7" w:rsidP="009E6A8D">
            <w:pPr>
              <w:widowControl w:val="0"/>
              <w:snapToGrid w:val="0"/>
              <w:spacing w:before="0" w:after="0"/>
              <w:ind w:left="170" w:right="170"/>
              <w:jc w:val="left"/>
              <w:rPr>
                <w:lang w:eastAsia="ru-RU"/>
              </w:rPr>
            </w:pPr>
          </w:p>
        </w:tc>
        <w:tc>
          <w:tcPr>
            <w:tcW w:w="1572" w:type="pct"/>
            <w:tcBorders>
              <w:left w:val="single" w:sz="4" w:space="0" w:color="000000"/>
              <w:bottom w:val="single" w:sz="4" w:space="0" w:color="000000"/>
            </w:tcBorders>
            <w:shd w:val="clear" w:color="auto" w:fill="auto"/>
            <w:tcMar>
              <w:left w:w="85" w:type="dxa"/>
            </w:tcMar>
          </w:tcPr>
          <w:p w14:paraId="43B83736" w14:textId="75BBDC4B" w:rsidR="002544A7" w:rsidRPr="00E524E2" w:rsidRDefault="002544A7" w:rsidP="009E6A8D">
            <w:pPr>
              <w:widowControl w:val="0"/>
              <w:spacing w:before="0" w:after="0"/>
              <w:ind w:left="170" w:right="170"/>
              <w:jc w:val="left"/>
            </w:pPr>
            <w:r w:rsidRPr="00E524E2">
              <w:t>пониженная ставка единого налога на вмененный доход (7,5%, Ростов-на-Дону)</w:t>
            </w:r>
          </w:p>
        </w:tc>
        <w:tc>
          <w:tcPr>
            <w:tcW w:w="1504" w:type="pct"/>
            <w:tcBorders>
              <w:left w:val="single" w:sz="4" w:space="0" w:color="000000"/>
              <w:bottom w:val="single" w:sz="4" w:space="0" w:color="000000"/>
            </w:tcBorders>
            <w:shd w:val="clear" w:color="auto" w:fill="auto"/>
            <w:tcMar>
              <w:left w:w="85" w:type="dxa"/>
            </w:tcMar>
          </w:tcPr>
          <w:p w14:paraId="0D2AE2DE" w14:textId="77777777" w:rsidR="002544A7" w:rsidRPr="00E524E2" w:rsidRDefault="002544A7" w:rsidP="009E6A8D">
            <w:pPr>
              <w:pStyle w:val="a0"/>
              <w:widowControl w:val="0"/>
              <w:spacing w:before="0" w:after="0"/>
              <w:ind w:left="170" w:right="170"/>
              <w:jc w:val="left"/>
            </w:pPr>
          </w:p>
        </w:tc>
        <w:tc>
          <w:tcPr>
            <w:tcW w:w="1271" w:type="pct"/>
            <w:tcBorders>
              <w:left w:val="single" w:sz="4" w:space="0" w:color="000000"/>
              <w:bottom w:val="single" w:sz="4" w:space="0" w:color="000000"/>
              <w:right w:val="single" w:sz="4" w:space="0" w:color="000000"/>
            </w:tcBorders>
            <w:shd w:val="clear" w:color="auto" w:fill="auto"/>
            <w:tcMar>
              <w:left w:w="85" w:type="dxa"/>
            </w:tcMar>
          </w:tcPr>
          <w:p w14:paraId="414E26BB" w14:textId="77777777" w:rsidR="002544A7" w:rsidRPr="00E524E2" w:rsidRDefault="002544A7" w:rsidP="009E6A8D">
            <w:pPr>
              <w:widowControl w:val="0"/>
              <w:spacing w:before="0" w:after="0"/>
              <w:ind w:left="170" w:right="170"/>
              <w:jc w:val="left"/>
            </w:pPr>
            <w:r w:rsidRPr="00E524E2">
              <w:t>предоставление субсидии на повышение квалификации кадров (Череповец)</w:t>
            </w:r>
          </w:p>
        </w:tc>
      </w:tr>
      <w:tr w:rsidR="002544A7" w:rsidRPr="003273FB" w14:paraId="1D1737D9" w14:textId="77777777" w:rsidTr="002544A7">
        <w:tc>
          <w:tcPr>
            <w:tcW w:w="653" w:type="pct"/>
            <w:vMerge/>
            <w:tcBorders>
              <w:left w:val="single" w:sz="4" w:space="0" w:color="000000"/>
            </w:tcBorders>
            <w:shd w:val="clear" w:color="auto" w:fill="auto"/>
            <w:tcMar>
              <w:left w:w="85" w:type="dxa"/>
            </w:tcMar>
            <w:vAlign w:val="center"/>
          </w:tcPr>
          <w:p w14:paraId="5B0627EE" w14:textId="77777777" w:rsidR="002544A7" w:rsidRPr="00E524E2" w:rsidRDefault="002544A7" w:rsidP="009E6A8D">
            <w:pPr>
              <w:widowControl w:val="0"/>
              <w:snapToGrid w:val="0"/>
              <w:spacing w:before="0" w:after="0"/>
              <w:ind w:left="170" w:right="170"/>
              <w:jc w:val="left"/>
              <w:rPr>
                <w:lang w:eastAsia="ru-RU"/>
              </w:rPr>
            </w:pPr>
          </w:p>
        </w:tc>
        <w:tc>
          <w:tcPr>
            <w:tcW w:w="1572" w:type="pct"/>
            <w:tcBorders>
              <w:left w:val="single" w:sz="4" w:space="0" w:color="000000"/>
              <w:bottom w:val="single" w:sz="4" w:space="0" w:color="000000"/>
            </w:tcBorders>
            <w:shd w:val="clear" w:color="auto" w:fill="auto"/>
            <w:tcMar>
              <w:left w:w="85" w:type="dxa"/>
            </w:tcMar>
          </w:tcPr>
          <w:p w14:paraId="1636BDFD" w14:textId="77777777" w:rsidR="002544A7" w:rsidRPr="00E524E2" w:rsidRDefault="002544A7" w:rsidP="009E6A8D">
            <w:pPr>
              <w:widowControl w:val="0"/>
              <w:spacing w:before="0" w:after="0"/>
              <w:ind w:left="170" w:right="170"/>
              <w:jc w:val="left"/>
            </w:pPr>
            <w:r w:rsidRPr="00E524E2">
              <w:t>снижение страховых взносов</w:t>
            </w:r>
          </w:p>
        </w:tc>
        <w:tc>
          <w:tcPr>
            <w:tcW w:w="1504" w:type="pct"/>
            <w:tcBorders>
              <w:left w:val="single" w:sz="4" w:space="0" w:color="000000"/>
              <w:bottom w:val="single" w:sz="4" w:space="0" w:color="000000"/>
            </w:tcBorders>
            <w:shd w:val="clear" w:color="auto" w:fill="auto"/>
            <w:tcMar>
              <w:left w:w="85" w:type="dxa"/>
            </w:tcMar>
          </w:tcPr>
          <w:p w14:paraId="4D23554C" w14:textId="77777777" w:rsidR="002544A7" w:rsidRPr="00E524E2" w:rsidRDefault="002544A7" w:rsidP="009E6A8D">
            <w:pPr>
              <w:pStyle w:val="a0"/>
              <w:widowControl w:val="0"/>
              <w:spacing w:before="0" w:after="0"/>
              <w:ind w:left="170" w:right="170"/>
              <w:jc w:val="left"/>
            </w:pPr>
          </w:p>
        </w:tc>
        <w:tc>
          <w:tcPr>
            <w:tcW w:w="1271" w:type="pct"/>
            <w:tcBorders>
              <w:left w:val="single" w:sz="4" w:space="0" w:color="000000"/>
              <w:bottom w:val="single" w:sz="4" w:space="0" w:color="000000"/>
              <w:right w:val="single" w:sz="4" w:space="0" w:color="000000"/>
            </w:tcBorders>
            <w:shd w:val="clear" w:color="auto" w:fill="auto"/>
            <w:tcMar>
              <w:left w:w="85" w:type="dxa"/>
            </w:tcMar>
          </w:tcPr>
          <w:p w14:paraId="5F8C1BE6" w14:textId="77777777" w:rsidR="002544A7" w:rsidRPr="00E524E2" w:rsidRDefault="002544A7" w:rsidP="009E6A8D">
            <w:pPr>
              <w:widowControl w:val="0"/>
              <w:spacing w:before="0" w:after="0"/>
              <w:ind w:left="170" w:right="170"/>
              <w:jc w:val="left"/>
            </w:pPr>
            <w:r w:rsidRPr="00E524E2">
              <w:t>увеличение доли участия МСП в государственных и муниципальных закупках</w:t>
            </w:r>
          </w:p>
        </w:tc>
      </w:tr>
      <w:tr w:rsidR="002544A7" w:rsidRPr="003273FB" w14:paraId="763CEC39" w14:textId="77777777" w:rsidTr="002544A7">
        <w:tc>
          <w:tcPr>
            <w:tcW w:w="653" w:type="pct"/>
            <w:vMerge/>
            <w:tcBorders>
              <w:left w:val="single" w:sz="4" w:space="0" w:color="000000"/>
            </w:tcBorders>
            <w:shd w:val="clear" w:color="auto" w:fill="auto"/>
            <w:tcMar>
              <w:left w:w="85" w:type="dxa"/>
            </w:tcMar>
            <w:vAlign w:val="center"/>
          </w:tcPr>
          <w:p w14:paraId="1EC64BE3" w14:textId="77777777" w:rsidR="002544A7" w:rsidRPr="00E524E2" w:rsidRDefault="002544A7" w:rsidP="009E6A8D">
            <w:pPr>
              <w:widowControl w:val="0"/>
              <w:snapToGrid w:val="0"/>
              <w:spacing w:before="0" w:after="0"/>
              <w:ind w:left="170" w:right="170"/>
              <w:jc w:val="left"/>
              <w:rPr>
                <w:lang w:eastAsia="ru-RU"/>
              </w:rPr>
            </w:pPr>
          </w:p>
        </w:tc>
        <w:tc>
          <w:tcPr>
            <w:tcW w:w="1572" w:type="pct"/>
            <w:tcBorders>
              <w:left w:val="single" w:sz="4" w:space="0" w:color="000000"/>
              <w:bottom w:val="single" w:sz="4" w:space="0" w:color="000000"/>
            </w:tcBorders>
            <w:shd w:val="clear" w:color="auto" w:fill="auto"/>
            <w:tcMar>
              <w:left w:w="85" w:type="dxa"/>
            </w:tcMar>
          </w:tcPr>
          <w:p w14:paraId="385A04F4" w14:textId="77777777" w:rsidR="002544A7" w:rsidRPr="00E524E2" w:rsidRDefault="002544A7" w:rsidP="009E6A8D">
            <w:pPr>
              <w:widowControl w:val="0"/>
              <w:spacing w:before="0" w:after="0"/>
              <w:ind w:left="170" w:right="170"/>
              <w:jc w:val="left"/>
            </w:pPr>
            <w:r w:rsidRPr="00E524E2">
              <w:t>введение налоговых льгот и временное сокращение обязательных платежей для туристических организаций, которые используют межрегиональные и межмуниципальные маршруты и практически формируют занятость населения</w:t>
            </w:r>
          </w:p>
        </w:tc>
        <w:tc>
          <w:tcPr>
            <w:tcW w:w="1504" w:type="pct"/>
            <w:tcBorders>
              <w:left w:val="single" w:sz="4" w:space="0" w:color="000000"/>
              <w:bottom w:val="single" w:sz="4" w:space="0" w:color="000000"/>
            </w:tcBorders>
            <w:shd w:val="clear" w:color="auto" w:fill="auto"/>
            <w:tcMar>
              <w:left w:w="85" w:type="dxa"/>
            </w:tcMar>
          </w:tcPr>
          <w:p w14:paraId="707CD509" w14:textId="77777777" w:rsidR="002544A7" w:rsidRPr="00E524E2" w:rsidRDefault="002544A7" w:rsidP="009E6A8D">
            <w:pPr>
              <w:pStyle w:val="a0"/>
              <w:widowControl w:val="0"/>
              <w:spacing w:before="0" w:after="0"/>
              <w:ind w:left="170" w:right="170"/>
              <w:jc w:val="left"/>
            </w:pPr>
          </w:p>
        </w:tc>
        <w:tc>
          <w:tcPr>
            <w:tcW w:w="1271" w:type="pct"/>
            <w:tcBorders>
              <w:left w:val="single" w:sz="4" w:space="0" w:color="000000"/>
              <w:bottom w:val="single" w:sz="4" w:space="0" w:color="000000"/>
              <w:right w:val="single" w:sz="4" w:space="0" w:color="000000"/>
            </w:tcBorders>
            <w:shd w:val="clear" w:color="auto" w:fill="auto"/>
            <w:tcMar>
              <w:left w:w="85" w:type="dxa"/>
            </w:tcMar>
          </w:tcPr>
          <w:p w14:paraId="0005B6A8" w14:textId="77777777" w:rsidR="002544A7" w:rsidRPr="00E524E2" w:rsidRDefault="002544A7" w:rsidP="009E6A8D">
            <w:pPr>
              <w:widowControl w:val="0"/>
              <w:spacing w:before="0" w:after="0"/>
              <w:ind w:left="170" w:right="170"/>
              <w:jc w:val="left"/>
            </w:pPr>
            <w:r w:rsidRPr="00E524E2">
              <w:t>переориентация расходов бюджета на проведение форумов, концертов на поддержку МСП (Улан-Удэ)</w:t>
            </w:r>
          </w:p>
        </w:tc>
      </w:tr>
      <w:tr w:rsidR="002544A7" w:rsidRPr="003273FB" w14:paraId="01118BE7" w14:textId="77777777" w:rsidTr="00C22EB0">
        <w:trPr>
          <w:trHeight w:val="1153"/>
        </w:trPr>
        <w:tc>
          <w:tcPr>
            <w:tcW w:w="653" w:type="pct"/>
            <w:vMerge/>
            <w:tcBorders>
              <w:left w:val="single" w:sz="4" w:space="0" w:color="000000"/>
            </w:tcBorders>
            <w:shd w:val="clear" w:color="auto" w:fill="auto"/>
            <w:tcMar>
              <w:left w:w="85" w:type="dxa"/>
            </w:tcMar>
            <w:vAlign w:val="center"/>
          </w:tcPr>
          <w:p w14:paraId="1A3F3275" w14:textId="77777777" w:rsidR="002544A7" w:rsidRPr="00E524E2" w:rsidRDefault="002544A7" w:rsidP="009E6A8D">
            <w:pPr>
              <w:widowControl w:val="0"/>
              <w:snapToGrid w:val="0"/>
              <w:spacing w:before="0" w:after="0"/>
              <w:ind w:left="170" w:right="170"/>
              <w:jc w:val="left"/>
              <w:rPr>
                <w:lang w:eastAsia="ru-RU"/>
              </w:rPr>
            </w:pPr>
          </w:p>
        </w:tc>
        <w:tc>
          <w:tcPr>
            <w:tcW w:w="1572" w:type="pct"/>
            <w:tcBorders>
              <w:left w:val="single" w:sz="4" w:space="0" w:color="000000"/>
              <w:bottom w:val="single" w:sz="4" w:space="0" w:color="000000"/>
            </w:tcBorders>
            <w:shd w:val="clear" w:color="auto" w:fill="auto"/>
            <w:tcMar>
              <w:left w:w="85" w:type="dxa"/>
            </w:tcMar>
          </w:tcPr>
          <w:p w14:paraId="057F7B90" w14:textId="77777777" w:rsidR="002544A7" w:rsidRPr="00E524E2" w:rsidRDefault="002544A7" w:rsidP="009E6A8D">
            <w:pPr>
              <w:widowControl w:val="0"/>
              <w:spacing w:before="0" w:after="0"/>
              <w:ind w:left="170" w:right="170"/>
              <w:jc w:val="left"/>
            </w:pPr>
            <w:r w:rsidRPr="00E524E2">
              <w:t>освобождение от уплаты транспортного налога для малого бизнеса, которые занимаются регулярными перевозками (Черкесск)</w:t>
            </w:r>
          </w:p>
        </w:tc>
        <w:tc>
          <w:tcPr>
            <w:tcW w:w="1504" w:type="pct"/>
            <w:tcBorders>
              <w:left w:val="single" w:sz="4" w:space="0" w:color="000000"/>
              <w:bottom w:val="single" w:sz="4" w:space="0" w:color="000000"/>
            </w:tcBorders>
            <w:shd w:val="clear" w:color="auto" w:fill="auto"/>
            <w:tcMar>
              <w:left w:w="85" w:type="dxa"/>
            </w:tcMar>
          </w:tcPr>
          <w:p w14:paraId="06B3FA9D" w14:textId="77777777" w:rsidR="002544A7" w:rsidRPr="00E524E2" w:rsidRDefault="002544A7" w:rsidP="009E6A8D">
            <w:pPr>
              <w:pStyle w:val="a0"/>
              <w:widowControl w:val="0"/>
              <w:spacing w:before="0" w:after="0"/>
              <w:ind w:left="170" w:right="170"/>
              <w:jc w:val="left"/>
            </w:pPr>
          </w:p>
        </w:tc>
        <w:tc>
          <w:tcPr>
            <w:tcW w:w="1271" w:type="pct"/>
            <w:tcBorders>
              <w:left w:val="single" w:sz="4" w:space="0" w:color="000000"/>
              <w:bottom w:val="single" w:sz="4" w:space="0" w:color="000000"/>
              <w:right w:val="single" w:sz="4" w:space="0" w:color="000000"/>
            </w:tcBorders>
            <w:shd w:val="clear" w:color="auto" w:fill="auto"/>
            <w:tcMar>
              <w:left w:w="85" w:type="dxa"/>
            </w:tcMar>
          </w:tcPr>
          <w:p w14:paraId="41A20E76" w14:textId="77777777" w:rsidR="002544A7" w:rsidRPr="00E524E2" w:rsidRDefault="002544A7" w:rsidP="009E6A8D">
            <w:pPr>
              <w:pStyle w:val="a0"/>
              <w:widowControl w:val="0"/>
              <w:spacing w:before="0" w:after="0"/>
              <w:ind w:left="170" w:right="170"/>
              <w:jc w:val="left"/>
            </w:pPr>
          </w:p>
        </w:tc>
      </w:tr>
      <w:tr w:rsidR="002544A7" w:rsidRPr="003273FB" w14:paraId="0FE3B9F4" w14:textId="77777777" w:rsidTr="002544A7">
        <w:trPr>
          <w:trHeight w:val="1432"/>
        </w:trPr>
        <w:tc>
          <w:tcPr>
            <w:tcW w:w="653" w:type="pct"/>
            <w:vMerge/>
            <w:tcBorders>
              <w:left w:val="single" w:sz="4" w:space="0" w:color="000000"/>
              <w:bottom w:val="single" w:sz="4" w:space="0" w:color="000000"/>
            </w:tcBorders>
            <w:shd w:val="clear" w:color="auto" w:fill="auto"/>
            <w:tcMar>
              <w:left w:w="85" w:type="dxa"/>
            </w:tcMar>
            <w:vAlign w:val="center"/>
          </w:tcPr>
          <w:p w14:paraId="5A891648" w14:textId="77777777" w:rsidR="002544A7" w:rsidRPr="00E524E2" w:rsidRDefault="002544A7" w:rsidP="009E6A8D">
            <w:pPr>
              <w:widowControl w:val="0"/>
              <w:snapToGrid w:val="0"/>
              <w:spacing w:before="0" w:after="0"/>
              <w:ind w:left="170" w:right="170"/>
              <w:jc w:val="left"/>
              <w:rPr>
                <w:lang w:eastAsia="ru-RU"/>
              </w:rPr>
            </w:pPr>
          </w:p>
        </w:tc>
        <w:tc>
          <w:tcPr>
            <w:tcW w:w="1572" w:type="pct"/>
            <w:tcBorders>
              <w:left w:val="single" w:sz="4" w:space="0" w:color="000000"/>
              <w:bottom w:val="single" w:sz="4" w:space="0" w:color="000000"/>
            </w:tcBorders>
            <w:shd w:val="clear" w:color="auto" w:fill="auto"/>
            <w:tcMar>
              <w:left w:w="85" w:type="dxa"/>
            </w:tcMar>
          </w:tcPr>
          <w:p w14:paraId="5828A691" w14:textId="2FF9A51E" w:rsidR="002544A7" w:rsidRPr="00E524E2" w:rsidRDefault="002544A7" w:rsidP="009E6A8D">
            <w:pPr>
              <w:widowControl w:val="0"/>
              <w:spacing w:before="0" w:after="0"/>
              <w:ind w:left="170" w:right="170"/>
              <w:jc w:val="left"/>
            </w:pPr>
            <w:r w:rsidRPr="00E524E2">
              <w:t>обнуление налогов на прибыль взамен на модернизацию производства (Череповец)</w:t>
            </w:r>
          </w:p>
        </w:tc>
        <w:tc>
          <w:tcPr>
            <w:tcW w:w="1504" w:type="pct"/>
            <w:tcBorders>
              <w:left w:val="single" w:sz="4" w:space="0" w:color="000000"/>
              <w:bottom w:val="single" w:sz="4" w:space="0" w:color="000000"/>
            </w:tcBorders>
            <w:shd w:val="clear" w:color="auto" w:fill="auto"/>
            <w:tcMar>
              <w:left w:w="85" w:type="dxa"/>
            </w:tcMar>
          </w:tcPr>
          <w:p w14:paraId="2A8ADD6C" w14:textId="77777777" w:rsidR="002544A7" w:rsidRPr="00E524E2" w:rsidRDefault="002544A7" w:rsidP="009E6A8D">
            <w:pPr>
              <w:pStyle w:val="a0"/>
              <w:widowControl w:val="0"/>
              <w:spacing w:before="0" w:after="0"/>
              <w:ind w:left="170" w:right="170"/>
              <w:jc w:val="left"/>
            </w:pPr>
          </w:p>
        </w:tc>
        <w:tc>
          <w:tcPr>
            <w:tcW w:w="1271" w:type="pct"/>
            <w:tcBorders>
              <w:left w:val="single" w:sz="4" w:space="0" w:color="000000"/>
              <w:bottom w:val="single" w:sz="4" w:space="0" w:color="000000"/>
              <w:right w:val="single" w:sz="4" w:space="0" w:color="000000"/>
            </w:tcBorders>
            <w:shd w:val="clear" w:color="auto" w:fill="auto"/>
            <w:tcMar>
              <w:left w:w="85" w:type="dxa"/>
            </w:tcMar>
          </w:tcPr>
          <w:p w14:paraId="2C5D3C6C" w14:textId="77777777" w:rsidR="002544A7" w:rsidRPr="00E524E2" w:rsidRDefault="002544A7" w:rsidP="009E6A8D">
            <w:pPr>
              <w:pStyle w:val="a0"/>
              <w:widowControl w:val="0"/>
              <w:spacing w:before="0" w:after="0"/>
              <w:ind w:left="170" w:right="170"/>
              <w:jc w:val="left"/>
            </w:pPr>
          </w:p>
        </w:tc>
      </w:tr>
      <w:tr w:rsidR="003273FB" w:rsidRPr="003273FB" w14:paraId="1C485DC4" w14:textId="77777777" w:rsidTr="002544A7">
        <w:trPr>
          <w:trHeight w:val="399"/>
        </w:trPr>
        <w:tc>
          <w:tcPr>
            <w:tcW w:w="653" w:type="pct"/>
            <w:vMerge w:val="restart"/>
            <w:tcBorders>
              <w:left w:val="single" w:sz="4" w:space="0" w:color="000000"/>
              <w:bottom w:val="single" w:sz="4" w:space="0" w:color="000000"/>
            </w:tcBorders>
            <w:shd w:val="clear" w:color="auto" w:fill="F2F2F2" w:themeFill="background1" w:themeFillShade="F2"/>
            <w:tcMar>
              <w:left w:w="85" w:type="dxa"/>
            </w:tcMar>
            <w:vAlign w:val="center"/>
          </w:tcPr>
          <w:p w14:paraId="34F894E4" w14:textId="491D6020" w:rsidR="001B4A2C" w:rsidRPr="00E524E2" w:rsidRDefault="002544A7" w:rsidP="009E6A8D">
            <w:pPr>
              <w:widowControl w:val="0"/>
              <w:spacing w:before="0" w:after="0"/>
              <w:ind w:left="170" w:right="170"/>
              <w:jc w:val="left"/>
            </w:pPr>
            <w:r>
              <w:rPr>
                <w:lang w:eastAsia="ru-RU"/>
              </w:rPr>
              <w:lastRenderedPageBreak/>
              <w:t>Н</w:t>
            </w:r>
            <w:r w:rsidR="001B4A2C" w:rsidRPr="00E524E2">
              <w:rPr>
                <w:lang w:eastAsia="ru-RU"/>
              </w:rPr>
              <w:t>ефискальны</w:t>
            </w:r>
            <w:r>
              <w:rPr>
                <w:lang w:eastAsia="ru-RU"/>
              </w:rPr>
              <w:t>е</w:t>
            </w:r>
            <w:r w:rsidR="001B4A2C" w:rsidRPr="00E524E2">
              <w:rPr>
                <w:lang w:eastAsia="ru-RU"/>
              </w:rPr>
              <w:t xml:space="preserve"> мер</w:t>
            </w:r>
            <w:r>
              <w:rPr>
                <w:lang w:eastAsia="ru-RU"/>
              </w:rPr>
              <w:t>ы</w:t>
            </w:r>
            <w:r w:rsidR="001B4A2C" w:rsidRPr="00E524E2">
              <w:rPr>
                <w:lang w:eastAsia="ru-RU"/>
              </w:rPr>
              <w:t xml:space="preserve"> поддержки</w:t>
            </w:r>
          </w:p>
        </w:tc>
        <w:tc>
          <w:tcPr>
            <w:tcW w:w="1572" w:type="pct"/>
            <w:tcBorders>
              <w:left w:val="single" w:sz="4" w:space="0" w:color="000000"/>
              <w:bottom w:val="single" w:sz="4" w:space="0" w:color="000000"/>
            </w:tcBorders>
            <w:shd w:val="clear" w:color="auto" w:fill="F2F2F2" w:themeFill="background1" w:themeFillShade="F2"/>
            <w:tcMar>
              <w:left w:w="85" w:type="dxa"/>
            </w:tcMar>
            <w:vAlign w:val="center"/>
          </w:tcPr>
          <w:p w14:paraId="3F74BC61" w14:textId="77777777" w:rsidR="001B4A2C" w:rsidRPr="00E524E2" w:rsidRDefault="001B4A2C" w:rsidP="009E6A8D">
            <w:pPr>
              <w:widowControl w:val="0"/>
              <w:spacing w:before="0" w:after="0"/>
              <w:ind w:left="170" w:right="170"/>
              <w:jc w:val="left"/>
            </w:pPr>
            <w:r w:rsidRPr="00E524E2">
              <w:t xml:space="preserve">расширение доступа малого бизнеса к межмуниципальным и межрегиональным рынкам </w:t>
            </w:r>
          </w:p>
        </w:tc>
        <w:tc>
          <w:tcPr>
            <w:tcW w:w="1504" w:type="pct"/>
            <w:tcBorders>
              <w:left w:val="single" w:sz="4" w:space="0" w:color="000000"/>
              <w:bottom w:val="single" w:sz="4" w:space="0" w:color="000000"/>
            </w:tcBorders>
            <w:shd w:val="clear" w:color="auto" w:fill="F2F2F2" w:themeFill="background1" w:themeFillShade="F2"/>
            <w:tcMar>
              <w:left w:w="85" w:type="dxa"/>
            </w:tcMar>
            <w:vAlign w:val="center"/>
          </w:tcPr>
          <w:p w14:paraId="7C6BAF00" w14:textId="77777777" w:rsidR="001B4A2C" w:rsidRPr="00E524E2" w:rsidRDefault="001B4A2C" w:rsidP="009E6A8D">
            <w:pPr>
              <w:widowControl w:val="0"/>
              <w:spacing w:before="0" w:after="0"/>
              <w:ind w:left="170" w:right="170"/>
              <w:jc w:val="left"/>
            </w:pPr>
            <w:r w:rsidRPr="00E524E2">
              <w:t>мораторий на проведение муниципальных проверок (Ростов-на-Дону)</w:t>
            </w:r>
          </w:p>
        </w:tc>
        <w:tc>
          <w:tcPr>
            <w:tcW w:w="1271" w:type="pct"/>
            <w:tcBorders>
              <w:left w:val="single" w:sz="4" w:space="0" w:color="000000"/>
              <w:bottom w:val="single" w:sz="4" w:space="0" w:color="000000"/>
              <w:right w:val="single" w:sz="4" w:space="0" w:color="000000"/>
            </w:tcBorders>
            <w:shd w:val="clear" w:color="auto" w:fill="F2F2F2" w:themeFill="background1" w:themeFillShade="F2"/>
            <w:tcMar>
              <w:left w:w="85" w:type="dxa"/>
            </w:tcMar>
            <w:vAlign w:val="center"/>
          </w:tcPr>
          <w:p w14:paraId="4A258411" w14:textId="5C3255C5" w:rsidR="001B4A2C" w:rsidRPr="00E524E2" w:rsidRDefault="001B4A2C" w:rsidP="009E6A8D">
            <w:pPr>
              <w:widowControl w:val="0"/>
              <w:spacing w:before="0" w:after="0"/>
              <w:ind w:left="170" w:right="170"/>
              <w:jc w:val="left"/>
            </w:pPr>
            <w:r w:rsidRPr="00E524E2">
              <w:t xml:space="preserve">мониторинг цен на продукты первой необходимости, средства индивидуальной </w:t>
            </w:r>
            <w:r w:rsidR="005958F1" w:rsidRPr="00E524E2">
              <w:t>защиты, (</w:t>
            </w:r>
            <w:r w:rsidRPr="00E524E2">
              <w:t>Тюмень, Брянск, Кострома, Тольятти)</w:t>
            </w:r>
          </w:p>
        </w:tc>
      </w:tr>
      <w:tr w:rsidR="003273FB" w:rsidRPr="003273FB" w14:paraId="362B7A3B" w14:textId="77777777" w:rsidTr="002544A7">
        <w:trPr>
          <w:trHeight w:val="131"/>
        </w:trPr>
        <w:tc>
          <w:tcPr>
            <w:tcW w:w="653" w:type="pct"/>
            <w:vMerge/>
            <w:tcBorders>
              <w:top w:val="single" w:sz="4" w:space="0" w:color="000000"/>
              <w:left w:val="single" w:sz="4" w:space="0" w:color="000000"/>
              <w:bottom w:val="single" w:sz="4" w:space="0" w:color="000000"/>
            </w:tcBorders>
            <w:shd w:val="clear" w:color="auto" w:fill="F2F2F2" w:themeFill="background1" w:themeFillShade="F2"/>
            <w:tcMar>
              <w:left w:w="85" w:type="dxa"/>
            </w:tcMar>
            <w:vAlign w:val="center"/>
          </w:tcPr>
          <w:p w14:paraId="1F41D6A9" w14:textId="77777777" w:rsidR="001B4A2C" w:rsidRPr="00E524E2" w:rsidRDefault="001B4A2C" w:rsidP="009E6A8D">
            <w:pPr>
              <w:widowControl w:val="0"/>
              <w:snapToGrid w:val="0"/>
              <w:spacing w:before="0" w:after="0"/>
              <w:ind w:left="170" w:right="170"/>
              <w:jc w:val="left"/>
            </w:pPr>
          </w:p>
        </w:tc>
        <w:tc>
          <w:tcPr>
            <w:tcW w:w="1572" w:type="pct"/>
            <w:tcBorders>
              <w:top w:val="single" w:sz="4" w:space="0" w:color="000000"/>
              <w:left w:val="single" w:sz="4" w:space="0" w:color="000000"/>
              <w:bottom w:val="single" w:sz="4" w:space="0" w:color="000000"/>
            </w:tcBorders>
            <w:shd w:val="clear" w:color="auto" w:fill="F2F2F2" w:themeFill="background1" w:themeFillShade="F2"/>
            <w:tcMar>
              <w:left w:w="85" w:type="dxa"/>
            </w:tcMar>
          </w:tcPr>
          <w:p w14:paraId="3BD4DC8C" w14:textId="77777777" w:rsidR="001B4A2C" w:rsidRPr="00E524E2" w:rsidRDefault="001B4A2C" w:rsidP="009E6A8D">
            <w:pPr>
              <w:widowControl w:val="0"/>
              <w:spacing w:before="0" w:after="0"/>
              <w:ind w:left="170" w:right="170"/>
              <w:jc w:val="left"/>
            </w:pPr>
            <w:r w:rsidRPr="00E524E2">
              <w:t>обеспечение безвозмездного доступа к технике (компьютеры, офисная техника, средства передвижения и доставки товаров)</w:t>
            </w:r>
          </w:p>
        </w:tc>
        <w:tc>
          <w:tcPr>
            <w:tcW w:w="1504" w:type="pct"/>
            <w:tcBorders>
              <w:top w:val="single" w:sz="4" w:space="0" w:color="000000"/>
              <w:left w:val="single" w:sz="4" w:space="0" w:color="000000"/>
              <w:bottom w:val="single" w:sz="4" w:space="0" w:color="000000"/>
            </w:tcBorders>
            <w:shd w:val="clear" w:color="auto" w:fill="F2F2F2" w:themeFill="background1" w:themeFillShade="F2"/>
            <w:tcMar>
              <w:left w:w="85" w:type="dxa"/>
            </w:tcMar>
          </w:tcPr>
          <w:p w14:paraId="701DC7D0" w14:textId="6D2A94BD" w:rsidR="001B4A2C" w:rsidRPr="00E524E2" w:rsidRDefault="001B4A2C" w:rsidP="009E6A8D">
            <w:pPr>
              <w:widowControl w:val="0"/>
              <w:spacing w:before="0" w:after="0"/>
              <w:ind w:left="170" w:right="170"/>
              <w:jc w:val="left"/>
            </w:pPr>
            <w:r w:rsidRPr="00E524E2">
              <w:t>организация работы «горячих линий» для субъектов малого бизнеса с инфраструктурой их поддержки</w:t>
            </w:r>
            <w:r w:rsidR="00081DDF" w:rsidRPr="00E524E2">
              <w:t xml:space="preserve"> — </w:t>
            </w:r>
            <w:r w:rsidRPr="00E524E2">
              <w:t>(Ростов-на-Дону, Ярославль)</w:t>
            </w:r>
          </w:p>
          <w:p w14:paraId="4187786A" w14:textId="77777777" w:rsidR="001B4A2C" w:rsidRPr="00E524E2" w:rsidRDefault="001B4A2C" w:rsidP="009E6A8D">
            <w:pPr>
              <w:widowControl w:val="0"/>
              <w:spacing w:before="0" w:after="0"/>
              <w:ind w:left="170" w:right="170"/>
              <w:jc w:val="left"/>
            </w:pPr>
          </w:p>
        </w:tc>
        <w:tc>
          <w:tcPr>
            <w:tcW w:w="127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left w:w="85" w:type="dxa"/>
            </w:tcMar>
          </w:tcPr>
          <w:p w14:paraId="05234C1C" w14:textId="3B0605C6" w:rsidR="001B4A2C" w:rsidRPr="00E524E2" w:rsidRDefault="001B4A2C" w:rsidP="009E6A8D">
            <w:pPr>
              <w:widowControl w:val="0"/>
              <w:spacing w:before="0" w:after="0"/>
              <w:ind w:left="170" w:right="170"/>
              <w:jc w:val="left"/>
            </w:pPr>
            <w:r w:rsidRPr="00E524E2">
              <w:t xml:space="preserve">предоставление возможности бесплатной рекламной </w:t>
            </w:r>
            <w:r w:rsidR="005958F1" w:rsidRPr="00E524E2">
              <w:t>кампании</w:t>
            </w:r>
            <w:r w:rsidRPr="00E524E2">
              <w:t xml:space="preserve"> в официальных изданиях региона и муниципалитета (Уфа)</w:t>
            </w:r>
          </w:p>
        </w:tc>
      </w:tr>
      <w:tr w:rsidR="003273FB" w:rsidRPr="003273FB" w14:paraId="59A1422A" w14:textId="77777777" w:rsidTr="002544A7">
        <w:tc>
          <w:tcPr>
            <w:tcW w:w="653" w:type="pct"/>
            <w:vMerge/>
            <w:tcBorders>
              <w:top w:val="single" w:sz="4" w:space="0" w:color="000000"/>
              <w:left w:val="single" w:sz="4" w:space="0" w:color="000000"/>
              <w:bottom w:val="single" w:sz="4" w:space="0" w:color="000000"/>
            </w:tcBorders>
            <w:shd w:val="clear" w:color="auto" w:fill="F2F2F2" w:themeFill="background1" w:themeFillShade="F2"/>
            <w:tcMar>
              <w:left w:w="85" w:type="dxa"/>
            </w:tcMar>
            <w:vAlign w:val="center"/>
          </w:tcPr>
          <w:p w14:paraId="3CFCFBC8" w14:textId="77777777" w:rsidR="001B4A2C" w:rsidRPr="00E524E2" w:rsidRDefault="001B4A2C" w:rsidP="009E6A8D">
            <w:pPr>
              <w:widowControl w:val="0"/>
              <w:snapToGrid w:val="0"/>
              <w:spacing w:before="0" w:after="0"/>
              <w:ind w:left="170" w:right="170"/>
              <w:jc w:val="left"/>
            </w:pPr>
          </w:p>
        </w:tc>
        <w:tc>
          <w:tcPr>
            <w:tcW w:w="1572" w:type="pct"/>
            <w:tcBorders>
              <w:top w:val="single" w:sz="4" w:space="0" w:color="000000"/>
              <w:left w:val="single" w:sz="4" w:space="0" w:color="000000"/>
              <w:bottom w:val="single" w:sz="4" w:space="0" w:color="000000"/>
            </w:tcBorders>
            <w:shd w:val="clear" w:color="auto" w:fill="F2F2F2" w:themeFill="background1" w:themeFillShade="F2"/>
            <w:tcMar>
              <w:left w:w="85" w:type="dxa"/>
            </w:tcMar>
          </w:tcPr>
          <w:p w14:paraId="5053F309" w14:textId="77777777" w:rsidR="001B4A2C" w:rsidRPr="00E524E2" w:rsidRDefault="001B4A2C" w:rsidP="009E6A8D">
            <w:pPr>
              <w:widowControl w:val="0"/>
              <w:spacing w:before="0" w:after="0"/>
              <w:ind w:left="170" w:right="170"/>
              <w:jc w:val="left"/>
            </w:pPr>
            <w:r w:rsidRPr="00E524E2">
              <w:t>создание дополнительных возможностей для сбыта и хранения сельскохозяйственной продукции</w:t>
            </w:r>
          </w:p>
        </w:tc>
        <w:tc>
          <w:tcPr>
            <w:tcW w:w="1504" w:type="pct"/>
            <w:tcBorders>
              <w:top w:val="single" w:sz="4" w:space="0" w:color="000000"/>
              <w:left w:val="single" w:sz="4" w:space="0" w:color="000000"/>
              <w:bottom w:val="single" w:sz="4" w:space="0" w:color="000000"/>
            </w:tcBorders>
            <w:shd w:val="clear" w:color="auto" w:fill="F2F2F2" w:themeFill="background1" w:themeFillShade="F2"/>
            <w:tcMar>
              <w:left w:w="85" w:type="dxa"/>
            </w:tcMar>
          </w:tcPr>
          <w:p w14:paraId="3F9F6FC5" w14:textId="77777777" w:rsidR="001B4A2C" w:rsidRPr="00E524E2" w:rsidRDefault="001B4A2C" w:rsidP="009E6A8D">
            <w:pPr>
              <w:widowControl w:val="0"/>
              <w:spacing w:before="0" w:after="0"/>
              <w:ind w:left="170" w:right="170"/>
              <w:jc w:val="left"/>
            </w:pPr>
            <w:r w:rsidRPr="00E524E2">
              <w:t>создание производств средств индивидуальной защиты на городских предприятиях</w:t>
            </w:r>
          </w:p>
        </w:tc>
        <w:tc>
          <w:tcPr>
            <w:tcW w:w="127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left w:w="85" w:type="dxa"/>
            </w:tcMar>
          </w:tcPr>
          <w:p w14:paraId="628FA7B0" w14:textId="77777777" w:rsidR="001B4A2C" w:rsidRPr="00E524E2" w:rsidRDefault="001B4A2C" w:rsidP="009E6A8D">
            <w:pPr>
              <w:widowControl w:val="0"/>
              <w:spacing w:before="0" w:after="0"/>
              <w:ind w:left="170" w:right="170"/>
              <w:jc w:val="left"/>
            </w:pPr>
            <w:r w:rsidRPr="00E524E2">
              <w:t>создание реестров текущего состояния малого бизнеса («реестры здоровья предприятия»)</w:t>
            </w:r>
          </w:p>
          <w:p w14:paraId="3C2103F2" w14:textId="77777777" w:rsidR="001B4A2C" w:rsidRPr="00E524E2" w:rsidRDefault="001B4A2C" w:rsidP="009E6A8D">
            <w:pPr>
              <w:pStyle w:val="a0"/>
              <w:widowControl w:val="0"/>
              <w:spacing w:before="0" w:after="0"/>
              <w:ind w:left="170" w:right="170"/>
              <w:jc w:val="left"/>
            </w:pPr>
          </w:p>
        </w:tc>
      </w:tr>
      <w:tr w:rsidR="003273FB" w:rsidRPr="003273FB" w14:paraId="36092FCE" w14:textId="77777777" w:rsidTr="002544A7">
        <w:tc>
          <w:tcPr>
            <w:tcW w:w="653" w:type="pct"/>
            <w:vMerge/>
            <w:tcBorders>
              <w:top w:val="single" w:sz="4" w:space="0" w:color="000000"/>
              <w:left w:val="single" w:sz="4" w:space="0" w:color="000000"/>
              <w:bottom w:val="single" w:sz="4" w:space="0" w:color="000000"/>
            </w:tcBorders>
            <w:shd w:val="clear" w:color="auto" w:fill="F2F2F2" w:themeFill="background1" w:themeFillShade="F2"/>
            <w:tcMar>
              <w:left w:w="85" w:type="dxa"/>
            </w:tcMar>
            <w:vAlign w:val="center"/>
          </w:tcPr>
          <w:p w14:paraId="1A742AA3" w14:textId="77777777" w:rsidR="001B4A2C" w:rsidRPr="00E524E2" w:rsidRDefault="001B4A2C" w:rsidP="009E6A8D">
            <w:pPr>
              <w:widowControl w:val="0"/>
              <w:snapToGrid w:val="0"/>
              <w:spacing w:before="0" w:after="0"/>
              <w:ind w:left="170" w:right="170"/>
              <w:jc w:val="left"/>
              <w:rPr>
                <w:lang w:eastAsia="ru-RU"/>
              </w:rPr>
            </w:pPr>
          </w:p>
        </w:tc>
        <w:tc>
          <w:tcPr>
            <w:tcW w:w="1572" w:type="pct"/>
            <w:tcBorders>
              <w:top w:val="single" w:sz="4" w:space="0" w:color="000000"/>
              <w:left w:val="single" w:sz="4" w:space="0" w:color="000000"/>
              <w:bottom w:val="single" w:sz="4" w:space="0" w:color="000000"/>
            </w:tcBorders>
            <w:shd w:val="clear" w:color="auto" w:fill="F2F2F2" w:themeFill="background1" w:themeFillShade="F2"/>
            <w:tcMar>
              <w:left w:w="85" w:type="dxa"/>
            </w:tcMar>
          </w:tcPr>
          <w:p w14:paraId="75947FD6" w14:textId="77777777" w:rsidR="001B4A2C" w:rsidRPr="00E524E2" w:rsidRDefault="001B4A2C" w:rsidP="009E6A8D">
            <w:pPr>
              <w:widowControl w:val="0"/>
              <w:spacing w:before="0" w:after="0"/>
              <w:ind w:left="170" w:right="170"/>
              <w:jc w:val="left"/>
            </w:pPr>
            <w:r w:rsidRPr="00E524E2">
              <w:t>разработка и реализация комплексных планов поддержки наиболее пострадавших отраслей (туризм)</w:t>
            </w:r>
          </w:p>
        </w:tc>
        <w:tc>
          <w:tcPr>
            <w:tcW w:w="1504" w:type="pct"/>
            <w:tcBorders>
              <w:top w:val="single" w:sz="4" w:space="0" w:color="000000"/>
              <w:left w:val="single" w:sz="4" w:space="0" w:color="000000"/>
              <w:bottom w:val="single" w:sz="4" w:space="0" w:color="000000"/>
            </w:tcBorders>
            <w:shd w:val="clear" w:color="auto" w:fill="F2F2F2" w:themeFill="background1" w:themeFillShade="F2"/>
            <w:tcMar>
              <w:left w:w="85" w:type="dxa"/>
            </w:tcMar>
          </w:tcPr>
          <w:p w14:paraId="5CF91FAA" w14:textId="77777777" w:rsidR="001B4A2C" w:rsidRPr="00E524E2" w:rsidRDefault="001B4A2C" w:rsidP="009E6A8D">
            <w:pPr>
              <w:widowControl w:val="0"/>
              <w:spacing w:before="0" w:after="0"/>
              <w:ind w:left="170" w:right="170"/>
              <w:jc w:val="left"/>
            </w:pPr>
            <w:r w:rsidRPr="00E524E2">
              <w:t xml:space="preserve">дезинфекция общественных пространств, дворов, общественного транспорта (уменьшение расходов предприятий) </w:t>
            </w:r>
          </w:p>
        </w:tc>
        <w:tc>
          <w:tcPr>
            <w:tcW w:w="127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left w:w="85" w:type="dxa"/>
            </w:tcMar>
          </w:tcPr>
          <w:p w14:paraId="5C409E63" w14:textId="77777777" w:rsidR="001B4A2C" w:rsidRPr="00E524E2" w:rsidRDefault="001B4A2C" w:rsidP="009E6A8D">
            <w:pPr>
              <w:pStyle w:val="a0"/>
              <w:widowControl w:val="0"/>
              <w:spacing w:before="0" w:after="0"/>
              <w:ind w:left="170" w:right="170"/>
              <w:jc w:val="left"/>
            </w:pPr>
          </w:p>
        </w:tc>
      </w:tr>
      <w:tr w:rsidR="003273FB" w:rsidRPr="003273FB" w14:paraId="52691D40" w14:textId="77777777" w:rsidTr="002544A7">
        <w:tc>
          <w:tcPr>
            <w:tcW w:w="653" w:type="pct"/>
            <w:vMerge/>
            <w:tcBorders>
              <w:top w:val="single" w:sz="4" w:space="0" w:color="000000"/>
              <w:left w:val="single" w:sz="4" w:space="0" w:color="000000"/>
              <w:bottom w:val="single" w:sz="4" w:space="0" w:color="000000"/>
            </w:tcBorders>
            <w:shd w:val="clear" w:color="auto" w:fill="F2F2F2" w:themeFill="background1" w:themeFillShade="F2"/>
            <w:tcMar>
              <w:left w:w="85" w:type="dxa"/>
            </w:tcMar>
            <w:vAlign w:val="center"/>
          </w:tcPr>
          <w:p w14:paraId="197BC4A2" w14:textId="77777777" w:rsidR="001B4A2C" w:rsidRPr="00E524E2" w:rsidRDefault="001B4A2C" w:rsidP="009E6A8D">
            <w:pPr>
              <w:widowControl w:val="0"/>
              <w:snapToGrid w:val="0"/>
              <w:spacing w:before="0" w:after="0"/>
              <w:ind w:left="170" w:right="170"/>
              <w:jc w:val="left"/>
              <w:rPr>
                <w:lang w:eastAsia="ru-RU"/>
              </w:rPr>
            </w:pPr>
          </w:p>
        </w:tc>
        <w:tc>
          <w:tcPr>
            <w:tcW w:w="1572" w:type="pct"/>
            <w:tcBorders>
              <w:top w:val="single" w:sz="4" w:space="0" w:color="000000"/>
              <w:left w:val="single" w:sz="4" w:space="0" w:color="000000"/>
              <w:bottom w:val="single" w:sz="4" w:space="0" w:color="000000"/>
            </w:tcBorders>
            <w:shd w:val="clear" w:color="auto" w:fill="F2F2F2" w:themeFill="background1" w:themeFillShade="F2"/>
            <w:tcMar>
              <w:left w:w="85" w:type="dxa"/>
            </w:tcMar>
          </w:tcPr>
          <w:p w14:paraId="3C3349AD" w14:textId="77777777" w:rsidR="001B4A2C" w:rsidRPr="00E524E2" w:rsidRDefault="001B4A2C" w:rsidP="009E6A8D">
            <w:pPr>
              <w:widowControl w:val="0"/>
              <w:spacing w:before="0" w:after="0"/>
              <w:ind w:left="170" w:right="170"/>
              <w:jc w:val="left"/>
            </w:pPr>
            <w:r w:rsidRPr="00E524E2">
              <w:t>организация работы автолавок с участием субъектов малого бизнеса для обеспечения населения продовольствием (Чувашия)</w:t>
            </w:r>
          </w:p>
        </w:tc>
        <w:tc>
          <w:tcPr>
            <w:tcW w:w="1504" w:type="pct"/>
            <w:tcBorders>
              <w:top w:val="single" w:sz="4" w:space="0" w:color="000000"/>
              <w:left w:val="single" w:sz="4" w:space="0" w:color="000000"/>
              <w:bottom w:val="single" w:sz="4" w:space="0" w:color="000000"/>
            </w:tcBorders>
            <w:shd w:val="clear" w:color="auto" w:fill="F2F2F2" w:themeFill="background1" w:themeFillShade="F2"/>
            <w:tcMar>
              <w:left w:w="85" w:type="dxa"/>
            </w:tcMar>
          </w:tcPr>
          <w:p w14:paraId="169E4EFD" w14:textId="77777777" w:rsidR="001B4A2C" w:rsidRPr="00E524E2" w:rsidRDefault="001B4A2C" w:rsidP="009E6A8D">
            <w:pPr>
              <w:widowControl w:val="0"/>
              <w:spacing w:before="0" w:after="0"/>
              <w:ind w:left="170" w:right="170"/>
              <w:jc w:val="left"/>
            </w:pPr>
            <w:r w:rsidRPr="00E524E2">
              <w:t>создание и организация работы Центра цифровизации бизнеса (Ростов-на-Дону)</w:t>
            </w:r>
          </w:p>
        </w:tc>
        <w:tc>
          <w:tcPr>
            <w:tcW w:w="127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left w:w="85" w:type="dxa"/>
            </w:tcMar>
          </w:tcPr>
          <w:p w14:paraId="5248EAEB" w14:textId="77777777" w:rsidR="001B4A2C" w:rsidRPr="00E524E2" w:rsidRDefault="001B4A2C" w:rsidP="009E6A8D">
            <w:pPr>
              <w:pStyle w:val="a0"/>
              <w:widowControl w:val="0"/>
              <w:spacing w:before="0" w:after="0"/>
              <w:ind w:left="170" w:right="170"/>
              <w:jc w:val="left"/>
            </w:pPr>
          </w:p>
        </w:tc>
      </w:tr>
      <w:tr w:rsidR="003273FB" w:rsidRPr="003273FB" w14:paraId="7CF96B75" w14:textId="77777777" w:rsidTr="002544A7">
        <w:tc>
          <w:tcPr>
            <w:tcW w:w="653" w:type="pct"/>
            <w:vMerge/>
            <w:tcBorders>
              <w:top w:val="single" w:sz="4" w:space="0" w:color="000000"/>
              <w:left w:val="single" w:sz="4" w:space="0" w:color="000000"/>
              <w:bottom w:val="single" w:sz="4" w:space="0" w:color="000000"/>
            </w:tcBorders>
            <w:shd w:val="clear" w:color="auto" w:fill="F2F2F2" w:themeFill="background1" w:themeFillShade="F2"/>
            <w:tcMar>
              <w:left w:w="85" w:type="dxa"/>
            </w:tcMar>
            <w:vAlign w:val="center"/>
          </w:tcPr>
          <w:p w14:paraId="2593FEF6" w14:textId="77777777" w:rsidR="001B4A2C" w:rsidRPr="00E524E2" w:rsidRDefault="001B4A2C" w:rsidP="009E6A8D">
            <w:pPr>
              <w:widowControl w:val="0"/>
              <w:snapToGrid w:val="0"/>
              <w:spacing w:before="0" w:after="0"/>
              <w:ind w:left="170" w:right="170"/>
              <w:jc w:val="left"/>
              <w:rPr>
                <w:lang w:eastAsia="ru-RU"/>
              </w:rPr>
            </w:pPr>
          </w:p>
        </w:tc>
        <w:tc>
          <w:tcPr>
            <w:tcW w:w="1572" w:type="pct"/>
            <w:tcBorders>
              <w:top w:val="single" w:sz="4" w:space="0" w:color="000000"/>
              <w:left w:val="single" w:sz="4" w:space="0" w:color="000000"/>
              <w:bottom w:val="single" w:sz="4" w:space="0" w:color="000000"/>
            </w:tcBorders>
            <w:shd w:val="clear" w:color="auto" w:fill="F2F2F2" w:themeFill="background1" w:themeFillShade="F2"/>
            <w:tcMar>
              <w:left w:w="85" w:type="dxa"/>
            </w:tcMar>
          </w:tcPr>
          <w:p w14:paraId="39A8ED9F" w14:textId="77777777" w:rsidR="001B4A2C" w:rsidRPr="00E524E2" w:rsidRDefault="001B4A2C" w:rsidP="009E6A8D">
            <w:pPr>
              <w:widowControl w:val="0"/>
              <w:spacing w:before="0" w:after="0"/>
              <w:ind w:left="170" w:right="170"/>
              <w:jc w:val="left"/>
            </w:pPr>
            <w:r w:rsidRPr="00E524E2">
              <w:t>помощь в создании запасов сырья для обеспечения устойчивой работы предприятий-поставщиков (Ульяновск)</w:t>
            </w:r>
          </w:p>
        </w:tc>
        <w:tc>
          <w:tcPr>
            <w:tcW w:w="1504" w:type="pct"/>
            <w:tcBorders>
              <w:top w:val="single" w:sz="4" w:space="0" w:color="000000"/>
              <w:left w:val="single" w:sz="4" w:space="0" w:color="000000"/>
              <w:bottom w:val="single" w:sz="4" w:space="0" w:color="000000"/>
            </w:tcBorders>
            <w:shd w:val="clear" w:color="auto" w:fill="F2F2F2" w:themeFill="background1" w:themeFillShade="F2"/>
            <w:tcMar>
              <w:left w:w="85" w:type="dxa"/>
            </w:tcMar>
          </w:tcPr>
          <w:p w14:paraId="20B0C6D4" w14:textId="77777777" w:rsidR="001B4A2C" w:rsidRPr="00E524E2" w:rsidRDefault="001B4A2C" w:rsidP="009E6A8D">
            <w:pPr>
              <w:widowControl w:val="0"/>
              <w:spacing w:before="0" w:after="0"/>
              <w:ind w:left="170" w:right="170"/>
              <w:jc w:val="left"/>
            </w:pPr>
            <w:r w:rsidRPr="00E524E2">
              <w:t>предоставление интернет-ресурсов для информирования по мерам поддержки (Ростов-на-Дону)</w:t>
            </w:r>
          </w:p>
        </w:tc>
        <w:tc>
          <w:tcPr>
            <w:tcW w:w="127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left w:w="85" w:type="dxa"/>
            </w:tcMar>
          </w:tcPr>
          <w:p w14:paraId="38C8733B" w14:textId="77777777" w:rsidR="001B4A2C" w:rsidRPr="00E524E2" w:rsidRDefault="001B4A2C" w:rsidP="009E6A8D">
            <w:pPr>
              <w:pStyle w:val="a0"/>
              <w:widowControl w:val="0"/>
              <w:spacing w:before="0" w:after="0"/>
              <w:ind w:left="170" w:right="170"/>
              <w:jc w:val="left"/>
            </w:pPr>
          </w:p>
        </w:tc>
      </w:tr>
      <w:tr w:rsidR="003273FB" w:rsidRPr="003273FB" w14:paraId="71355502" w14:textId="77777777" w:rsidTr="002544A7">
        <w:tc>
          <w:tcPr>
            <w:tcW w:w="653" w:type="pct"/>
            <w:vMerge/>
            <w:tcBorders>
              <w:top w:val="single" w:sz="4" w:space="0" w:color="000000"/>
              <w:left w:val="single" w:sz="4" w:space="0" w:color="000000"/>
              <w:bottom w:val="single" w:sz="4" w:space="0" w:color="000000"/>
            </w:tcBorders>
            <w:shd w:val="clear" w:color="auto" w:fill="F2F2F2" w:themeFill="background1" w:themeFillShade="F2"/>
            <w:tcMar>
              <w:left w:w="85" w:type="dxa"/>
            </w:tcMar>
            <w:vAlign w:val="center"/>
          </w:tcPr>
          <w:p w14:paraId="079C5D38" w14:textId="77777777" w:rsidR="001B4A2C" w:rsidRPr="00E524E2" w:rsidRDefault="001B4A2C" w:rsidP="009E6A8D">
            <w:pPr>
              <w:widowControl w:val="0"/>
              <w:snapToGrid w:val="0"/>
              <w:spacing w:before="0" w:after="0"/>
              <w:ind w:left="170" w:right="170"/>
              <w:jc w:val="left"/>
              <w:rPr>
                <w:lang w:eastAsia="ru-RU"/>
              </w:rPr>
            </w:pPr>
          </w:p>
        </w:tc>
        <w:tc>
          <w:tcPr>
            <w:tcW w:w="1572" w:type="pct"/>
            <w:tcBorders>
              <w:top w:val="single" w:sz="4" w:space="0" w:color="000000"/>
              <w:left w:val="single" w:sz="4" w:space="0" w:color="000000"/>
              <w:bottom w:val="single" w:sz="4" w:space="0" w:color="000000"/>
            </w:tcBorders>
            <w:shd w:val="clear" w:color="auto" w:fill="F2F2F2" w:themeFill="background1" w:themeFillShade="F2"/>
            <w:tcMar>
              <w:left w:w="85" w:type="dxa"/>
            </w:tcMar>
          </w:tcPr>
          <w:p w14:paraId="14B0EE9C" w14:textId="77777777" w:rsidR="001B4A2C" w:rsidRPr="00E524E2" w:rsidRDefault="001B4A2C" w:rsidP="009E6A8D">
            <w:pPr>
              <w:widowControl w:val="0"/>
              <w:spacing w:before="0" w:after="0"/>
              <w:ind w:left="170" w:right="170"/>
              <w:jc w:val="left"/>
            </w:pPr>
            <w:r w:rsidRPr="00E524E2">
              <w:t>помощь в переводе бизнеса в онлайн-формат (Московская область)</w:t>
            </w:r>
          </w:p>
        </w:tc>
        <w:tc>
          <w:tcPr>
            <w:tcW w:w="1504" w:type="pct"/>
            <w:tcBorders>
              <w:top w:val="single" w:sz="4" w:space="0" w:color="000000"/>
              <w:left w:val="single" w:sz="4" w:space="0" w:color="000000"/>
              <w:bottom w:val="single" w:sz="4" w:space="0" w:color="000000"/>
            </w:tcBorders>
            <w:shd w:val="clear" w:color="auto" w:fill="F2F2F2" w:themeFill="background1" w:themeFillShade="F2"/>
            <w:tcMar>
              <w:left w:w="85" w:type="dxa"/>
            </w:tcMar>
          </w:tcPr>
          <w:p w14:paraId="62BE922A" w14:textId="77777777" w:rsidR="001B4A2C" w:rsidRPr="00E524E2" w:rsidRDefault="001B4A2C" w:rsidP="009E6A8D">
            <w:pPr>
              <w:widowControl w:val="0"/>
              <w:spacing w:before="0" w:after="0"/>
              <w:ind w:left="170" w:right="170"/>
              <w:jc w:val="left"/>
            </w:pPr>
            <w:r w:rsidRPr="00E524E2">
              <w:t>доступ работающим предприятиям для торговли в крупнейших интернет-магазинах (Иваново)</w:t>
            </w:r>
          </w:p>
        </w:tc>
        <w:tc>
          <w:tcPr>
            <w:tcW w:w="127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left w:w="85" w:type="dxa"/>
            </w:tcMar>
          </w:tcPr>
          <w:p w14:paraId="43FA37A4" w14:textId="77777777" w:rsidR="001B4A2C" w:rsidRPr="00E524E2" w:rsidRDefault="001B4A2C" w:rsidP="009E6A8D">
            <w:pPr>
              <w:pStyle w:val="a0"/>
              <w:widowControl w:val="0"/>
              <w:spacing w:before="0" w:after="0"/>
              <w:ind w:left="170" w:right="170"/>
              <w:jc w:val="left"/>
            </w:pPr>
          </w:p>
        </w:tc>
      </w:tr>
    </w:tbl>
    <w:p w14:paraId="14726648" w14:textId="77777777" w:rsidR="001B4A2C" w:rsidRPr="003273FB" w:rsidRDefault="001B4A2C" w:rsidP="009E6A8D">
      <w:pPr>
        <w:pStyle w:val="af4"/>
        <w:widowControl w:val="0"/>
        <w:spacing w:after="0"/>
        <w:rPr>
          <w:i/>
          <w:iCs w:val="0"/>
          <w:sz w:val="28"/>
          <w:szCs w:val="28"/>
        </w:rPr>
        <w:sectPr w:rsidR="001B4A2C" w:rsidRPr="003273FB" w:rsidSect="00C22EB0">
          <w:footerReference w:type="even" r:id="rId21"/>
          <w:footerReference w:type="default" r:id="rId22"/>
          <w:pgSz w:w="16840" w:h="11900" w:orient="landscape"/>
          <w:pgMar w:top="851" w:right="1134" w:bottom="1701" w:left="1134" w:header="709" w:footer="709" w:gutter="0"/>
          <w:cols w:space="708"/>
          <w:titlePg/>
          <w:docGrid w:linePitch="360"/>
        </w:sectPr>
      </w:pPr>
    </w:p>
    <w:p w14:paraId="03CA990C" w14:textId="28B50725" w:rsidR="001B4A2C" w:rsidRPr="003273FB" w:rsidRDefault="00AC54DE" w:rsidP="009E6A8D">
      <w:pPr>
        <w:pStyle w:val="a0"/>
        <w:widowControl w:val="0"/>
        <w:numPr>
          <w:ilvl w:val="0"/>
          <w:numId w:val="273"/>
        </w:numPr>
        <w:spacing w:before="0" w:after="0"/>
        <w:ind w:left="0" w:firstLine="709"/>
        <w:rPr>
          <w:sz w:val="28"/>
          <w:szCs w:val="28"/>
        </w:rPr>
      </w:pPr>
      <w:r w:rsidRPr="003273FB">
        <w:rPr>
          <w:sz w:val="28"/>
          <w:szCs w:val="28"/>
        </w:rPr>
        <w:lastRenderedPageBreak/>
        <w:t>Республика Узбекистан</w:t>
      </w:r>
      <w:r>
        <w:rPr>
          <w:sz w:val="28"/>
          <w:szCs w:val="28"/>
        </w:rPr>
        <w:t>.</w:t>
      </w:r>
    </w:p>
    <w:p w14:paraId="0E5E2061" w14:textId="414F7AE4" w:rsidR="001B4A2C" w:rsidRPr="003273FB" w:rsidRDefault="001B4A2C" w:rsidP="009E6A8D">
      <w:pPr>
        <w:widowControl w:val="0"/>
        <w:spacing w:before="0" w:after="0"/>
        <w:ind w:firstLine="709"/>
        <w:rPr>
          <w:sz w:val="28"/>
          <w:szCs w:val="28"/>
        </w:rPr>
      </w:pPr>
      <w:r w:rsidRPr="003273FB">
        <w:rPr>
          <w:sz w:val="28"/>
          <w:szCs w:val="28"/>
        </w:rPr>
        <w:t xml:space="preserve">Президент Республики </w:t>
      </w:r>
      <w:r w:rsidRPr="00AC54DE">
        <w:rPr>
          <w:bCs/>
          <w:sz w:val="28"/>
          <w:szCs w:val="28"/>
        </w:rPr>
        <w:t>Узбекистан</w:t>
      </w:r>
      <w:r w:rsidRPr="003273FB">
        <w:rPr>
          <w:sz w:val="28"/>
          <w:szCs w:val="28"/>
        </w:rPr>
        <w:t xml:space="preserve"> утвердил помощь в размере 2 </w:t>
      </w:r>
      <w:r w:rsidR="005958F1" w:rsidRPr="003273FB">
        <w:rPr>
          <w:sz w:val="28"/>
          <w:szCs w:val="28"/>
        </w:rPr>
        <w:t>млрд долл</w:t>
      </w:r>
      <w:r w:rsidR="00AC54DE">
        <w:rPr>
          <w:sz w:val="28"/>
          <w:szCs w:val="28"/>
        </w:rPr>
        <w:t>. США</w:t>
      </w:r>
      <w:r w:rsidRPr="003273FB">
        <w:rPr>
          <w:sz w:val="28"/>
          <w:szCs w:val="28"/>
        </w:rPr>
        <w:t xml:space="preserve">. Этот пакет реализовывался по </w:t>
      </w:r>
      <w:r w:rsidR="00AC54DE">
        <w:rPr>
          <w:sz w:val="28"/>
          <w:szCs w:val="28"/>
        </w:rPr>
        <w:t>четырем</w:t>
      </w:r>
      <w:r w:rsidRPr="003273FB">
        <w:rPr>
          <w:sz w:val="28"/>
          <w:szCs w:val="28"/>
        </w:rPr>
        <w:t xml:space="preserve"> стратегическим направлениям: сдерживание распространения коронавируса; поддержка бизнеса; социальная защита населения, поддержка финансового сектора для обеспечения его непрерывного функционирования. </w:t>
      </w:r>
    </w:p>
    <w:p w14:paraId="4C0CD37F" w14:textId="77777777" w:rsidR="001B4A2C" w:rsidRPr="003273FB" w:rsidRDefault="001B4A2C" w:rsidP="009E6A8D">
      <w:pPr>
        <w:widowControl w:val="0"/>
        <w:spacing w:before="0" w:after="0"/>
        <w:ind w:firstLine="709"/>
        <w:rPr>
          <w:sz w:val="28"/>
          <w:szCs w:val="28"/>
        </w:rPr>
      </w:pPr>
      <w:r w:rsidRPr="003273FB">
        <w:rPr>
          <w:sz w:val="28"/>
          <w:szCs w:val="28"/>
        </w:rPr>
        <w:t>Из применяемого инструментария антикризисного регулирования Республики Узбекистан можно выделить следующие:</w:t>
      </w:r>
    </w:p>
    <w:p w14:paraId="231A9A10" w14:textId="41F33594" w:rsidR="001B4A2C" w:rsidRPr="003273FB" w:rsidRDefault="00AC54DE" w:rsidP="009E6A8D">
      <w:pPr>
        <w:pStyle w:val="a0"/>
        <w:widowControl w:val="0"/>
        <w:spacing w:before="0" w:after="0"/>
        <w:ind w:left="0" w:firstLine="709"/>
        <w:rPr>
          <w:sz w:val="28"/>
          <w:szCs w:val="28"/>
        </w:rPr>
      </w:pPr>
      <w:r>
        <w:rPr>
          <w:sz w:val="28"/>
          <w:szCs w:val="28"/>
        </w:rPr>
        <w:t xml:space="preserve">а) </w:t>
      </w:r>
      <w:r w:rsidR="001B4A2C" w:rsidRPr="003273FB">
        <w:rPr>
          <w:sz w:val="28"/>
          <w:szCs w:val="28"/>
        </w:rPr>
        <w:t>продление сроков погашения кредитов;</w:t>
      </w:r>
    </w:p>
    <w:p w14:paraId="4E951301" w14:textId="2A5B532C" w:rsidR="001B4A2C" w:rsidRPr="003273FB" w:rsidRDefault="00AC54DE" w:rsidP="009E6A8D">
      <w:pPr>
        <w:pStyle w:val="a0"/>
        <w:widowControl w:val="0"/>
        <w:spacing w:before="0" w:after="0"/>
        <w:ind w:left="0" w:firstLine="709"/>
        <w:rPr>
          <w:sz w:val="28"/>
          <w:szCs w:val="28"/>
        </w:rPr>
      </w:pPr>
      <w:r>
        <w:rPr>
          <w:sz w:val="28"/>
          <w:szCs w:val="28"/>
        </w:rPr>
        <w:t xml:space="preserve">б) </w:t>
      </w:r>
      <w:r w:rsidR="001B4A2C" w:rsidRPr="003273FB">
        <w:rPr>
          <w:sz w:val="28"/>
          <w:szCs w:val="28"/>
        </w:rPr>
        <w:t>мораторий на взимание туристических сборов;</w:t>
      </w:r>
    </w:p>
    <w:p w14:paraId="4806FA3C" w14:textId="6777EB37" w:rsidR="001B4A2C" w:rsidRPr="003273FB" w:rsidRDefault="00AC54DE" w:rsidP="009E6A8D">
      <w:pPr>
        <w:pStyle w:val="a0"/>
        <w:widowControl w:val="0"/>
        <w:spacing w:before="0" w:after="0"/>
        <w:ind w:left="0" w:firstLine="709"/>
        <w:rPr>
          <w:sz w:val="28"/>
          <w:szCs w:val="28"/>
        </w:rPr>
      </w:pPr>
      <w:r>
        <w:rPr>
          <w:sz w:val="28"/>
          <w:szCs w:val="28"/>
        </w:rPr>
        <w:t xml:space="preserve">в) </w:t>
      </w:r>
      <w:r w:rsidR="001B4A2C" w:rsidRPr="003273FB">
        <w:rPr>
          <w:sz w:val="28"/>
          <w:szCs w:val="28"/>
        </w:rPr>
        <w:t xml:space="preserve">права </w:t>
      </w:r>
      <w:proofErr w:type="spellStart"/>
      <w:r w:rsidR="001B4A2C" w:rsidRPr="003273FB">
        <w:rPr>
          <w:sz w:val="28"/>
          <w:szCs w:val="28"/>
        </w:rPr>
        <w:t>хокимам</w:t>
      </w:r>
      <w:proofErr w:type="spellEnd"/>
      <w:r w:rsidR="001B4A2C" w:rsidRPr="003273FB">
        <w:rPr>
          <w:sz w:val="28"/>
          <w:szCs w:val="28"/>
        </w:rPr>
        <w:t xml:space="preserve"> предоставлять отсрочку по уплате местных налогов предприятиям на их территориях до </w:t>
      </w:r>
      <w:r>
        <w:rPr>
          <w:sz w:val="28"/>
          <w:szCs w:val="28"/>
        </w:rPr>
        <w:t>шести</w:t>
      </w:r>
      <w:r w:rsidR="001B4A2C" w:rsidRPr="003273FB">
        <w:rPr>
          <w:sz w:val="28"/>
          <w:szCs w:val="28"/>
        </w:rPr>
        <w:t xml:space="preserve"> месяцев;</w:t>
      </w:r>
    </w:p>
    <w:p w14:paraId="4EBAA6B7" w14:textId="7E879157" w:rsidR="001B4A2C" w:rsidRPr="003273FB" w:rsidRDefault="00AC54DE" w:rsidP="009E6A8D">
      <w:pPr>
        <w:pStyle w:val="a0"/>
        <w:widowControl w:val="0"/>
        <w:spacing w:before="0" w:after="0"/>
        <w:ind w:left="0" w:firstLine="709"/>
        <w:rPr>
          <w:sz w:val="28"/>
          <w:szCs w:val="28"/>
        </w:rPr>
      </w:pPr>
      <w:r>
        <w:rPr>
          <w:sz w:val="28"/>
          <w:szCs w:val="28"/>
        </w:rPr>
        <w:t xml:space="preserve">г) </w:t>
      </w:r>
      <w:r w:rsidR="001B4A2C" w:rsidRPr="003273FB">
        <w:rPr>
          <w:sz w:val="28"/>
          <w:szCs w:val="28"/>
        </w:rPr>
        <w:t>сокращение ставок налогов (многие ставки налогов были сокращены на 50%, а потери возмещались из республиканского бюджета);</w:t>
      </w:r>
    </w:p>
    <w:p w14:paraId="699A88EE" w14:textId="31DFBA2E" w:rsidR="001B4A2C" w:rsidRPr="003273FB" w:rsidRDefault="00AC54DE" w:rsidP="009E6A8D">
      <w:pPr>
        <w:pStyle w:val="a0"/>
        <w:widowControl w:val="0"/>
        <w:spacing w:before="0" w:after="0"/>
        <w:ind w:left="0" w:firstLine="709"/>
        <w:rPr>
          <w:sz w:val="28"/>
          <w:szCs w:val="28"/>
        </w:rPr>
      </w:pPr>
      <w:r>
        <w:rPr>
          <w:sz w:val="28"/>
          <w:szCs w:val="28"/>
        </w:rPr>
        <w:t xml:space="preserve">д) </w:t>
      </w:r>
      <w:r w:rsidR="001B4A2C" w:rsidRPr="003273FB">
        <w:rPr>
          <w:sz w:val="28"/>
          <w:szCs w:val="28"/>
        </w:rPr>
        <w:t>освобождение бизнеса от всех налоговых проверок до конца 2020 года;</w:t>
      </w:r>
    </w:p>
    <w:p w14:paraId="6883F31E" w14:textId="6EF64F0D" w:rsidR="001B4A2C" w:rsidRPr="003273FB" w:rsidRDefault="00AC54DE" w:rsidP="009E6A8D">
      <w:pPr>
        <w:pStyle w:val="a0"/>
        <w:widowControl w:val="0"/>
        <w:spacing w:before="0" w:after="0"/>
        <w:ind w:left="0" w:firstLine="709"/>
        <w:rPr>
          <w:sz w:val="28"/>
          <w:szCs w:val="28"/>
        </w:rPr>
      </w:pPr>
      <w:r>
        <w:rPr>
          <w:sz w:val="28"/>
          <w:szCs w:val="28"/>
        </w:rPr>
        <w:t xml:space="preserve">е) </w:t>
      </w:r>
      <w:r w:rsidR="001B4A2C" w:rsidRPr="003273FB">
        <w:rPr>
          <w:sz w:val="28"/>
          <w:szCs w:val="28"/>
        </w:rPr>
        <w:t>отказ от объявления банкротства;</w:t>
      </w:r>
    </w:p>
    <w:p w14:paraId="2912ABE1" w14:textId="7A43857A" w:rsidR="001B4A2C" w:rsidRPr="003273FB" w:rsidRDefault="00AC54DE" w:rsidP="009E6A8D">
      <w:pPr>
        <w:pStyle w:val="a0"/>
        <w:widowControl w:val="0"/>
        <w:spacing w:before="0" w:after="0"/>
        <w:ind w:left="0" w:firstLine="709"/>
        <w:rPr>
          <w:sz w:val="28"/>
          <w:szCs w:val="28"/>
        </w:rPr>
      </w:pPr>
      <w:r>
        <w:rPr>
          <w:sz w:val="28"/>
          <w:szCs w:val="28"/>
        </w:rPr>
        <w:t xml:space="preserve">ж) </w:t>
      </w:r>
      <w:r w:rsidR="001B4A2C" w:rsidRPr="003273FB">
        <w:rPr>
          <w:sz w:val="28"/>
          <w:szCs w:val="28"/>
        </w:rPr>
        <w:t>оказание материальной поддержки врачам;</w:t>
      </w:r>
    </w:p>
    <w:p w14:paraId="4C589261" w14:textId="5DEA24E9" w:rsidR="001B4A2C" w:rsidRPr="003273FB" w:rsidRDefault="00AC54DE" w:rsidP="009E6A8D">
      <w:pPr>
        <w:pStyle w:val="a0"/>
        <w:widowControl w:val="0"/>
        <w:spacing w:before="0" w:after="0"/>
        <w:ind w:left="0" w:firstLine="709"/>
        <w:rPr>
          <w:sz w:val="28"/>
          <w:szCs w:val="28"/>
        </w:rPr>
      </w:pPr>
      <w:r>
        <w:rPr>
          <w:sz w:val="28"/>
          <w:szCs w:val="28"/>
        </w:rPr>
        <w:t xml:space="preserve">з) </w:t>
      </w:r>
      <w:r w:rsidR="001B4A2C" w:rsidRPr="003273FB">
        <w:rPr>
          <w:sz w:val="28"/>
          <w:szCs w:val="28"/>
        </w:rPr>
        <w:t>дополнительная (на 30% больше) продажа золота и других драг</w:t>
      </w:r>
      <w:r>
        <w:rPr>
          <w:sz w:val="28"/>
          <w:szCs w:val="28"/>
        </w:rPr>
        <w:t xml:space="preserve">оценных </w:t>
      </w:r>
      <w:r w:rsidR="001B4A2C" w:rsidRPr="003273FB">
        <w:rPr>
          <w:sz w:val="28"/>
          <w:szCs w:val="28"/>
        </w:rPr>
        <w:t>металлов</w:t>
      </w:r>
      <w:r>
        <w:rPr>
          <w:sz w:val="28"/>
          <w:szCs w:val="28"/>
        </w:rPr>
        <w:t xml:space="preserve"> в целях</w:t>
      </w:r>
      <w:r w:rsidR="001B4A2C" w:rsidRPr="003273FB">
        <w:rPr>
          <w:sz w:val="28"/>
          <w:szCs w:val="28"/>
        </w:rPr>
        <w:t xml:space="preserve"> обеспеч</w:t>
      </w:r>
      <w:r>
        <w:rPr>
          <w:sz w:val="28"/>
          <w:szCs w:val="28"/>
        </w:rPr>
        <w:t>ения</w:t>
      </w:r>
      <w:r w:rsidR="001B4A2C" w:rsidRPr="003273FB">
        <w:rPr>
          <w:sz w:val="28"/>
          <w:szCs w:val="28"/>
        </w:rPr>
        <w:t xml:space="preserve"> стабильност</w:t>
      </w:r>
      <w:r>
        <w:rPr>
          <w:sz w:val="28"/>
          <w:szCs w:val="28"/>
        </w:rPr>
        <w:t>и</w:t>
      </w:r>
      <w:r w:rsidR="001B4A2C" w:rsidRPr="003273FB">
        <w:rPr>
          <w:sz w:val="28"/>
          <w:szCs w:val="28"/>
        </w:rPr>
        <w:t xml:space="preserve"> местной валюты</w:t>
      </w:r>
      <w:r>
        <w:rPr>
          <w:sz w:val="28"/>
          <w:szCs w:val="28"/>
        </w:rPr>
        <w:t>.</w:t>
      </w:r>
    </w:p>
    <w:p w14:paraId="7CF4838D" w14:textId="6C1FD2B1" w:rsidR="001B4A2C" w:rsidRPr="003273FB" w:rsidRDefault="001B4A2C" w:rsidP="009E6A8D">
      <w:pPr>
        <w:widowControl w:val="0"/>
        <w:spacing w:before="0" w:after="0"/>
        <w:ind w:firstLine="709"/>
        <w:rPr>
          <w:sz w:val="28"/>
          <w:szCs w:val="28"/>
        </w:rPr>
      </w:pPr>
      <w:r w:rsidRPr="003273FB">
        <w:rPr>
          <w:sz w:val="28"/>
          <w:szCs w:val="28"/>
        </w:rPr>
        <w:t xml:space="preserve">Как и в Казахстане, были выделены средства на реализацию программ строительства инфраструктуры (дороги, системы водоснабжения и канализации, медицинские учреждения, школы и иные объекты). Была сделана реструктуризация в правительственных учреждений, некоторые министерства получили измененный функционал и были переименованы (Министерство экономики и промышленности </w:t>
      </w:r>
      <w:r w:rsidR="00081DDF">
        <w:rPr>
          <w:sz w:val="28"/>
          <w:szCs w:val="28"/>
        </w:rPr>
        <w:t xml:space="preserve">— </w:t>
      </w:r>
      <w:r w:rsidRPr="003273FB">
        <w:rPr>
          <w:sz w:val="28"/>
          <w:szCs w:val="28"/>
        </w:rPr>
        <w:t xml:space="preserve">в Министерство экономического развития и сокращения бедности). Серьезная работа проведена по обеспечению прав работников учреждений, закрытых на карантин. Было увеличено число получателей социальных пособий. </w:t>
      </w:r>
    </w:p>
    <w:p w14:paraId="4B67C324" w14:textId="24305160" w:rsidR="001B4A2C" w:rsidRPr="003273FB" w:rsidRDefault="001B4A2C" w:rsidP="009E6A8D">
      <w:pPr>
        <w:widowControl w:val="0"/>
        <w:spacing w:before="0" w:after="0"/>
        <w:ind w:firstLine="709"/>
        <w:rPr>
          <w:sz w:val="28"/>
          <w:szCs w:val="28"/>
        </w:rPr>
      </w:pPr>
      <w:r w:rsidRPr="003273FB">
        <w:rPr>
          <w:sz w:val="28"/>
          <w:szCs w:val="28"/>
        </w:rPr>
        <w:t xml:space="preserve">Интересным новшеством в использовании антикризисного инструментария стало внедрение системы выдачи «сертификатов непреодолимой силы по обращениям компаний». Сертификат действует </w:t>
      </w:r>
      <w:r w:rsidR="00DC3610">
        <w:rPr>
          <w:sz w:val="28"/>
          <w:szCs w:val="28"/>
        </w:rPr>
        <w:t>один</w:t>
      </w:r>
      <w:r w:rsidRPr="003273FB">
        <w:rPr>
          <w:sz w:val="28"/>
          <w:szCs w:val="28"/>
        </w:rPr>
        <w:t xml:space="preserve"> день и может быть получен только как объективное следствие негативного влияния коронавируса.</w:t>
      </w:r>
    </w:p>
    <w:p w14:paraId="37D9CB1F" w14:textId="0E4EB83E" w:rsidR="00DA1EB5" w:rsidRPr="003273FB" w:rsidRDefault="00070230" w:rsidP="009E6A8D">
      <w:pPr>
        <w:widowControl w:val="0"/>
        <w:spacing w:before="0" w:after="0"/>
        <w:ind w:firstLine="709"/>
        <w:jc w:val="left"/>
        <w:rPr>
          <w:sz w:val="28"/>
          <w:szCs w:val="28"/>
        </w:rPr>
      </w:pPr>
      <w:bookmarkStart w:id="102" w:name="_Toc106209253"/>
      <w:r>
        <w:rPr>
          <w:b/>
          <w:sz w:val="28"/>
          <w:szCs w:val="28"/>
        </w:rPr>
        <w:t xml:space="preserve">9.1.2. </w:t>
      </w:r>
      <w:r w:rsidRPr="00070230">
        <w:rPr>
          <w:b/>
          <w:sz w:val="28"/>
          <w:szCs w:val="28"/>
        </w:rPr>
        <w:t>Европейский союз</w:t>
      </w:r>
      <w:r w:rsidR="00753987" w:rsidRPr="00070230">
        <w:rPr>
          <w:b/>
          <w:sz w:val="28"/>
          <w:szCs w:val="28"/>
        </w:rPr>
        <w:t>.</w:t>
      </w:r>
      <w:r w:rsidRPr="00070230">
        <w:rPr>
          <w:b/>
          <w:sz w:val="28"/>
          <w:szCs w:val="28"/>
        </w:rPr>
        <w:t xml:space="preserve"> Общая характеристика</w:t>
      </w:r>
      <w:bookmarkEnd w:id="102"/>
    </w:p>
    <w:p w14:paraId="395233C3" w14:textId="2F0F33F3" w:rsidR="00DA1EB5" w:rsidRPr="003273FB" w:rsidRDefault="00DA1EB5" w:rsidP="009E6A8D">
      <w:pPr>
        <w:widowControl w:val="0"/>
        <w:spacing w:before="0" w:after="0"/>
        <w:ind w:firstLine="709"/>
        <w:rPr>
          <w:sz w:val="28"/>
          <w:szCs w:val="28"/>
        </w:rPr>
      </w:pPr>
      <w:r w:rsidRPr="003273FB">
        <w:rPr>
          <w:sz w:val="28"/>
          <w:szCs w:val="28"/>
        </w:rPr>
        <w:t xml:space="preserve">Если говорить в целом </w:t>
      </w:r>
      <w:r w:rsidR="001B4A2C" w:rsidRPr="003273FB">
        <w:rPr>
          <w:sz w:val="28"/>
          <w:szCs w:val="28"/>
        </w:rPr>
        <w:t>о</w:t>
      </w:r>
      <w:r w:rsidRPr="003273FB">
        <w:rPr>
          <w:sz w:val="28"/>
          <w:szCs w:val="28"/>
        </w:rPr>
        <w:t xml:space="preserve"> </w:t>
      </w:r>
      <w:r w:rsidRPr="00070230">
        <w:rPr>
          <w:bCs/>
          <w:sz w:val="28"/>
          <w:szCs w:val="28"/>
        </w:rPr>
        <w:t xml:space="preserve">Европейском </w:t>
      </w:r>
      <w:r w:rsidR="00070230">
        <w:rPr>
          <w:bCs/>
          <w:sz w:val="28"/>
          <w:szCs w:val="28"/>
        </w:rPr>
        <w:t>с</w:t>
      </w:r>
      <w:r w:rsidRPr="00070230">
        <w:rPr>
          <w:bCs/>
          <w:sz w:val="28"/>
          <w:szCs w:val="28"/>
        </w:rPr>
        <w:t>оюзе</w:t>
      </w:r>
      <w:r w:rsidRPr="003273FB">
        <w:rPr>
          <w:sz w:val="28"/>
          <w:szCs w:val="28"/>
        </w:rPr>
        <w:t>, то общи</w:t>
      </w:r>
      <w:r w:rsidR="008433C4" w:rsidRPr="003273FB">
        <w:rPr>
          <w:sz w:val="28"/>
          <w:szCs w:val="28"/>
        </w:rPr>
        <w:t>м для всех стран ЕС</w:t>
      </w:r>
      <w:r w:rsidRPr="003273FB">
        <w:rPr>
          <w:sz w:val="28"/>
          <w:szCs w:val="28"/>
        </w:rPr>
        <w:t xml:space="preserve"> </w:t>
      </w:r>
      <w:r w:rsidR="008433C4" w:rsidRPr="003273FB">
        <w:rPr>
          <w:sz w:val="28"/>
          <w:szCs w:val="28"/>
        </w:rPr>
        <w:t>стало</w:t>
      </w:r>
      <w:r w:rsidRPr="003273FB">
        <w:rPr>
          <w:sz w:val="28"/>
          <w:szCs w:val="28"/>
        </w:rPr>
        <w:t xml:space="preserve"> принятие комплекса мер экстренной социально-экономической поддержки населения. Основной задачей стала защита национального производства и работа с населением. Власти занимались рациональным распределением жизненно</w:t>
      </w:r>
      <w:r w:rsidR="008347A5">
        <w:rPr>
          <w:sz w:val="28"/>
          <w:szCs w:val="28"/>
        </w:rPr>
        <w:t xml:space="preserve"> </w:t>
      </w:r>
      <w:r w:rsidRPr="003273FB">
        <w:rPr>
          <w:sz w:val="28"/>
          <w:szCs w:val="28"/>
        </w:rPr>
        <w:t>важных товаров и услуг (онлайн</w:t>
      </w:r>
      <w:r w:rsidR="008347A5">
        <w:rPr>
          <w:sz w:val="28"/>
          <w:szCs w:val="28"/>
        </w:rPr>
        <w:t>-</w:t>
      </w:r>
      <w:r w:rsidRPr="003273FB">
        <w:rPr>
          <w:sz w:val="28"/>
          <w:szCs w:val="28"/>
        </w:rPr>
        <w:t>под</w:t>
      </w:r>
      <w:r w:rsidR="00753987" w:rsidRPr="003273FB">
        <w:rPr>
          <w:sz w:val="28"/>
          <w:szCs w:val="28"/>
        </w:rPr>
        <w:t>держка муниципалитетов</w:t>
      </w:r>
      <w:r w:rsidR="004826DE" w:rsidRPr="003273FB">
        <w:rPr>
          <w:sz w:val="28"/>
          <w:szCs w:val="28"/>
        </w:rPr>
        <w:t xml:space="preserve">, </w:t>
      </w:r>
      <w:proofErr w:type="spellStart"/>
      <w:r w:rsidR="004826DE" w:rsidRPr="003273FB">
        <w:rPr>
          <w:sz w:val="28"/>
          <w:szCs w:val="28"/>
        </w:rPr>
        <w:t>интернет-торговля</w:t>
      </w:r>
      <w:proofErr w:type="spellEnd"/>
      <w:r w:rsidR="004826DE" w:rsidRPr="003273FB">
        <w:rPr>
          <w:sz w:val="28"/>
          <w:szCs w:val="28"/>
        </w:rPr>
        <w:t>, интернет-магазин с возможностями доставки</w:t>
      </w:r>
      <w:r w:rsidR="008347A5">
        <w:rPr>
          <w:sz w:val="28"/>
          <w:szCs w:val="28"/>
        </w:rPr>
        <w:t xml:space="preserve"> (</w:t>
      </w:r>
      <w:r w:rsidR="004826DE" w:rsidRPr="003273FB">
        <w:rPr>
          <w:sz w:val="28"/>
          <w:szCs w:val="28"/>
        </w:rPr>
        <w:t>снабжения</w:t>
      </w:r>
      <w:r w:rsidR="008347A5">
        <w:rPr>
          <w:sz w:val="28"/>
          <w:szCs w:val="28"/>
        </w:rPr>
        <w:t>)</w:t>
      </w:r>
      <w:r w:rsidRPr="003273FB">
        <w:rPr>
          <w:sz w:val="28"/>
          <w:szCs w:val="28"/>
        </w:rPr>
        <w:t>, электронные платежи). Использовались различные альтернативные финансовые механизмы, чтобы помочь компаниям в борьбе против корон</w:t>
      </w:r>
      <w:r w:rsidR="00DE4799" w:rsidRPr="003273FB">
        <w:rPr>
          <w:sz w:val="28"/>
          <w:szCs w:val="28"/>
        </w:rPr>
        <w:t>а</w:t>
      </w:r>
      <w:r w:rsidRPr="003273FB">
        <w:rPr>
          <w:sz w:val="28"/>
          <w:szCs w:val="28"/>
        </w:rPr>
        <w:t xml:space="preserve">вирусной пандемии. В частности, в </w:t>
      </w:r>
      <w:r w:rsidR="008433C4" w:rsidRPr="003273FB">
        <w:rPr>
          <w:sz w:val="28"/>
          <w:szCs w:val="28"/>
        </w:rPr>
        <w:t>ЕС</w:t>
      </w:r>
      <w:r w:rsidRPr="003273FB">
        <w:rPr>
          <w:sz w:val="28"/>
          <w:szCs w:val="28"/>
        </w:rPr>
        <w:t xml:space="preserve"> фиксируется уникальная практика создания помещений экстренной помощи населению в кризисной </w:t>
      </w:r>
      <w:r w:rsidRPr="003273FB">
        <w:rPr>
          <w:sz w:val="28"/>
          <w:szCs w:val="28"/>
        </w:rPr>
        <w:lastRenderedPageBreak/>
        <w:t xml:space="preserve">время, составления каждым городом </w:t>
      </w:r>
      <w:r w:rsidR="00C91D2D">
        <w:rPr>
          <w:sz w:val="28"/>
          <w:szCs w:val="28"/>
        </w:rPr>
        <w:t>с</w:t>
      </w:r>
      <w:r w:rsidRPr="003273FB">
        <w:rPr>
          <w:sz w:val="28"/>
          <w:szCs w:val="28"/>
        </w:rPr>
        <w:t xml:space="preserve">тратегии городской устойчивости. </w:t>
      </w:r>
      <w:proofErr w:type="gramStart"/>
      <w:r w:rsidRPr="003273FB">
        <w:rPr>
          <w:sz w:val="28"/>
          <w:szCs w:val="28"/>
        </w:rPr>
        <w:t xml:space="preserve">В состав такой </w:t>
      </w:r>
      <w:r w:rsidR="00C91D2D">
        <w:rPr>
          <w:sz w:val="28"/>
          <w:szCs w:val="28"/>
        </w:rPr>
        <w:t>с</w:t>
      </w:r>
      <w:r w:rsidRPr="003273FB">
        <w:rPr>
          <w:sz w:val="28"/>
          <w:szCs w:val="28"/>
        </w:rPr>
        <w:t>тратегии, помимо традиционных блоков, вошли: создание групп быстрой помощи или реагирования, план действий по закрытию общественных заведений (библиотек, школ и др.), дезинфекционные мероприятия, волонтерская деятельность, план обеспеч</w:t>
      </w:r>
      <w:r w:rsidR="009E3FDB">
        <w:rPr>
          <w:sz w:val="28"/>
          <w:szCs w:val="28"/>
        </w:rPr>
        <w:t>ения</w:t>
      </w:r>
      <w:r w:rsidRPr="003273FB">
        <w:rPr>
          <w:sz w:val="28"/>
          <w:szCs w:val="28"/>
        </w:rPr>
        <w:t xml:space="preserve"> городски</w:t>
      </w:r>
      <w:r w:rsidR="009E3FDB">
        <w:rPr>
          <w:sz w:val="28"/>
          <w:szCs w:val="28"/>
        </w:rPr>
        <w:t>ми</w:t>
      </w:r>
      <w:r w:rsidRPr="003273FB">
        <w:rPr>
          <w:sz w:val="28"/>
          <w:szCs w:val="28"/>
        </w:rPr>
        <w:t xml:space="preserve"> услуг</w:t>
      </w:r>
      <w:r w:rsidR="009E3FDB">
        <w:rPr>
          <w:sz w:val="28"/>
          <w:szCs w:val="28"/>
        </w:rPr>
        <w:t>ами</w:t>
      </w:r>
      <w:r w:rsidRPr="003273FB">
        <w:rPr>
          <w:sz w:val="28"/>
          <w:szCs w:val="28"/>
        </w:rPr>
        <w:t xml:space="preserve"> (вода, канализация, отопление, сбор и вывоз мусора, взаимодействие по этим вопросам с соседними территориями и другими городами</w:t>
      </w:r>
      <w:r w:rsidR="009E3FDB">
        <w:rPr>
          <w:sz w:val="28"/>
          <w:szCs w:val="28"/>
        </w:rPr>
        <w:t xml:space="preserve"> (</w:t>
      </w:r>
      <w:r w:rsidRPr="003273FB">
        <w:rPr>
          <w:sz w:val="28"/>
          <w:szCs w:val="28"/>
        </w:rPr>
        <w:t>поселениями</w:t>
      </w:r>
      <w:r w:rsidR="009E3FDB">
        <w:rPr>
          <w:sz w:val="28"/>
          <w:szCs w:val="28"/>
        </w:rPr>
        <w:t>)</w:t>
      </w:r>
      <w:r w:rsidR="00702921">
        <w:rPr>
          <w:sz w:val="28"/>
          <w:szCs w:val="28"/>
        </w:rPr>
        <w:t xml:space="preserve"> и т. </w:t>
      </w:r>
      <w:r w:rsidR="005958F1" w:rsidRPr="003273FB">
        <w:rPr>
          <w:sz w:val="28"/>
          <w:szCs w:val="28"/>
        </w:rPr>
        <w:t>п.</w:t>
      </w:r>
      <w:r w:rsidRPr="003273FB">
        <w:rPr>
          <w:sz w:val="28"/>
          <w:szCs w:val="28"/>
        </w:rPr>
        <w:t xml:space="preserve">). </w:t>
      </w:r>
      <w:proofErr w:type="gramEnd"/>
    </w:p>
    <w:p w14:paraId="74B16C60" w14:textId="57B9757F" w:rsidR="00DA1EB5" w:rsidRPr="003273FB" w:rsidRDefault="00DA1EB5" w:rsidP="009E6A8D">
      <w:pPr>
        <w:widowControl w:val="0"/>
        <w:spacing w:before="0" w:after="0"/>
        <w:ind w:firstLine="709"/>
        <w:rPr>
          <w:sz w:val="28"/>
          <w:szCs w:val="28"/>
        </w:rPr>
      </w:pPr>
      <w:r w:rsidRPr="003273FB">
        <w:rPr>
          <w:sz w:val="28"/>
          <w:szCs w:val="28"/>
        </w:rPr>
        <w:t xml:space="preserve">Во многих странах Европейского </w:t>
      </w:r>
      <w:r w:rsidR="009E3FDB">
        <w:rPr>
          <w:sz w:val="28"/>
          <w:szCs w:val="28"/>
        </w:rPr>
        <w:t>с</w:t>
      </w:r>
      <w:r w:rsidRPr="003273FB">
        <w:rPr>
          <w:sz w:val="28"/>
          <w:szCs w:val="28"/>
        </w:rPr>
        <w:t xml:space="preserve">оюза большое внимание уделяется проведению информационных кампаний. Это делается для того, чтобы </w:t>
      </w:r>
      <w:r w:rsidR="008F4400">
        <w:rPr>
          <w:sz w:val="28"/>
          <w:szCs w:val="28"/>
        </w:rPr>
        <w:t>остановить</w:t>
      </w:r>
      <w:r w:rsidR="008F4400" w:rsidRPr="003273FB">
        <w:rPr>
          <w:sz w:val="28"/>
          <w:szCs w:val="28"/>
        </w:rPr>
        <w:t xml:space="preserve"> </w:t>
      </w:r>
      <w:r w:rsidRPr="003273FB">
        <w:rPr>
          <w:sz w:val="28"/>
          <w:szCs w:val="28"/>
        </w:rPr>
        <w:t xml:space="preserve">панику и </w:t>
      </w:r>
      <w:r w:rsidR="009102D5">
        <w:rPr>
          <w:sz w:val="28"/>
          <w:szCs w:val="28"/>
        </w:rPr>
        <w:t xml:space="preserve">подготовить </w:t>
      </w:r>
      <w:r w:rsidRPr="003273FB">
        <w:rPr>
          <w:sz w:val="28"/>
          <w:szCs w:val="28"/>
        </w:rPr>
        <w:t xml:space="preserve">население к определенным сложностям кризисного периода. Кампании создают систему передачи достоверной информации, задействуют систему партнеров </w:t>
      </w:r>
      <w:r w:rsidR="009102D5">
        <w:rPr>
          <w:sz w:val="28"/>
          <w:szCs w:val="28"/>
        </w:rPr>
        <w:t xml:space="preserve">в сфере </w:t>
      </w:r>
      <w:r w:rsidRPr="003273FB">
        <w:rPr>
          <w:sz w:val="28"/>
          <w:szCs w:val="28"/>
        </w:rPr>
        <w:t>здравоохранения (</w:t>
      </w:r>
      <w:r w:rsidR="009102D5">
        <w:rPr>
          <w:sz w:val="28"/>
          <w:szCs w:val="28"/>
        </w:rPr>
        <w:t>собирают</w:t>
      </w:r>
      <w:r w:rsidRPr="003273FB">
        <w:rPr>
          <w:sz w:val="28"/>
          <w:szCs w:val="28"/>
        </w:rPr>
        <w:t xml:space="preserve"> информацию и </w:t>
      </w:r>
      <w:r w:rsidR="009102D5">
        <w:rPr>
          <w:sz w:val="28"/>
          <w:szCs w:val="28"/>
        </w:rPr>
        <w:t xml:space="preserve">предоставляют </w:t>
      </w:r>
      <w:r w:rsidRPr="003273FB">
        <w:rPr>
          <w:sz w:val="28"/>
          <w:szCs w:val="28"/>
        </w:rPr>
        <w:t xml:space="preserve">разъяснения), активно противодействуют доступными им инструментами возникновению </w:t>
      </w:r>
      <w:proofErr w:type="spellStart"/>
      <w:r w:rsidRPr="003273FB">
        <w:rPr>
          <w:sz w:val="28"/>
          <w:szCs w:val="28"/>
        </w:rPr>
        <w:t>рискообразующих</w:t>
      </w:r>
      <w:proofErr w:type="spellEnd"/>
      <w:r w:rsidRPr="003273FB">
        <w:rPr>
          <w:sz w:val="28"/>
          <w:szCs w:val="28"/>
        </w:rPr>
        <w:t xml:space="preserve"> факторов, которые могут отразиться на здоровье и окружающей среде. </w:t>
      </w:r>
    </w:p>
    <w:p w14:paraId="31015F27" w14:textId="7D83B0F3" w:rsidR="00DA1EB5" w:rsidRPr="003273FB" w:rsidRDefault="00DA1EB5" w:rsidP="009E6A8D">
      <w:pPr>
        <w:widowControl w:val="0"/>
        <w:spacing w:before="0" w:after="0"/>
        <w:ind w:firstLine="709"/>
        <w:rPr>
          <w:sz w:val="28"/>
          <w:szCs w:val="28"/>
        </w:rPr>
      </w:pPr>
      <w:r w:rsidRPr="003273FB">
        <w:rPr>
          <w:sz w:val="28"/>
          <w:szCs w:val="28"/>
        </w:rPr>
        <w:t>Другой задачей таких информационно-пропагандистских кампаний является вовлечение в борьбу с кризисом</w:t>
      </w:r>
      <w:r w:rsidR="007F4BAF" w:rsidRPr="003273FB">
        <w:rPr>
          <w:sz w:val="28"/>
          <w:szCs w:val="28"/>
        </w:rPr>
        <w:t xml:space="preserve"> населения, которое </w:t>
      </w:r>
      <w:r w:rsidRPr="003273FB">
        <w:rPr>
          <w:sz w:val="28"/>
          <w:szCs w:val="28"/>
        </w:rPr>
        <w:t>не должно просто созерцать негативный факт</w:t>
      </w:r>
      <w:r w:rsidR="007F4BAF" w:rsidRPr="003273FB">
        <w:rPr>
          <w:sz w:val="28"/>
          <w:szCs w:val="28"/>
        </w:rPr>
        <w:t xml:space="preserve">, так как это во многом является </w:t>
      </w:r>
      <w:r w:rsidR="0003788B" w:rsidRPr="003273FB">
        <w:rPr>
          <w:sz w:val="28"/>
          <w:szCs w:val="28"/>
        </w:rPr>
        <w:t xml:space="preserve">причиной </w:t>
      </w:r>
      <w:proofErr w:type="spellStart"/>
      <w:r w:rsidR="0003788B" w:rsidRPr="003273FB">
        <w:rPr>
          <w:sz w:val="28"/>
          <w:szCs w:val="28"/>
        </w:rPr>
        <w:t>конфронтаций</w:t>
      </w:r>
      <w:proofErr w:type="spellEnd"/>
      <w:r w:rsidRPr="003273FB">
        <w:rPr>
          <w:sz w:val="28"/>
          <w:szCs w:val="28"/>
        </w:rPr>
        <w:t xml:space="preserve"> и нарушения законов (протестны</w:t>
      </w:r>
      <w:r w:rsidR="009102D5">
        <w:rPr>
          <w:sz w:val="28"/>
          <w:szCs w:val="28"/>
        </w:rPr>
        <w:t>х</w:t>
      </w:r>
      <w:r w:rsidRPr="003273FB">
        <w:rPr>
          <w:sz w:val="28"/>
          <w:szCs w:val="28"/>
        </w:rPr>
        <w:t xml:space="preserve"> действи</w:t>
      </w:r>
      <w:r w:rsidR="009102D5">
        <w:rPr>
          <w:sz w:val="28"/>
          <w:szCs w:val="28"/>
        </w:rPr>
        <w:t>й</w:t>
      </w:r>
      <w:r w:rsidRPr="003273FB">
        <w:rPr>
          <w:sz w:val="28"/>
          <w:szCs w:val="28"/>
        </w:rPr>
        <w:t xml:space="preserve">). Население должно стать частью проводимых мероприятий по улучшению ситуации. Для этого создаются необходимые условия, готовится законодательная база. </w:t>
      </w:r>
      <w:r w:rsidR="000249F1">
        <w:rPr>
          <w:sz w:val="28"/>
          <w:szCs w:val="28"/>
        </w:rPr>
        <w:t xml:space="preserve">Так, если сравнивать опыт проведения соответствующих мероприятий в государствах ЕС с практикой других стран, то можно привести следующие примеры. </w:t>
      </w:r>
      <w:r w:rsidRPr="003273FB">
        <w:rPr>
          <w:sz w:val="28"/>
          <w:szCs w:val="28"/>
        </w:rPr>
        <w:t xml:space="preserve">В </w:t>
      </w:r>
      <w:r w:rsidRPr="009102D5">
        <w:rPr>
          <w:bCs/>
          <w:sz w:val="28"/>
          <w:szCs w:val="28"/>
        </w:rPr>
        <w:t>России</w:t>
      </w:r>
      <w:r w:rsidRPr="003273FB">
        <w:rPr>
          <w:sz w:val="28"/>
          <w:szCs w:val="28"/>
        </w:rPr>
        <w:t xml:space="preserve"> есть платформы и мобильные приложения («Активный гражданин»), развивается использовани</w:t>
      </w:r>
      <w:r w:rsidR="000249F1">
        <w:rPr>
          <w:sz w:val="28"/>
          <w:szCs w:val="28"/>
        </w:rPr>
        <w:t>е</w:t>
      </w:r>
      <w:r w:rsidRPr="003273FB">
        <w:rPr>
          <w:sz w:val="28"/>
          <w:szCs w:val="28"/>
        </w:rPr>
        <w:t xml:space="preserve"> различных традиционных и новых форм вовлечения горожан в управление городскими процессами. </w:t>
      </w:r>
      <w:r w:rsidR="000750BF">
        <w:rPr>
          <w:sz w:val="28"/>
          <w:szCs w:val="28"/>
        </w:rPr>
        <w:t>В</w:t>
      </w:r>
      <w:r w:rsidRPr="003273FB">
        <w:rPr>
          <w:sz w:val="28"/>
          <w:szCs w:val="28"/>
        </w:rPr>
        <w:t xml:space="preserve"> </w:t>
      </w:r>
      <w:r w:rsidRPr="000750BF">
        <w:rPr>
          <w:bCs/>
          <w:sz w:val="28"/>
          <w:szCs w:val="28"/>
        </w:rPr>
        <w:t>Палестине</w:t>
      </w:r>
      <w:r w:rsidRPr="003273FB">
        <w:rPr>
          <w:sz w:val="28"/>
          <w:szCs w:val="28"/>
        </w:rPr>
        <w:t xml:space="preserve"> во время пандемии власти удалось организовать ежегодные городские фестивали «</w:t>
      </w:r>
      <w:proofErr w:type="spellStart"/>
      <w:r w:rsidRPr="003273FB">
        <w:rPr>
          <w:sz w:val="28"/>
          <w:szCs w:val="28"/>
        </w:rPr>
        <w:t>Ramallah</w:t>
      </w:r>
      <w:proofErr w:type="spellEnd"/>
      <w:r w:rsidRPr="003273FB">
        <w:rPr>
          <w:sz w:val="28"/>
          <w:szCs w:val="28"/>
        </w:rPr>
        <w:t xml:space="preserve"> </w:t>
      </w:r>
      <w:proofErr w:type="spellStart"/>
      <w:r w:rsidRPr="003273FB">
        <w:rPr>
          <w:sz w:val="28"/>
          <w:szCs w:val="28"/>
        </w:rPr>
        <w:t>Spring</w:t>
      </w:r>
      <w:proofErr w:type="spellEnd"/>
      <w:r w:rsidRPr="003273FB">
        <w:rPr>
          <w:sz w:val="28"/>
          <w:szCs w:val="28"/>
        </w:rPr>
        <w:t xml:space="preserve">» </w:t>
      </w:r>
      <w:r w:rsidR="000750BF">
        <w:rPr>
          <w:sz w:val="28"/>
          <w:szCs w:val="28"/>
        </w:rPr>
        <w:t xml:space="preserve">— </w:t>
      </w:r>
      <w:r w:rsidRPr="003273FB">
        <w:rPr>
          <w:sz w:val="28"/>
          <w:szCs w:val="28"/>
        </w:rPr>
        <w:t>посад</w:t>
      </w:r>
      <w:r w:rsidR="000750BF">
        <w:rPr>
          <w:sz w:val="28"/>
          <w:szCs w:val="28"/>
        </w:rPr>
        <w:t>ка</w:t>
      </w:r>
      <w:r w:rsidRPr="003273FB">
        <w:rPr>
          <w:sz w:val="28"/>
          <w:szCs w:val="28"/>
        </w:rPr>
        <w:t xml:space="preserve"> растений в соседних домах</w:t>
      </w:r>
      <w:r w:rsidR="000750BF">
        <w:rPr>
          <w:sz w:val="28"/>
          <w:szCs w:val="28"/>
        </w:rPr>
        <w:t>:</w:t>
      </w:r>
      <w:r w:rsidRPr="003273FB">
        <w:rPr>
          <w:sz w:val="28"/>
          <w:szCs w:val="28"/>
        </w:rPr>
        <w:t xml:space="preserve"> </w:t>
      </w:r>
      <w:r w:rsidR="000750BF">
        <w:rPr>
          <w:sz w:val="28"/>
          <w:szCs w:val="28"/>
        </w:rPr>
        <w:t xml:space="preserve">собираются </w:t>
      </w:r>
      <w:r w:rsidRPr="003273FB">
        <w:rPr>
          <w:sz w:val="28"/>
          <w:szCs w:val="28"/>
        </w:rPr>
        <w:t>группы</w:t>
      </w:r>
      <w:r w:rsidR="000750BF">
        <w:rPr>
          <w:sz w:val="28"/>
          <w:szCs w:val="28"/>
        </w:rPr>
        <w:t xml:space="preserve"> людей,</w:t>
      </w:r>
      <w:r w:rsidRPr="003273FB">
        <w:rPr>
          <w:sz w:val="28"/>
          <w:szCs w:val="28"/>
        </w:rPr>
        <w:t xml:space="preserve"> сажа</w:t>
      </w:r>
      <w:r w:rsidR="000750BF">
        <w:rPr>
          <w:sz w:val="28"/>
          <w:szCs w:val="28"/>
        </w:rPr>
        <w:t>ющих</w:t>
      </w:r>
      <w:r w:rsidRPr="003273FB">
        <w:rPr>
          <w:sz w:val="28"/>
          <w:szCs w:val="28"/>
        </w:rPr>
        <w:t xml:space="preserve"> растения,</w:t>
      </w:r>
      <w:r w:rsidR="000750BF">
        <w:rPr>
          <w:sz w:val="28"/>
          <w:szCs w:val="28"/>
        </w:rPr>
        <w:t xml:space="preserve"> доставляющих их,</w:t>
      </w:r>
      <w:r w:rsidRPr="003273FB">
        <w:rPr>
          <w:sz w:val="28"/>
          <w:szCs w:val="28"/>
        </w:rPr>
        <w:t xml:space="preserve"> вед</w:t>
      </w:r>
      <w:r w:rsidR="000750BF">
        <w:rPr>
          <w:sz w:val="28"/>
          <w:szCs w:val="28"/>
        </w:rPr>
        <w:t>ущих</w:t>
      </w:r>
      <w:r w:rsidRPr="003273FB">
        <w:rPr>
          <w:sz w:val="28"/>
          <w:szCs w:val="28"/>
        </w:rPr>
        <w:t xml:space="preserve"> учет и т.</w:t>
      </w:r>
      <w:r w:rsidR="000750BF">
        <w:rPr>
          <w:sz w:val="28"/>
          <w:szCs w:val="28"/>
        </w:rPr>
        <w:t xml:space="preserve"> </w:t>
      </w:r>
      <w:r w:rsidRPr="003273FB">
        <w:rPr>
          <w:sz w:val="28"/>
          <w:szCs w:val="28"/>
        </w:rPr>
        <w:t xml:space="preserve">д. Таким </w:t>
      </w:r>
      <w:proofErr w:type="gramStart"/>
      <w:r w:rsidRPr="003273FB">
        <w:rPr>
          <w:sz w:val="28"/>
          <w:szCs w:val="28"/>
        </w:rPr>
        <w:t>образом</w:t>
      </w:r>
      <w:proofErr w:type="gramEnd"/>
      <w:r w:rsidRPr="003273FB">
        <w:rPr>
          <w:sz w:val="28"/>
          <w:szCs w:val="28"/>
        </w:rPr>
        <w:t xml:space="preserve"> создается коллективная занятость общественно</w:t>
      </w:r>
      <w:r w:rsidR="000750BF">
        <w:rPr>
          <w:sz w:val="28"/>
          <w:szCs w:val="28"/>
        </w:rPr>
        <w:t xml:space="preserve"> </w:t>
      </w:r>
      <w:r w:rsidRPr="003273FB">
        <w:rPr>
          <w:sz w:val="28"/>
          <w:szCs w:val="28"/>
        </w:rPr>
        <w:t xml:space="preserve">полезным трудом, </w:t>
      </w:r>
      <w:r w:rsidR="000750BF">
        <w:rPr>
          <w:sz w:val="28"/>
          <w:szCs w:val="28"/>
        </w:rPr>
        <w:t xml:space="preserve">вырабатывается </w:t>
      </w:r>
      <w:r w:rsidRPr="003273FB">
        <w:rPr>
          <w:sz w:val="28"/>
          <w:szCs w:val="28"/>
        </w:rPr>
        <w:t>чувство сопричастности, что блокирует негативные всплески, характерные для кризисных периодов.</w:t>
      </w:r>
    </w:p>
    <w:p w14:paraId="1CAC39BB" w14:textId="6ABA1686" w:rsidR="00DA1EB5" w:rsidRPr="003273FB" w:rsidRDefault="00DA1EB5" w:rsidP="009E6A8D">
      <w:pPr>
        <w:widowControl w:val="0"/>
        <w:spacing w:before="0" w:after="0"/>
        <w:ind w:firstLine="709"/>
        <w:rPr>
          <w:sz w:val="28"/>
          <w:szCs w:val="28"/>
        </w:rPr>
      </w:pPr>
      <w:r w:rsidRPr="003273FB">
        <w:rPr>
          <w:sz w:val="28"/>
          <w:szCs w:val="28"/>
        </w:rPr>
        <w:t xml:space="preserve">Такие же инициативы присутствуют в развитых </w:t>
      </w:r>
      <w:r w:rsidRPr="00FD46FE">
        <w:rPr>
          <w:bCs/>
          <w:sz w:val="28"/>
          <w:szCs w:val="28"/>
        </w:rPr>
        <w:t>странах Азии</w:t>
      </w:r>
      <w:r w:rsidR="00AE5A90">
        <w:rPr>
          <w:sz w:val="28"/>
          <w:szCs w:val="28"/>
        </w:rPr>
        <w:t>, в </w:t>
      </w:r>
      <w:r w:rsidRPr="003273FB">
        <w:rPr>
          <w:sz w:val="28"/>
          <w:szCs w:val="28"/>
        </w:rPr>
        <w:t xml:space="preserve">программах мер </w:t>
      </w:r>
      <w:r w:rsidRPr="000750BF">
        <w:rPr>
          <w:bCs/>
          <w:sz w:val="28"/>
          <w:szCs w:val="28"/>
        </w:rPr>
        <w:t>предусматривается</w:t>
      </w:r>
      <w:r w:rsidRPr="003273FB">
        <w:rPr>
          <w:sz w:val="28"/>
          <w:szCs w:val="28"/>
        </w:rPr>
        <w:t xml:space="preserve"> создание «помещений скорой помощи» или «экстренные помещения», которые формируются на базе районирования города и которые должны быть в шаг</w:t>
      </w:r>
      <w:r w:rsidR="00176D28">
        <w:rPr>
          <w:sz w:val="28"/>
          <w:szCs w:val="28"/>
        </w:rPr>
        <w:t>овой</w:t>
      </w:r>
      <w:r w:rsidRPr="003273FB">
        <w:rPr>
          <w:sz w:val="28"/>
          <w:szCs w:val="28"/>
        </w:rPr>
        <w:t xml:space="preserve"> доступности. Они управляются через специальную цифровую платформу (</w:t>
      </w:r>
      <w:r w:rsidRPr="00176D28">
        <w:rPr>
          <w:bCs/>
          <w:sz w:val="28"/>
          <w:szCs w:val="28"/>
        </w:rPr>
        <w:t>Республика Корея</w:t>
      </w:r>
      <w:r w:rsidRPr="003273FB">
        <w:rPr>
          <w:sz w:val="28"/>
          <w:szCs w:val="28"/>
        </w:rPr>
        <w:t xml:space="preserve">). </w:t>
      </w:r>
      <w:r w:rsidR="00CB32D7">
        <w:rPr>
          <w:sz w:val="28"/>
          <w:szCs w:val="28"/>
        </w:rPr>
        <w:t>Р</w:t>
      </w:r>
      <w:r w:rsidRPr="003273FB">
        <w:rPr>
          <w:sz w:val="28"/>
          <w:szCs w:val="28"/>
        </w:rPr>
        <w:t xml:space="preserve">ечь идет о </w:t>
      </w:r>
      <w:proofErr w:type="spellStart"/>
      <w:r w:rsidRPr="003273FB">
        <w:rPr>
          <w:sz w:val="28"/>
          <w:szCs w:val="28"/>
        </w:rPr>
        <w:t>неврачебной</w:t>
      </w:r>
      <w:proofErr w:type="spellEnd"/>
      <w:r w:rsidRPr="003273FB">
        <w:rPr>
          <w:sz w:val="28"/>
          <w:szCs w:val="28"/>
        </w:rPr>
        <w:t xml:space="preserve"> помощи</w:t>
      </w:r>
      <w:r w:rsidR="00CB32D7">
        <w:rPr>
          <w:sz w:val="28"/>
          <w:szCs w:val="28"/>
        </w:rPr>
        <w:t>,</w:t>
      </w:r>
      <w:r w:rsidR="00DE4799" w:rsidRPr="003273FB">
        <w:rPr>
          <w:sz w:val="28"/>
          <w:szCs w:val="28"/>
        </w:rPr>
        <w:t xml:space="preserve"> </w:t>
      </w:r>
      <w:r w:rsidR="00CB32D7">
        <w:rPr>
          <w:sz w:val="28"/>
          <w:szCs w:val="28"/>
        </w:rPr>
        <w:t>э</w:t>
      </w:r>
      <w:r w:rsidRPr="003273FB">
        <w:rPr>
          <w:sz w:val="28"/>
          <w:szCs w:val="28"/>
        </w:rPr>
        <w:t>то</w:t>
      </w:r>
      <w:r w:rsidR="007F4BAF" w:rsidRPr="003273FB">
        <w:rPr>
          <w:sz w:val="28"/>
          <w:szCs w:val="28"/>
        </w:rPr>
        <w:t xml:space="preserve"> так </w:t>
      </w:r>
      <w:r w:rsidR="00DE4799" w:rsidRPr="003273FB">
        <w:rPr>
          <w:sz w:val="28"/>
          <w:szCs w:val="28"/>
        </w:rPr>
        <w:t>называемые</w:t>
      </w:r>
      <w:r w:rsidRPr="003273FB">
        <w:rPr>
          <w:sz w:val="28"/>
          <w:szCs w:val="28"/>
        </w:rPr>
        <w:t xml:space="preserve"> </w:t>
      </w:r>
      <w:proofErr w:type="spellStart"/>
      <w:r w:rsidRPr="003273FB">
        <w:rPr>
          <w:sz w:val="28"/>
          <w:szCs w:val="28"/>
        </w:rPr>
        <w:t>хабы</w:t>
      </w:r>
      <w:proofErr w:type="spellEnd"/>
      <w:r w:rsidR="005958F1" w:rsidRPr="003273FB">
        <w:rPr>
          <w:sz w:val="28"/>
          <w:szCs w:val="28"/>
        </w:rPr>
        <w:t xml:space="preserve"> (узлы)</w:t>
      </w:r>
      <w:r w:rsidRPr="003273FB">
        <w:rPr>
          <w:sz w:val="28"/>
          <w:szCs w:val="28"/>
        </w:rPr>
        <w:t xml:space="preserve"> связи с населением</w:t>
      </w:r>
      <w:r w:rsidR="007F4BAF" w:rsidRPr="003273FB">
        <w:rPr>
          <w:sz w:val="28"/>
          <w:szCs w:val="28"/>
        </w:rPr>
        <w:t xml:space="preserve"> и </w:t>
      </w:r>
      <w:r w:rsidRPr="003273FB">
        <w:rPr>
          <w:sz w:val="28"/>
          <w:szCs w:val="28"/>
        </w:rPr>
        <w:t xml:space="preserve">часть общей системы управления запросами населения. Здесь же </w:t>
      </w:r>
      <w:r w:rsidR="00CB32D7">
        <w:rPr>
          <w:sz w:val="28"/>
          <w:szCs w:val="28"/>
        </w:rPr>
        <w:t xml:space="preserve">происходит </w:t>
      </w:r>
      <w:r w:rsidRPr="003273FB">
        <w:rPr>
          <w:sz w:val="28"/>
          <w:szCs w:val="28"/>
        </w:rPr>
        <w:t>и получение обратной связи от населения по срочным вопросам с тем, чтобы обеспечить мгновенную реакцию и т.</w:t>
      </w:r>
      <w:r w:rsidR="00CB32D7">
        <w:rPr>
          <w:sz w:val="28"/>
          <w:szCs w:val="28"/>
        </w:rPr>
        <w:t xml:space="preserve"> </w:t>
      </w:r>
      <w:r w:rsidR="007F4BAF" w:rsidRPr="003273FB">
        <w:rPr>
          <w:sz w:val="28"/>
          <w:szCs w:val="28"/>
        </w:rPr>
        <w:t>д</w:t>
      </w:r>
      <w:r w:rsidRPr="003273FB">
        <w:rPr>
          <w:sz w:val="28"/>
          <w:szCs w:val="28"/>
        </w:rPr>
        <w:t>.</w:t>
      </w:r>
    </w:p>
    <w:p w14:paraId="162F7741" w14:textId="726BB3CB" w:rsidR="00DA1EB5" w:rsidRPr="003273FB" w:rsidRDefault="00DA1EB5" w:rsidP="009E6A8D">
      <w:pPr>
        <w:widowControl w:val="0"/>
        <w:spacing w:before="0" w:after="0"/>
        <w:ind w:firstLine="709"/>
        <w:rPr>
          <w:sz w:val="28"/>
          <w:szCs w:val="28"/>
        </w:rPr>
      </w:pPr>
      <w:r w:rsidRPr="003273FB">
        <w:rPr>
          <w:sz w:val="28"/>
          <w:szCs w:val="28"/>
        </w:rPr>
        <w:t xml:space="preserve">Многие страны пошли по пути принятия моратория по многим налогам, а </w:t>
      </w:r>
      <w:r w:rsidRPr="003273FB">
        <w:rPr>
          <w:sz w:val="28"/>
          <w:szCs w:val="28"/>
        </w:rPr>
        <w:lastRenderedPageBreak/>
        <w:t>также социальных или компенсационных выплат, гос</w:t>
      </w:r>
      <w:r w:rsidR="00D664FD">
        <w:rPr>
          <w:sz w:val="28"/>
          <w:szCs w:val="28"/>
        </w:rPr>
        <w:t xml:space="preserve">ударственных </w:t>
      </w:r>
      <w:r w:rsidRPr="003273FB">
        <w:rPr>
          <w:sz w:val="28"/>
          <w:szCs w:val="28"/>
        </w:rPr>
        <w:t>дотаций сотрудникам компаний (Россия, США, Германия и др</w:t>
      </w:r>
      <w:r w:rsidR="00D664FD">
        <w:rPr>
          <w:sz w:val="28"/>
          <w:szCs w:val="28"/>
        </w:rPr>
        <w:t>.</w:t>
      </w:r>
      <w:r w:rsidRPr="003273FB">
        <w:rPr>
          <w:sz w:val="28"/>
          <w:szCs w:val="28"/>
        </w:rPr>
        <w:t>)</w:t>
      </w:r>
      <w:r w:rsidR="00D664FD">
        <w:rPr>
          <w:sz w:val="28"/>
          <w:szCs w:val="28"/>
        </w:rPr>
        <w:t>.</w:t>
      </w:r>
    </w:p>
    <w:p w14:paraId="0761916B" w14:textId="45776A79" w:rsidR="00DA1EB5" w:rsidRPr="00EC647B" w:rsidRDefault="00EC647B" w:rsidP="00C22EB0">
      <w:pPr>
        <w:widowControl w:val="0"/>
        <w:spacing w:before="0" w:after="0"/>
        <w:ind w:firstLine="709"/>
        <w:rPr>
          <w:b/>
          <w:sz w:val="28"/>
          <w:szCs w:val="28"/>
        </w:rPr>
      </w:pPr>
      <w:bookmarkStart w:id="103" w:name="_Toc106209254"/>
      <w:r>
        <w:rPr>
          <w:b/>
          <w:sz w:val="28"/>
          <w:szCs w:val="28"/>
        </w:rPr>
        <w:t xml:space="preserve">9.1.3. Соединенное Королевство </w:t>
      </w:r>
      <w:r w:rsidRPr="00EC647B">
        <w:rPr>
          <w:b/>
          <w:sz w:val="28"/>
          <w:szCs w:val="28"/>
        </w:rPr>
        <w:t>Великобритани</w:t>
      </w:r>
      <w:bookmarkEnd w:id="103"/>
      <w:r>
        <w:rPr>
          <w:b/>
          <w:sz w:val="28"/>
          <w:szCs w:val="28"/>
        </w:rPr>
        <w:t>и и Северной Ирландии</w:t>
      </w:r>
    </w:p>
    <w:p w14:paraId="45146394" w14:textId="325CDC9B" w:rsidR="00DA1EB5" w:rsidRPr="003273FB" w:rsidRDefault="00DA1EB5" w:rsidP="009E6A8D">
      <w:pPr>
        <w:widowControl w:val="0"/>
        <w:spacing w:before="0" w:after="0"/>
        <w:ind w:firstLine="709"/>
        <w:rPr>
          <w:sz w:val="28"/>
          <w:szCs w:val="28"/>
        </w:rPr>
      </w:pPr>
      <w:r w:rsidRPr="003273FB">
        <w:rPr>
          <w:sz w:val="28"/>
          <w:szCs w:val="28"/>
        </w:rPr>
        <w:t xml:space="preserve">В </w:t>
      </w:r>
      <w:r w:rsidRPr="00EC647B">
        <w:rPr>
          <w:bCs/>
          <w:sz w:val="28"/>
          <w:szCs w:val="28"/>
        </w:rPr>
        <w:t>Великобритании</w:t>
      </w:r>
      <w:r w:rsidRPr="003273FB">
        <w:rPr>
          <w:sz w:val="28"/>
          <w:szCs w:val="28"/>
        </w:rPr>
        <w:t xml:space="preserve"> разработан всесторонний экономический план действий по борьбе с COVID-19 и традиционно активизировалась тесная работа с профсоюзами, а также были осуществлены меры поддержки со стороны банковского сообщества, включая </w:t>
      </w:r>
      <w:proofErr w:type="spellStart"/>
      <w:r w:rsidRPr="003273FB">
        <w:rPr>
          <w:sz w:val="28"/>
          <w:szCs w:val="28"/>
        </w:rPr>
        <w:t>грантовую</w:t>
      </w:r>
      <w:proofErr w:type="spellEnd"/>
      <w:r w:rsidRPr="003273FB">
        <w:rPr>
          <w:sz w:val="28"/>
          <w:szCs w:val="28"/>
        </w:rPr>
        <w:t xml:space="preserve"> поддержку </w:t>
      </w:r>
      <w:proofErr w:type="spellStart"/>
      <w:r w:rsidRPr="003273FB">
        <w:rPr>
          <w:sz w:val="28"/>
          <w:szCs w:val="28"/>
        </w:rPr>
        <w:t>самозанятых</w:t>
      </w:r>
      <w:proofErr w:type="spellEnd"/>
      <w:r w:rsidRPr="003273FB">
        <w:rPr>
          <w:sz w:val="28"/>
          <w:szCs w:val="28"/>
        </w:rPr>
        <w:t>, внедрение корон</w:t>
      </w:r>
      <w:r w:rsidR="00DE4799" w:rsidRPr="003273FB">
        <w:rPr>
          <w:sz w:val="28"/>
          <w:szCs w:val="28"/>
        </w:rPr>
        <w:t>а</w:t>
      </w:r>
      <w:r w:rsidRPr="003273FB">
        <w:rPr>
          <w:sz w:val="28"/>
          <w:szCs w:val="28"/>
        </w:rPr>
        <w:t>вирусной схемы получения ссуды на случай прерывания бизнеса, оплату больничных листов. Так, Правительство Великобритании выплачивало самозанятым, которые несут убытки в условиях пандемии, налогооблагаемый грант в размере 80% их среднемесячной прибыли за последние три года</w:t>
      </w:r>
      <w:r w:rsidR="00EF3647">
        <w:rPr>
          <w:sz w:val="28"/>
          <w:szCs w:val="28"/>
        </w:rPr>
        <w:t xml:space="preserve"> —</w:t>
      </w:r>
      <w:r w:rsidRPr="003273FB">
        <w:rPr>
          <w:sz w:val="28"/>
          <w:szCs w:val="28"/>
        </w:rPr>
        <w:t xml:space="preserve"> до 2500 фунтов стерлингов в месяц. Покрывались расходы на оплату больничных листов для малых и средних предприятий, вводился трехмесячный отпуск по ипотечным кредитам, выплачивалось до 80% заработной платы за </w:t>
      </w:r>
      <w:r w:rsidR="00EF3647">
        <w:rPr>
          <w:sz w:val="28"/>
          <w:szCs w:val="28"/>
        </w:rPr>
        <w:t>три</w:t>
      </w:r>
      <w:r w:rsidRPr="003273FB">
        <w:rPr>
          <w:sz w:val="28"/>
          <w:szCs w:val="28"/>
        </w:rPr>
        <w:t xml:space="preserve"> месяца (до 2500 фунтов стерлингов) гражданам, утративших источник дохода. Эксперты считают, что пакет поддержки Великобритании является одним из самых щедрых из всех пакетов других стран.</w:t>
      </w:r>
    </w:p>
    <w:p w14:paraId="3A3CF6F6" w14:textId="77777777" w:rsidR="00DA1EB5" w:rsidRPr="003273FB" w:rsidRDefault="00DA1EB5" w:rsidP="009E6A8D">
      <w:pPr>
        <w:widowControl w:val="0"/>
        <w:spacing w:before="0" w:after="0"/>
        <w:ind w:firstLine="709"/>
        <w:rPr>
          <w:sz w:val="28"/>
          <w:szCs w:val="28"/>
        </w:rPr>
      </w:pPr>
      <w:r w:rsidRPr="003273FB">
        <w:rPr>
          <w:sz w:val="28"/>
          <w:szCs w:val="28"/>
        </w:rPr>
        <w:t>Активно работали информационные порталы для поддержки различных категорий населения и бизнеса.</w:t>
      </w:r>
    </w:p>
    <w:p w14:paraId="2447B2BA" w14:textId="7A8E0D36" w:rsidR="00DA1EB5" w:rsidRPr="00EF3647" w:rsidRDefault="00EF3647" w:rsidP="009E6A8D">
      <w:pPr>
        <w:widowControl w:val="0"/>
        <w:spacing w:before="0" w:after="0"/>
        <w:ind w:firstLine="709"/>
        <w:jc w:val="left"/>
        <w:rPr>
          <w:b/>
          <w:sz w:val="28"/>
          <w:szCs w:val="28"/>
        </w:rPr>
      </w:pPr>
      <w:bookmarkStart w:id="104" w:name="_Toc106209255"/>
      <w:r>
        <w:rPr>
          <w:b/>
          <w:sz w:val="28"/>
          <w:szCs w:val="28"/>
        </w:rPr>
        <w:t xml:space="preserve">9.1.4. Федеративная Республика </w:t>
      </w:r>
      <w:r w:rsidRPr="00EF3647">
        <w:rPr>
          <w:b/>
          <w:sz w:val="28"/>
          <w:szCs w:val="28"/>
        </w:rPr>
        <w:t>Германия</w:t>
      </w:r>
      <w:bookmarkEnd w:id="104"/>
    </w:p>
    <w:p w14:paraId="6DA057F1" w14:textId="0F43E5F0" w:rsidR="00DA1EB5" w:rsidRPr="003273FB" w:rsidRDefault="00DA1EB5" w:rsidP="009E6A8D">
      <w:pPr>
        <w:widowControl w:val="0"/>
        <w:spacing w:before="0" w:after="0"/>
        <w:ind w:firstLine="709"/>
        <w:rPr>
          <w:sz w:val="28"/>
          <w:szCs w:val="28"/>
        </w:rPr>
      </w:pPr>
      <w:r w:rsidRPr="003273FB">
        <w:rPr>
          <w:sz w:val="28"/>
          <w:szCs w:val="28"/>
        </w:rPr>
        <w:t xml:space="preserve">Пакет помощи Правительства </w:t>
      </w:r>
      <w:r w:rsidRPr="00EF3647">
        <w:rPr>
          <w:sz w:val="28"/>
          <w:szCs w:val="28"/>
        </w:rPr>
        <w:t>Германии</w:t>
      </w:r>
      <w:r w:rsidRPr="003273FB">
        <w:rPr>
          <w:sz w:val="28"/>
          <w:szCs w:val="28"/>
        </w:rPr>
        <w:t xml:space="preserve"> в первый год пандемии составил 750 </w:t>
      </w:r>
      <w:proofErr w:type="gramStart"/>
      <w:r w:rsidRPr="003273FB">
        <w:rPr>
          <w:sz w:val="28"/>
          <w:szCs w:val="28"/>
        </w:rPr>
        <w:t>млрд</w:t>
      </w:r>
      <w:proofErr w:type="gramEnd"/>
      <w:r w:rsidRPr="003273FB">
        <w:rPr>
          <w:sz w:val="28"/>
          <w:szCs w:val="28"/>
        </w:rPr>
        <w:t xml:space="preserve"> </w:t>
      </w:r>
      <w:r w:rsidR="00EF3647">
        <w:rPr>
          <w:sz w:val="28"/>
          <w:szCs w:val="28"/>
        </w:rPr>
        <w:t>е</w:t>
      </w:r>
      <w:r w:rsidRPr="003273FB">
        <w:rPr>
          <w:sz w:val="28"/>
          <w:szCs w:val="28"/>
        </w:rPr>
        <w:t>вро.</w:t>
      </w:r>
    </w:p>
    <w:p w14:paraId="3B5AB89B" w14:textId="3AD8DCCA" w:rsidR="00DA1EB5" w:rsidRPr="003273FB" w:rsidRDefault="00DA1EB5" w:rsidP="009E6A8D">
      <w:pPr>
        <w:widowControl w:val="0"/>
        <w:spacing w:before="0" w:after="0"/>
        <w:ind w:firstLine="709"/>
        <w:rPr>
          <w:sz w:val="28"/>
          <w:szCs w:val="28"/>
        </w:rPr>
      </w:pPr>
      <w:r w:rsidRPr="003273FB">
        <w:rPr>
          <w:sz w:val="28"/>
          <w:szCs w:val="28"/>
        </w:rPr>
        <w:t>Наряду с закрытием школ, детских садов и иными ограничительными и запрещающими мерами Германия активно с первых месяцев пандемии стала вводить компенсационные выплаты семьям, государственные дотации на выплаты сотрудниками компаний. Для выплаты социальной помощи было запрещено учитывать имеющееся имущество, но учитывались расходы на проживание и отопление. Было подготовлено законодательство о единовременных невозвратных выплатах. Сама процедура получения была упрощена.</w:t>
      </w:r>
    </w:p>
    <w:p w14:paraId="2268D61F" w14:textId="3820D2F1" w:rsidR="00DA1EB5" w:rsidRPr="003273FB" w:rsidRDefault="00DA1EB5" w:rsidP="009E6A8D">
      <w:pPr>
        <w:widowControl w:val="0"/>
        <w:spacing w:before="0" w:after="0"/>
        <w:ind w:firstLine="709"/>
        <w:rPr>
          <w:sz w:val="28"/>
          <w:szCs w:val="28"/>
        </w:rPr>
      </w:pPr>
      <w:r w:rsidRPr="003273FB">
        <w:rPr>
          <w:sz w:val="28"/>
          <w:szCs w:val="28"/>
        </w:rPr>
        <w:t>Была выстроена онлайн</w:t>
      </w:r>
      <w:r w:rsidR="00041DCF">
        <w:rPr>
          <w:sz w:val="28"/>
          <w:szCs w:val="28"/>
        </w:rPr>
        <w:t>-</w:t>
      </w:r>
      <w:r w:rsidRPr="003273FB">
        <w:rPr>
          <w:sz w:val="28"/>
          <w:szCs w:val="28"/>
        </w:rPr>
        <w:t>поддержка муниципалитетов на весь критический период пандемии. Ими внедрялись технология онлайн-снабжения (сбор информации по продуктам и услугам для поддержки муниципалитетов при принятии решений, предоставление информации вместе с партнерами, электронные платежи и электронные услуги). Это потребовало постоянного взаимодействия с населением, учет его потребностей, осознание количества, качества тех или иных услуг, в которых нуждалось население</w:t>
      </w:r>
      <w:r w:rsidR="00041DCF">
        <w:rPr>
          <w:sz w:val="28"/>
          <w:szCs w:val="28"/>
        </w:rPr>
        <w:t>,</w:t>
      </w:r>
      <w:r w:rsidRPr="003273FB">
        <w:rPr>
          <w:sz w:val="28"/>
          <w:szCs w:val="28"/>
        </w:rPr>
        <w:t xml:space="preserve"> и др. Внедрение онлайн</w:t>
      </w:r>
      <w:r w:rsidR="00041DCF">
        <w:rPr>
          <w:sz w:val="28"/>
          <w:szCs w:val="28"/>
        </w:rPr>
        <w:t>-</w:t>
      </w:r>
      <w:r w:rsidRPr="003273FB">
        <w:rPr>
          <w:sz w:val="28"/>
          <w:szCs w:val="28"/>
        </w:rPr>
        <w:t xml:space="preserve">поддержки муниципалитетов и технологий онлайн-снабжения потребовало законодательных инициатив и их оперативного внедрения для создания соответствующего правового поля. </w:t>
      </w:r>
    </w:p>
    <w:p w14:paraId="461663E6" w14:textId="3ABF8848" w:rsidR="007F4BAF" w:rsidRPr="003273FB" w:rsidRDefault="00DA1EB5" w:rsidP="009E6A8D">
      <w:pPr>
        <w:widowControl w:val="0"/>
        <w:spacing w:before="0" w:after="0"/>
        <w:ind w:firstLine="709"/>
        <w:rPr>
          <w:sz w:val="28"/>
          <w:szCs w:val="28"/>
        </w:rPr>
      </w:pPr>
      <w:r w:rsidRPr="003273FB">
        <w:rPr>
          <w:sz w:val="28"/>
          <w:szCs w:val="28"/>
        </w:rPr>
        <w:t>Чтобы предотвратить резкий рос</w:t>
      </w:r>
      <w:r w:rsidR="007F4BAF" w:rsidRPr="003273FB">
        <w:rPr>
          <w:sz w:val="28"/>
          <w:szCs w:val="28"/>
        </w:rPr>
        <w:t>т</w:t>
      </w:r>
      <w:r w:rsidRPr="003273FB">
        <w:rPr>
          <w:sz w:val="28"/>
          <w:szCs w:val="28"/>
        </w:rPr>
        <w:t xml:space="preserve"> безработицы был расширен доступ к краткосрочным соглашениям по работе, увеличены надбавки за краткосрочную </w:t>
      </w:r>
      <w:r w:rsidRPr="003273FB">
        <w:rPr>
          <w:sz w:val="28"/>
          <w:szCs w:val="28"/>
        </w:rPr>
        <w:lastRenderedPageBreak/>
        <w:t>работ</w:t>
      </w:r>
      <w:r w:rsidR="00041DCF">
        <w:rPr>
          <w:sz w:val="28"/>
          <w:szCs w:val="28"/>
        </w:rPr>
        <w:t>у</w:t>
      </w:r>
      <w:r w:rsidRPr="003273FB">
        <w:rPr>
          <w:sz w:val="28"/>
          <w:szCs w:val="28"/>
        </w:rPr>
        <w:t xml:space="preserve">, что позволило избежать массовых увольнений, разрешена работа в воскресенье. </w:t>
      </w:r>
    </w:p>
    <w:p w14:paraId="2AEB2580" w14:textId="77E164E1" w:rsidR="00DA1EB5" w:rsidRPr="003273FB" w:rsidRDefault="00DA1EB5" w:rsidP="009E6A8D">
      <w:pPr>
        <w:widowControl w:val="0"/>
        <w:spacing w:before="0" w:after="0"/>
        <w:ind w:firstLine="709"/>
        <w:rPr>
          <w:sz w:val="28"/>
          <w:szCs w:val="28"/>
        </w:rPr>
      </w:pPr>
      <w:r w:rsidRPr="003273FB">
        <w:rPr>
          <w:sz w:val="28"/>
          <w:szCs w:val="28"/>
        </w:rPr>
        <w:t>Кроме федеральн</w:t>
      </w:r>
      <w:r w:rsidR="0007073D">
        <w:rPr>
          <w:sz w:val="28"/>
          <w:szCs w:val="28"/>
        </w:rPr>
        <w:t>ого финансирования</w:t>
      </w:r>
      <w:r w:rsidRPr="003273FB">
        <w:rPr>
          <w:sz w:val="28"/>
          <w:szCs w:val="28"/>
        </w:rPr>
        <w:t xml:space="preserve"> </w:t>
      </w:r>
      <w:r w:rsidR="0007073D">
        <w:rPr>
          <w:sz w:val="28"/>
          <w:szCs w:val="28"/>
        </w:rPr>
        <w:t xml:space="preserve">осуществлялось </w:t>
      </w:r>
      <w:r w:rsidRPr="003273FB">
        <w:rPr>
          <w:sz w:val="28"/>
          <w:szCs w:val="28"/>
        </w:rPr>
        <w:t>финансирование немецки</w:t>
      </w:r>
      <w:r w:rsidR="0007073D">
        <w:rPr>
          <w:sz w:val="28"/>
          <w:szCs w:val="28"/>
        </w:rPr>
        <w:t>ми</w:t>
      </w:r>
      <w:r w:rsidRPr="003273FB">
        <w:rPr>
          <w:sz w:val="28"/>
          <w:szCs w:val="28"/>
        </w:rPr>
        <w:t xml:space="preserve"> земл</w:t>
      </w:r>
      <w:r w:rsidR="0007073D">
        <w:rPr>
          <w:sz w:val="28"/>
          <w:szCs w:val="28"/>
        </w:rPr>
        <w:t>ями</w:t>
      </w:r>
      <w:r w:rsidRPr="003273FB">
        <w:rPr>
          <w:sz w:val="28"/>
          <w:szCs w:val="28"/>
        </w:rPr>
        <w:t xml:space="preserve">. Так, Бавария создала свой фонд в 10 </w:t>
      </w:r>
      <w:proofErr w:type="gramStart"/>
      <w:r w:rsidRPr="003273FB">
        <w:rPr>
          <w:sz w:val="28"/>
          <w:szCs w:val="28"/>
        </w:rPr>
        <w:t>млрд</w:t>
      </w:r>
      <w:proofErr w:type="gramEnd"/>
      <w:r w:rsidRPr="003273FB">
        <w:rPr>
          <w:sz w:val="28"/>
          <w:szCs w:val="28"/>
        </w:rPr>
        <w:t xml:space="preserve"> </w:t>
      </w:r>
      <w:r w:rsidR="0007073D">
        <w:rPr>
          <w:sz w:val="28"/>
          <w:szCs w:val="28"/>
        </w:rPr>
        <w:t>е</w:t>
      </w:r>
      <w:r w:rsidRPr="003273FB">
        <w:rPr>
          <w:sz w:val="28"/>
          <w:szCs w:val="28"/>
        </w:rPr>
        <w:t>вро для покупки доли в компаниях</w:t>
      </w:r>
      <w:r w:rsidR="007F4BAF" w:rsidRPr="003273FB">
        <w:rPr>
          <w:sz w:val="28"/>
          <w:szCs w:val="28"/>
        </w:rPr>
        <w:t>, которые могли исчезнуть с рынка вследствие усилившейся конкурентной борьбы или прекратить свое важное для национальной экономики существование вследствие сопровождавшего пандемию финансово-экономического кризиса.</w:t>
      </w:r>
    </w:p>
    <w:p w14:paraId="1A0A68DC" w14:textId="1CE80BA5" w:rsidR="00DA1EB5" w:rsidRPr="003273FB" w:rsidRDefault="00DA1EB5" w:rsidP="009E6A8D">
      <w:pPr>
        <w:widowControl w:val="0"/>
        <w:spacing w:before="0" w:after="0"/>
        <w:ind w:firstLine="709"/>
        <w:rPr>
          <w:sz w:val="28"/>
          <w:szCs w:val="28"/>
        </w:rPr>
      </w:pPr>
      <w:r w:rsidRPr="003273FB">
        <w:rPr>
          <w:sz w:val="28"/>
          <w:szCs w:val="28"/>
        </w:rPr>
        <w:t>К другим характерным для Германии мерам</w:t>
      </w:r>
      <w:r w:rsidR="0007073D">
        <w:rPr>
          <w:sz w:val="28"/>
          <w:szCs w:val="28"/>
        </w:rPr>
        <w:t xml:space="preserve"> (</w:t>
      </w:r>
      <w:r w:rsidRPr="003273FB">
        <w:rPr>
          <w:sz w:val="28"/>
          <w:szCs w:val="28"/>
        </w:rPr>
        <w:t>инструментам</w:t>
      </w:r>
      <w:r w:rsidR="0007073D">
        <w:rPr>
          <w:sz w:val="28"/>
          <w:szCs w:val="28"/>
        </w:rPr>
        <w:t>)</w:t>
      </w:r>
      <w:r w:rsidRPr="003273FB">
        <w:rPr>
          <w:sz w:val="28"/>
          <w:szCs w:val="28"/>
        </w:rPr>
        <w:t xml:space="preserve"> антикризисного регулирования, получившим законодательное оформление, можно отнести:</w:t>
      </w:r>
    </w:p>
    <w:p w14:paraId="1C656CBB" w14:textId="559135DC" w:rsidR="00DA1EB5" w:rsidRPr="003273FB" w:rsidRDefault="00DA1EB5" w:rsidP="009E6A8D">
      <w:pPr>
        <w:pStyle w:val="a0"/>
        <w:widowControl w:val="0"/>
        <w:numPr>
          <w:ilvl w:val="0"/>
          <w:numId w:val="221"/>
        </w:numPr>
        <w:spacing w:before="0" w:after="0"/>
        <w:ind w:left="0" w:firstLine="709"/>
        <w:rPr>
          <w:sz w:val="28"/>
          <w:szCs w:val="28"/>
        </w:rPr>
      </w:pPr>
      <w:r w:rsidRPr="003273FB">
        <w:rPr>
          <w:sz w:val="28"/>
          <w:szCs w:val="28"/>
        </w:rPr>
        <w:t>доступ к краткосрочным соглашениям по работе и увеличение надбавок за краткосрочную работу;</w:t>
      </w:r>
    </w:p>
    <w:p w14:paraId="7A090D3C" w14:textId="3D8F1268" w:rsidR="00DA1EB5" w:rsidRPr="003273FB" w:rsidRDefault="00DA1EB5" w:rsidP="009E6A8D">
      <w:pPr>
        <w:pStyle w:val="a0"/>
        <w:widowControl w:val="0"/>
        <w:numPr>
          <w:ilvl w:val="0"/>
          <w:numId w:val="221"/>
        </w:numPr>
        <w:spacing w:before="0" w:after="0"/>
        <w:ind w:left="0" w:firstLine="709"/>
        <w:rPr>
          <w:sz w:val="28"/>
          <w:szCs w:val="28"/>
        </w:rPr>
      </w:pPr>
      <w:r w:rsidRPr="003273FB">
        <w:rPr>
          <w:sz w:val="28"/>
          <w:szCs w:val="28"/>
        </w:rPr>
        <w:t xml:space="preserve">выкуп доли компаний, которые пострадали в </w:t>
      </w:r>
      <w:r w:rsidR="0024559D">
        <w:rPr>
          <w:sz w:val="28"/>
          <w:szCs w:val="28"/>
        </w:rPr>
        <w:t>ходе</w:t>
      </w:r>
      <w:r w:rsidRPr="003273FB">
        <w:rPr>
          <w:sz w:val="28"/>
          <w:szCs w:val="28"/>
        </w:rPr>
        <w:t xml:space="preserve"> конкурент</w:t>
      </w:r>
      <w:r w:rsidR="0024559D">
        <w:rPr>
          <w:sz w:val="28"/>
          <w:szCs w:val="28"/>
        </w:rPr>
        <w:t>ной борьбы</w:t>
      </w:r>
      <w:r w:rsidRPr="003273FB">
        <w:rPr>
          <w:sz w:val="28"/>
          <w:szCs w:val="28"/>
        </w:rPr>
        <w:t>;</w:t>
      </w:r>
    </w:p>
    <w:p w14:paraId="484DA5B1" w14:textId="7233520C" w:rsidR="00DA1EB5" w:rsidRPr="003273FB" w:rsidRDefault="00DA1EB5" w:rsidP="009E6A8D">
      <w:pPr>
        <w:pStyle w:val="a0"/>
        <w:widowControl w:val="0"/>
        <w:numPr>
          <w:ilvl w:val="0"/>
          <w:numId w:val="221"/>
        </w:numPr>
        <w:spacing w:before="0" w:after="0"/>
        <w:ind w:left="0" w:firstLine="709"/>
        <w:rPr>
          <w:sz w:val="28"/>
          <w:szCs w:val="28"/>
        </w:rPr>
      </w:pPr>
      <w:r w:rsidRPr="003273FB">
        <w:rPr>
          <w:sz w:val="28"/>
          <w:szCs w:val="28"/>
        </w:rPr>
        <w:t>создание материальных стимулов для пенсионеров для их возвращения на работу.</w:t>
      </w:r>
    </w:p>
    <w:p w14:paraId="66D2FBDC" w14:textId="714A6680" w:rsidR="00DA1EB5" w:rsidRPr="0024559D" w:rsidRDefault="0024559D" w:rsidP="009E6A8D">
      <w:pPr>
        <w:widowControl w:val="0"/>
        <w:spacing w:before="0" w:after="0"/>
        <w:ind w:firstLine="709"/>
        <w:jc w:val="left"/>
        <w:rPr>
          <w:b/>
          <w:sz w:val="28"/>
          <w:szCs w:val="28"/>
        </w:rPr>
      </w:pPr>
      <w:bookmarkStart w:id="105" w:name="_Toc106209256"/>
      <w:r>
        <w:rPr>
          <w:b/>
          <w:sz w:val="28"/>
          <w:szCs w:val="28"/>
        </w:rPr>
        <w:t xml:space="preserve">9.1.5. </w:t>
      </w:r>
      <w:r w:rsidRPr="0024559D">
        <w:rPr>
          <w:b/>
          <w:sz w:val="28"/>
          <w:szCs w:val="28"/>
        </w:rPr>
        <w:t>Франц</w:t>
      </w:r>
      <w:bookmarkEnd w:id="105"/>
      <w:r>
        <w:rPr>
          <w:b/>
          <w:sz w:val="28"/>
          <w:szCs w:val="28"/>
        </w:rPr>
        <w:t>узская Республика</w:t>
      </w:r>
    </w:p>
    <w:p w14:paraId="471523AD" w14:textId="3CC9CADD" w:rsidR="00DA1EB5" w:rsidRPr="003273FB" w:rsidRDefault="00DA1EB5" w:rsidP="009E6A8D">
      <w:pPr>
        <w:widowControl w:val="0"/>
        <w:spacing w:before="0" w:after="0"/>
        <w:ind w:firstLine="709"/>
        <w:rPr>
          <w:sz w:val="28"/>
          <w:szCs w:val="28"/>
        </w:rPr>
      </w:pPr>
      <w:r w:rsidRPr="003273FB">
        <w:rPr>
          <w:sz w:val="28"/>
          <w:szCs w:val="28"/>
        </w:rPr>
        <w:t xml:space="preserve">Во </w:t>
      </w:r>
      <w:r w:rsidRPr="0024559D">
        <w:rPr>
          <w:bCs/>
          <w:sz w:val="28"/>
          <w:szCs w:val="28"/>
        </w:rPr>
        <w:t>Франции</w:t>
      </w:r>
      <w:r w:rsidRPr="003273FB">
        <w:rPr>
          <w:sz w:val="28"/>
          <w:szCs w:val="28"/>
        </w:rPr>
        <w:t xml:space="preserve"> неоднократно объявлялся полный карантин в различных интерпретациях (неполный, жесткий и др.), запрет на собрания, закрытие школ и университетов, ресторанов, кафе, кинотеатров, дискотек. Был перенесен второй этап муниципальных выборов. Приостановлены все реформы, в том числе пенсионная. Принималось решение о </w:t>
      </w:r>
      <w:proofErr w:type="spellStart"/>
      <w:r w:rsidRPr="003273FB">
        <w:rPr>
          <w:sz w:val="28"/>
          <w:szCs w:val="28"/>
        </w:rPr>
        <w:t>невзимании</w:t>
      </w:r>
      <w:proofErr w:type="spellEnd"/>
      <w:r w:rsidRPr="003273FB">
        <w:rPr>
          <w:sz w:val="28"/>
          <w:szCs w:val="28"/>
        </w:rPr>
        <w:t xml:space="preserve"> с людей плат</w:t>
      </w:r>
      <w:r w:rsidR="001463AE">
        <w:rPr>
          <w:sz w:val="28"/>
          <w:szCs w:val="28"/>
        </w:rPr>
        <w:t>ы</w:t>
      </w:r>
      <w:r w:rsidRPr="003273FB">
        <w:rPr>
          <w:sz w:val="28"/>
          <w:szCs w:val="28"/>
        </w:rPr>
        <w:t xml:space="preserve"> за коммунальные услуги. Особенностью в контексте работы с населением во Франции была помощь властей в посредничестве в конфликтах между </w:t>
      </w:r>
      <w:r w:rsidR="001A7E82" w:rsidRPr="003273FB">
        <w:rPr>
          <w:sz w:val="28"/>
          <w:szCs w:val="28"/>
        </w:rPr>
        <w:t xml:space="preserve">малыми и средними предприятиями </w:t>
      </w:r>
      <w:r w:rsidRPr="003273FB">
        <w:rPr>
          <w:sz w:val="28"/>
          <w:szCs w:val="28"/>
        </w:rPr>
        <w:t>и клиентами-поставщиками.</w:t>
      </w:r>
    </w:p>
    <w:p w14:paraId="11068E40" w14:textId="46D173BE" w:rsidR="00DA1EB5" w:rsidRPr="003273FB" w:rsidRDefault="00DA1EB5" w:rsidP="009E6A8D">
      <w:pPr>
        <w:widowControl w:val="0"/>
        <w:spacing w:before="0" w:after="0"/>
        <w:ind w:firstLine="709"/>
        <w:rPr>
          <w:sz w:val="28"/>
          <w:szCs w:val="28"/>
        </w:rPr>
      </w:pPr>
      <w:r w:rsidRPr="003273FB">
        <w:rPr>
          <w:sz w:val="28"/>
          <w:szCs w:val="28"/>
        </w:rPr>
        <w:t>Повсеместно создавались «фонды солидарности» для поддержки микропредприятий с проблемами денежных потоков</w:t>
      </w:r>
      <w:r w:rsidR="00D72924">
        <w:rPr>
          <w:sz w:val="28"/>
          <w:szCs w:val="28"/>
        </w:rPr>
        <w:t xml:space="preserve"> </w:t>
      </w:r>
      <w:r w:rsidR="00D72924" w:rsidRPr="003273FB">
        <w:rPr>
          <w:sz w:val="28"/>
          <w:szCs w:val="28"/>
        </w:rPr>
        <w:t>(</w:t>
      </w:r>
      <w:r w:rsidR="00D72924">
        <w:rPr>
          <w:sz w:val="28"/>
          <w:szCs w:val="28"/>
        </w:rPr>
        <w:t>т</w:t>
      </w:r>
      <w:r w:rsidR="00D72924" w:rsidRPr="003273FB">
        <w:rPr>
          <w:sz w:val="28"/>
          <w:szCs w:val="28"/>
        </w:rPr>
        <w:t xml:space="preserve">акие же меры принимались в </w:t>
      </w:r>
      <w:r w:rsidR="00D72924" w:rsidRPr="00D72924">
        <w:rPr>
          <w:bCs/>
          <w:sz w:val="28"/>
          <w:szCs w:val="28"/>
        </w:rPr>
        <w:t>США</w:t>
      </w:r>
      <w:r w:rsidR="00D72924" w:rsidRPr="003273FB">
        <w:rPr>
          <w:sz w:val="28"/>
          <w:szCs w:val="28"/>
        </w:rPr>
        <w:t>)</w:t>
      </w:r>
      <w:r w:rsidRPr="003273FB">
        <w:rPr>
          <w:sz w:val="28"/>
          <w:szCs w:val="28"/>
        </w:rPr>
        <w:t xml:space="preserve">. Эти фонды пополнялись в рамках правительственного пакета. Большое внимание уделялось поддержке стартапов, которые позволяли удовлетворять потребности населения в специфическое время пандемии. </w:t>
      </w:r>
    </w:p>
    <w:p w14:paraId="67D195E5" w14:textId="633E2AAD" w:rsidR="00DA1EB5" w:rsidRPr="007339D2" w:rsidRDefault="007339D2" w:rsidP="009E6A8D">
      <w:pPr>
        <w:widowControl w:val="0"/>
        <w:spacing w:before="0" w:after="0"/>
        <w:ind w:firstLine="709"/>
        <w:jc w:val="left"/>
        <w:rPr>
          <w:b/>
          <w:sz w:val="28"/>
          <w:szCs w:val="28"/>
        </w:rPr>
      </w:pPr>
      <w:r>
        <w:rPr>
          <w:b/>
          <w:sz w:val="28"/>
          <w:szCs w:val="28"/>
        </w:rPr>
        <w:t xml:space="preserve">9.1.6. Королевство </w:t>
      </w:r>
      <w:r w:rsidRPr="007339D2">
        <w:rPr>
          <w:b/>
          <w:sz w:val="28"/>
          <w:szCs w:val="28"/>
        </w:rPr>
        <w:t>Испания</w:t>
      </w:r>
    </w:p>
    <w:p w14:paraId="6E706CD9" w14:textId="226C9F57" w:rsidR="00DA1EB5" w:rsidRPr="003273FB" w:rsidRDefault="00DA1EB5" w:rsidP="009E6A8D">
      <w:pPr>
        <w:widowControl w:val="0"/>
        <w:spacing w:before="0" w:after="0"/>
        <w:ind w:firstLine="709"/>
        <w:rPr>
          <w:sz w:val="28"/>
          <w:szCs w:val="28"/>
        </w:rPr>
      </w:pPr>
      <w:r w:rsidRPr="003273FB">
        <w:rPr>
          <w:sz w:val="28"/>
          <w:szCs w:val="28"/>
        </w:rPr>
        <w:t xml:space="preserve">Характерной чертой для </w:t>
      </w:r>
      <w:r w:rsidRPr="007339D2">
        <w:rPr>
          <w:sz w:val="28"/>
          <w:szCs w:val="28"/>
        </w:rPr>
        <w:t>Испании</w:t>
      </w:r>
      <w:r w:rsidRPr="003273FB">
        <w:rPr>
          <w:sz w:val="28"/>
          <w:szCs w:val="28"/>
        </w:rPr>
        <w:t xml:space="preserve"> было создание межведомственной комиссии для обеспечения координации </w:t>
      </w:r>
      <w:r w:rsidR="00A242B4">
        <w:rPr>
          <w:sz w:val="28"/>
          <w:szCs w:val="28"/>
        </w:rPr>
        <w:t>с федеральным правительством, а </w:t>
      </w:r>
      <w:r w:rsidRPr="003273FB">
        <w:rPr>
          <w:sz w:val="28"/>
          <w:szCs w:val="28"/>
        </w:rPr>
        <w:t xml:space="preserve">также межтерриториальной комиссии по сотрудничеству на различных уровнях управления. Правительством был объявлен план шоковой терапии, включавший мораторий на налоги для МСП и самозанятых, секторную поддержку (туризм и транспорт), расширение выплат для социального обеспечения для покрытия контрактов в этих секторах в целях сохранения занятости. Дополнительно на втором этапе кризиса было выделено 100 </w:t>
      </w:r>
      <w:proofErr w:type="gramStart"/>
      <w:r w:rsidRPr="003273FB">
        <w:rPr>
          <w:sz w:val="28"/>
          <w:szCs w:val="28"/>
        </w:rPr>
        <w:t>млрд</w:t>
      </w:r>
      <w:proofErr w:type="gramEnd"/>
      <w:r w:rsidRPr="003273FB">
        <w:rPr>
          <w:sz w:val="28"/>
          <w:szCs w:val="28"/>
        </w:rPr>
        <w:t xml:space="preserve"> евро по гос</w:t>
      </w:r>
      <w:r w:rsidR="00A242B4">
        <w:rPr>
          <w:sz w:val="28"/>
          <w:szCs w:val="28"/>
        </w:rPr>
        <w:t xml:space="preserve">ударственным </w:t>
      </w:r>
      <w:r w:rsidRPr="003273FB">
        <w:rPr>
          <w:sz w:val="28"/>
          <w:szCs w:val="28"/>
        </w:rPr>
        <w:t xml:space="preserve">гарантиям. Предоставлялась помощь в реструктуризации </w:t>
      </w:r>
      <w:r w:rsidR="00A242B4">
        <w:rPr>
          <w:sz w:val="28"/>
          <w:szCs w:val="28"/>
        </w:rPr>
        <w:t>сельскохозяйственных</w:t>
      </w:r>
      <w:r w:rsidRPr="003273FB">
        <w:rPr>
          <w:sz w:val="28"/>
          <w:szCs w:val="28"/>
        </w:rPr>
        <w:t xml:space="preserve"> кредитов, цифровизации</w:t>
      </w:r>
      <w:r w:rsidR="001A7E82" w:rsidRPr="003273FB">
        <w:rPr>
          <w:sz w:val="28"/>
          <w:szCs w:val="28"/>
        </w:rPr>
        <w:t xml:space="preserve"> для малых и средних предприятий</w:t>
      </w:r>
      <w:r w:rsidRPr="003273FB">
        <w:rPr>
          <w:sz w:val="28"/>
          <w:szCs w:val="28"/>
        </w:rPr>
        <w:t>, а также были выделены ресурсы для предотвращения закрытия испанских фирм в стратегических секторах</w:t>
      </w:r>
      <w:r w:rsidR="001A7E82" w:rsidRPr="003273FB">
        <w:rPr>
          <w:sz w:val="28"/>
          <w:szCs w:val="28"/>
        </w:rPr>
        <w:t xml:space="preserve"> вследствие давления </w:t>
      </w:r>
      <w:r w:rsidR="001A7E82" w:rsidRPr="003273FB">
        <w:rPr>
          <w:sz w:val="28"/>
          <w:szCs w:val="28"/>
        </w:rPr>
        <w:lastRenderedPageBreak/>
        <w:t>иностранных (за пределами ЕС) конкурентов</w:t>
      </w:r>
      <w:r w:rsidRPr="003273FB">
        <w:rPr>
          <w:sz w:val="28"/>
          <w:szCs w:val="28"/>
        </w:rPr>
        <w:t>.</w:t>
      </w:r>
    </w:p>
    <w:p w14:paraId="6A0CA7EE" w14:textId="77777777" w:rsidR="00DA1EB5" w:rsidRPr="003273FB" w:rsidRDefault="00DA1EB5" w:rsidP="009E6A8D">
      <w:pPr>
        <w:widowControl w:val="0"/>
        <w:spacing w:before="0" w:after="0"/>
        <w:ind w:firstLine="709"/>
        <w:rPr>
          <w:sz w:val="28"/>
          <w:szCs w:val="28"/>
        </w:rPr>
      </w:pPr>
      <w:r w:rsidRPr="003273FB">
        <w:rPr>
          <w:sz w:val="28"/>
          <w:szCs w:val="28"/>
        </w:rPr>
        <w:t xml:space="preserve">Испания (как и </w:t>
      </w:r>
      <w:r w:rsidRPr="007339D2">
        <w:rPr>
          <w:sz w:val="28"/>
          <w:szCs w:val="28"/>
        </w:rPr>
        <w:t>Россия</w:t>
      </w:r>
      <w:r w:rsidRPr="003273FB">
        <w:rPr>
          <w:sz w:val="28"/>
          <w:szCs w:val="28"/>
        </w:rPr>
        <w:t xml:space="preserve">) активно работала по внедрению и совершенствованию системы электронных платежей от населения, позволяющих сократить число контактов вне территории своего проживания. </w:t>
      </w:r>
    </w:p>
    <w:p w14:paraId="68EE3091" w14:textId="0B20ACC3" w:rsidR="00DA1EB5" w:rsidRPr="00431AB4" w:rsidRDefault="00431AB4" w:rsidP="009E6A8D">
      <w:pPr>
        <w:widowControl w:val="0"/>
        <w:spacing w:before="0" w:after="0"/>
        <w:ind w:firstLine="709"/>
        <w:jc w:val="left"/>
        <w:rPr>
          <w:b/>
          <w:sz w:val="28"/>
          <w:szCs w:val="28"/>
        </w:rPr>
      </w:pPr>
      <w:bookmarkStart w:id="106" w:name="_Toc106209257"/>
      <w:r>
        <w:rPr>
          <w:b/>
          <w:sz w:val="28"/>
          <w:szCs w:val="28"/>
        </w:rPr>
        <w:t xml:space="preserve">9.1.7. </w:t>
      </w:r>
      <w:r w:rsidR="008D67F6" w:rsidRPr="00431AB4">
        <w:rPr>
          <w:b/>
          <w:sz w:val="28"/>
          <w:szCs w:val="28"/>
        </w:rPr>
        <w:t>Итал</w:t>
      </w:r>
      <w:bookmarkEnd w:id="106"/>
      <w:r w:rsidR="008D67F6">
        <w:rPr>
          <w:b/>
          <w:sz w:val="28"/>
          <w:szCs w:val="28"/>
        </w:rPr>
        <w:t>ьянская Республика</w:t>
      </w:r>
    </w:p>
    <w:p w14:paraId="14CA14DB" w14:textId="60DC1283" w:rsidR="00DA1EB5" w:rsidRPr="003273FB" w:rsidRDefault="001A7E82" w:rsidP="009E6A8D">
      <w:pPr>
        <w:widowControl w:val="0"/>
        <w:spacing w:before="0" w:after="0"/>
        <w:ind w:firstLine="709"/>
        <w:rPr>
          <w:sz w:val="28"/>
          <w:szCs w:val="28"/>
        </w:rPr>
      </w:pPr>
      <w:r w:rsidRPr="00431AB4">
        <w:rPr>
          <w:sz w:val="28"/>
          <w:szCs w:val="28"/>
        </w:rPr>
        <w:t xml:space="preserve">На начальном этапе </w:t>
      </w:r>
      <w:r w:rsidR="00612457" w:rsidRPr="00066748">
        <w:rPr>
          <w:bCs/>
          <w:sz w:val="28"/>
          <w:szCs w:val="28"/>
        </w:rPr>
        <w:t>Италия</w:t>
      </w:r>
      <w:r w:rsidR="00612457" w:rsidRPr="003273FB">
        <w:rPr>
          <w:sz w:val="28"/>
          <w:szCs w:val="28"/>
        </w:rPr>
        <w:t xml:space="preserve"> </w:t>
      </w:r>
      <w:r w:rsidRPr="00431AB4">
        <w:rPr>
          <w:sz w:val="28"/>
          <w:szCs w:val="28"/>
        </w:rPr>
        <w:t xml:space="preserve">была </w:t>
      </w:r>
      <w:r w:rsidR="00DA1EB5" w:rsidRPr="00431AB4">
        <w:rPr>
          <w:sz w:val="28"/>
          <w:szCs w:val="28"/>
        </w:rPr>
        <w:t xml:space="preserve">с самым большим числом зараженных (второе место в мире). </w:t>
      </w:r>
      <w:r w:rsidR="00612457">
        <w:rPr>
          <w:sz w:val="28"/>
          <w:szCs w:val="28"/>
        </w:rPr>
        <w:t>Н</w:t>
      </w:r>
      <w:r w:rsidR="00612457" w:rsidRPr="003273FB">
        <w:rPr>
          <w:sz w:val="28"/>
          <w:szCs w:val="28"/>
        </w:rPr>
        <w:t xml:space="preserve">а севере </w:t>
      </w:r>
      <w:r w:rsidR="00612457" w:rsidRPr="00431AB4">
        <w:rPr>
          <w:sz w:val="28"/>
          <w:szCs w:val="28"/>
        </w:rPr>
        <w:t>стран</w:t>
      </w:r>
      <w:r w:rsidR="00066748">
        <w:rPr>
          <w:sz w:val="28"/>
          <w:szCs w:val="28"/>
        </w:rPr>
        <w:t>ы</w:t>
      </w:r>
      <w:r w:rsidR="00612457" w:rsidRPr="00431AB4">
        <w:rPr>
          <w:sz w:val="28"/>
          <w:szCs w:val="28"/>
        </w:rPr>
        <w:t xml:space="preserve"> </w:t>
      </w:r>
      <w:r w:rsidR="00DA1EB5" w:rsidRPr="00431AB4">
        <w:rPr>
          <w:sz w:val="28"/>
          <w:szCs w:val="28"/>
        </w:rPr>
        <w:t>11 муниципалитетов</w:t>
      </w:r>
      <w:r w:rsidR="00DA1EB5" w:rsidRPr="003273FB">
        <w:rPr>
          <w:sz w:val="28"/>
          <w:szCs w:val="28"/>
        </w:rPr>
        <w:t xml:space="preserve"> были закрыты на карантин и объявлены эпицентрами заражения. Все публичные места были закрыты</w:t>
      </w:r>
      <w:r w:rsidR="00066748">
        <w:rPr>
          <w:sz w:val="28"/>
          <w:szCs w:val="28"/>
        </w:rPr>
        <w:t>,</w:t>
      </w:r>
      <w:r w:rsidR="00DA1EB5" w:rsidRPr="003273FB">
        <w:rPr>
          <w:sz w:val="28"/>
          <w:szCs w:val="28"/>
        </w:rPr>
        <w:t xml:space="preserve"> и общение с населением шло исключительно через средства массовой информации. Основная проблема </w:t>
      </w:r>
      <w:r w:rsidR="00081DDF">
        <w:rPr>
          <w:sz w:val="28"/>
          <w:szCs w:val="28"/>
        </w:rPr>
        <w:t xml:space="preserve">— </w:t>
      </w:r>
      <w:r w:rsidR="00DA1EB5" w:rsidRPr="003273FB">
        <w:rPr>
          <w:sz w:val="28"/>
          <w:szCs w:val="28"/>
        </w:rPr>
        <w:t>люди, которые не верили в необходимость карантина, плохо его соблюдали. Много ошибок, госпитал</w:t>
      </w:r>
      <w:r w:rsidR="00140322">
        <w:rPr>
          <w:sz w:val="28"/>
          <w:szCs w:val="28"/>
        </w:rPr>
        <w:t>и</w:t>
      </w:r>
      <w:r w:rsidR="00DA1EB5" w:rsidRPr="003273FB">
        <w:rPr>
          <w:sz w:val="28"/>
          <w:szCs w:val="28"/>
        </w:rPr>
        <w:t xml:space="preserve"> были переполнены, причем необязательно тяжелыми больными. Работа с населением осуществлялась слабо. Распространение вируса происходило через госпитал</w:t>
      </w:r>
      <w:r w:rsidR="00F35C5A">
        <w:rPr>
          <w:sz w:val="28"/>
          <w:szCs w:val="28"/>
        </w:rPr>
        <w:t>и</w:t>
      </w:r>
      <w:r w:rsidR="00DA1EB5" w:rsidRPr="003273FB">
        <w:rPr>
          <w:sz w:val="28"/>
          <w:szCs w:val="28"/>
        </w:rPr>
        <w:t xml:space="preserve">, и это </w:t>
      </w:r>
      <w:r w:rsidRPr="003273FB">
        <w:rPr>
          <w:sz w:val="28"/>
          <w:szCs w:val="28"/>
        </w:rPr>
        <w:t>фиксировалось</w:t>
      </w:r>
      <w:r w:rsidR="00DA1EB5" w:rsidRPr="003273FB">
        <w:rPr>
          <w:sz w:val="28"/>
          <w:szCs w:val="28"/>
        </w:rPr>
        <w:t xml:space="preserve"> как основной путь заражения. При этом само состояние медицинских учреждений для населения было критическим: отсутствие достаточного</w:t>
      </w:r>
      <w:r w:rsidR="009C58C9">
        <w:rPr>
          <w:sz w:val="28"/>
          <w:szCs w:val="28"/>
        </w:rPr>
        <w:t xml:space="preserve"> количества</w:t>
      </w:r>
      <w:r w:rsidR="00DA1EB5" w:rsidRPr="003273FB">
        <w:rPr>
          <w:sz w:val="28"/>
          <w:szCs w:val="28"/>
        </w:rPr>
        <w:t xml:space="preserve"> мед</w:t>
      </w:r>
      <w:r w:rsidR="00F35C5A">
        <w:rPr>
          <w:sz w:val="28"/>
          <w:szCs w:val="28"/>
        </w:rPr>
        <w:t xml:space="preserve">ицинского </w:t>
      </w:r>
      <w:r w:rsidR="00DA1EB5" w:rsidRPr="003273FB">
        <w:rPr>
          <w:sz w:val="28"/>
          <w:szCs w:val="28"/>
        </w:rPr>
        <w:t xml:space="preserve">персонала, специалистов, аппаратов вентиляции легких. </w:t>
      </w:r>
      <w:r w:rsidRPr="003273FB">
        <w:rPr>
          <w:sz w:val="28"/>
          <w:szCs w:val="28"/>
        </w:rPr>
        <w:t>Италии п</w:t>
      </w:r>
      <w:r w:rsidR="00DA1EB5" w:rsidRPr="003273FB">
        <w:rPr>
          <w:sz w:val="28"/>
          <w:szCs w:val="28"/>
        </w:rPr>
        <w:t>ришлось обращаться к мировому сообществу</w:t>
      </w:r>
      <w:r w:rsidRPr="003273FB">
        <w:rPr>
          <w:sz w:val="28"/>
          <w:szCs w:val="28"/>
        </w:rPr>
        <w:t>:</w:t>
      </w:r>
      <w:r w:rsidR="00DA1EB5" w:rsidRPr="003273FB">
        <w:rPr>
          <w:sz w:val="28"/>
          <w:szCs w:val="28"/>
        </w:rPr>
        <w:t xml:space="preserve"> помогали Китай, Россия, Куба. </w:t>
      </w:r>
      <w:r w:rsidR="009C58C9">
        <w:rPr>
          <w:sz w:val="28"/>
          <w:szCs w:val="28"/>
        </w:rPr>
        <w:t>Ч</w:t>
      </w:r>
      <w:r w:rsidR="00DA1EB5" w:rsidRPr="003273FB">
        <w:rPr>
          <w:sz w:val="28"/>
          <w:szCs w:val="28"/>
        </w:rPr>
        <w:t xml:space="preserve">уть позже внимание </w:t>
      </w:r>
      <w:r w:rsidR="009C58C9">
        <w:rPr>
          <w:sz w:val="28"/>
          <w:szCs w:val="28"/>
        </w:rPr>
        <w:t>П</w:t>
      </w:r>
      <w:r w:rsidR="00DA1EB5" w:rsidRPr="003273FB">
        <w:rPr>
          <w:sz w:val="28"/>
          <w:szCs w:val="28"/>
        </w:rPr>
        <w:t xml:space="preserve">равительства было сфокусировано на поддержку платежеспособности семей и бизнеса. Ситуация в Италии </w:t>
      </w:r>
      <w:r w:rsidR="002238C5">
        <w:rPr>
          <w:sz w:val="28"/>
          <w:szCs w:val="28"/>
        </w:rPr>
        <w:t>показала</w:t>
      </w:r>
      <w:r w:rsidR="00DA1EB5" w:rsidRPr="003273FB">
        <w:rPr>
          <w:sz w:val="28"/>
          <w:szCs w:val="28"/>
        </w:rPr>
        <w:t>, что работ</w:t>
      </w:r>
      <w:r w:rsidR="002238C5">
        <w:rPr>
          <w:sz w:val="28"/>
          <w:szCs w:val="28"/>
        </w:rPr>
        <w:t>а</w:t>
      </w:r>
      <w:r w:rsidR="00DA1EB5" w:rsidRPr="003273FB">
        <w:rPr>
          <w:sz w:val="28"/>
          <w:szCs w:val="28"/>
        </w:rPr>
        <w:t xml:space="preserve"> с населением, а также заблаговременное внимание и учет мнения (опросы) граждан в отношении готовности медицинских учреждений не должн</w:t>
      </w:r>
      <w:r w:rsidR="002238C5">
        <w:rPr>
          <w:sz w:val="28"/>
          <w:szCs w:val="28"/>
        </w:rPr>
        <w:t>ы</w:t>
      </w:r>
      <w:r w:rsidR="00DA1EB5" w:rsidRPr="003273FB">
        <w:rPr>
          <w:sz w:val="28"/>
          <w:szCs w:val="28"/>
        </w:rPr>
        <w:t xml:space="preserve"> отходить на второй план и</w:t>
      </w:r>
      <w:r w:rsidRPr="003273FB">
        <w:rPr>
          <w:sz w:val="28"/>
          <w:szCs w:val="28"/>
        </w:rPr>
        <w:t xml:space="preserve"> отодвигаться по срокам.</w:t>
      </w:r>
      <w:r w:rsidR="00DA1EB5" w:rsidRPr="003273FB">
        <w:rPr>
          <w:sz w:val="28"/>
          <w:szCs w:val="28"/>
        </w:rPr>
        <w:t xml:space="preserve"> Италия так</w:t>
      </w:r>
      <w:r w:rsidRPr="003273FB">
        <w:rPr>
          <w:sz w:val="28"/>
          <w:szCs w:val="28"/>
        </w:rPr>
        <w:t xml:space="preserve"> </w:t>
      </w:r>
      <w:r w:rsidR="00DA1EB5" w:rsidRPr="003273FB">
        <w:rPr>
          <w:sz w:val="28"/>
          <w:szCs w:val="28"/>
        </w:rPr>
        <w:t>же</w:t>
      </w:r>
      <w:r w:rsidRPr="003273FB">
        <w:rPr>
          <w:sz w:val="28"/>
          <w:szCs w:val="28"/>
        </w:rPr>
        <w:t>, как и други</w:t>
      </w:r>
      <w:r w:rsidR="002238C5">
        <w:rPr>
          <w:sz w:val="28"/>
          <w:szCs w:val="28"/>
        </w:rPr>
        <w:t>е</w:t>
      </w:r>
      <w:r w:rsidRPr="003273FB">
        <w:rPr>
          <w:sz w:val="28"/>
          <w:szCs w:val="28"/>
        </w:rPr>
        <w:t xml:space="preserve"> стран</w:t>
      </w:r>
      <w:r w:rsidR="002238C5">
        <w:rPr>
          <w:sz w:val="28"/>
          <w:szCs w:val="28"/>
        </w:rPr>
        <w:t>ы</w:t>
      </w:r>
      <w:r w:rsidRPr="003273FB">
        <w:rPr>
          <w:sz w:val="28"/>
          <w:szCs w:val="28"/>
        </w:rPr>
        <w:t>,</w:t>
      </w:r>
      <w:r w:rsidR="00DA1EB5" w:rsidRPr="003273FB">
        <w:rPr>
          <w:sz w:val="28"/>
          <w:szCs w:val="28"/>
        </w:rPr>
        <w:t xml:space="preserve"> пошла на упрощение административных процедур, в том числе в работе с населением, что помогло </w:t>
      </w:r>
      <w:proofErr w:type="gramStart"/>
      <w:r w:rsidR="00DA1EB5" w:rsidRPr="003273FB">
        <w:rPr>
          <w:sz w:val="28"/>
          <w:szCs w:val="28"/>
        </w:rPr>
        <w:t>ей</w:t>
      </w:r>
      <w:proofErr w:type="gramEnd"/>
      <w:r w:rsidRPr="003273FB">
        <w:rPr>
          <w:sz w:val="28"/>
          <w:szCs w:val="28"/>
        </w:rPr>
        <w:t xml:space="preserve"> в </w:t>
      </w:r>
      <w:r w:rsidR="0003788B" w:rsidRPr="003273FB">
        <w:rPr>
          <w:sz w:val="28"/>
          <w:szCs w:val="28"/>
        </w:rPr>
        <w:t>конце концов</w:t>
      </w:r>
      <w:r w:rsidR="00DA1EB5" w:rsidRPr="003273FB">
        <w:rPr>
          <w:sz w:val="28"/>
          <w:szCs w:val="28"/>
        </w:rPr>
        <w:t xml:space="preserve"> блокировать самые негативные ожидания. Были </w:t>
      </w:r>
      <w:r w:rsidRPr="003273FB">
        <w:rPr>
          <w:sz w:val="28"/>
          <w:szCs w:val="28"/>
        </w:rPr>
        <w:t xml:space="preserve">даны преференции и </w:t>
      </w:r>
      <w:r w:rsidR="00DA1EB5" w:rsidRPr="003273FB">
        <w:rPr>
          <w:sz w:val="28"/>
          <w:szCs w:val="28"/>
        </w:rPr>
        <w:t>прекращены выплаты по ипотеке, поддерживалась заработная плата (</w:t>
      </w:r>
      <w:r w:rsidR="002238C5">
        <w:rPr>
          <w:sz w:val="28"/>
          <w:szCs w:val="28"/>
        </w:rPr>
        <w:t>ф</w:t>
      </w:r>
      <w:r w:rsidR="00DA1EB5" w:rsidRPr="003273FB">
        <w:rPr>
          <w:sz w:val="28"/>
          <w:szCs w:val="28"/>
        </w:rPr>
        <w:t xml:space="preserve">онд поддержки доходов </w:t>
      </w:r>
      <w:r w:rsidR="00081DDF">
        <w:rPr>
          <w:sz w:val="28"/>
          <w:szCs w:val="28"/>
        </w:rPr>
        <w:t xml:space="preserve">— </w:t>
      </w:r>
      <w:r w:rsidR="00DA1EB5" w:rsidRPr="003273FB">
        <w:rPr>
          <w:sz w:val="28"/>
          <w:szCs w:val="28"/>
        </w:rPr>
        <w:t xml:space="preserve">300 </w:t>
      </w:r>
      <w:proofErr w:type="gramStart"/>
      <w:r w:rsidR="00DA1EB5" w:rsidRPr="003273FB">
        <w:rPr>
          <w:sz w:val="28"/>
          <w:szCs w:val="28"/>
        </w:rPr>
        <w:t>млн</w:t>
      </w:r>
      <w:proofErr w:type="gramEnd"/>
      <w:r w:rsidR="002238C5">
        <w:rPr>
          <w:sz w:val="28"/>
          <w:szCs w:val="28"/>
        </w:rPr>
        <w:t xml:space="preserve"> </w:t>
      </w:r>
      <w:r w:rsidR="00DA1EB5" w:rsidRPr="003273FB">
        <w:rPr>
          <w:sz w:val="28"/>
          <w:szCs w:val="28"/>
        </w:rPr>
        <w:t>долл</w:t>
      </w:r>
      <w:r w:rsidR="001D4BB9">
        <w:rPr>
          <w:sz w:val="28"/>
          <w:szCs w:val="28"/>
        </w:rPr>
        <w:t>.</w:t>
      </w:r>
      <w:r w:rsidR="002238C5">
        <w:rPr>
          <w:sz w:val="28"/>
          <w:szCs w:val="28"/>
        </w:rPr>
        <w:t xml:space="preserve"> США</w:t>
      </w:r>
      <w:r w:rsidR="00DA1EB5" w:rsidRPr="003273FB">
        <w:rPr>
          <w:sz w:val="28"/>
          <w:szCs w:val="28"/>
        </w:rPr>
        <w:t xml:space="preserve">). </w:t>
      </w:r>
      <w:r w:rsidR="005958F1" w:rsidRPr="003273FB">
        <w:rPr>
          <w:sz w:val="28"/>
          <w:szCs w:val="28"/>
        </w:rPr>
        <w:t>Самозанятые</w:t>
      </w:r>
      <w:r w:rsidR="00DA1EB5" w:rsidRPr="003273FB">
        <w:rPr>
          <w:sz w:val="28"/>
          <w:szCs w:val="28"/>
        </w:rPr>
        <w:t xml:space="preserve"> граждане всех категорий получили безналоговое единовременное пособие в размере 600 </w:t>
      </w:r>
      <w:r w:rsidR="002238C5">
        <w:rPr>
          <w:sz w:val="28"/>
          <w:szCs w:val="28"/>
        </w:rPr>
        <w:t>е</w:t>
      </w:r>
      <w:r w:rsidR="002238C5" w:rsidRPr="003273FB">
        <w:rPr>
          <w:sz w:val="28"/>
          <w:szCs w:val="28"/>
        </w:rPr>
        <w:t xml:space="preserve">вро </w:t>
      </w:r>
      <w:r w:rsidRPr="003273FB">
        <w:rPr>
          <w:sz w:val="28"/>
          <w:szCs w:val="28"/>
        </w:rPr>
        <w:t>(</w:t>
      </w:r>
      <w:r w:rsidR="00DA1EB5" w:rsidRPr="003273FB">
        <w:rPr>
          <w:sz w:val="28"/>
          <w:szCs w:val="28"/>
        </w:rPr>
        <w:t>в марте 2020 года</w:t>
      </w:r>
      <w:r w:rsidRPr="003273FB">
        <w:rPr>
          <w:sz w:val="28"/>
          <w:szCs w:val="28"/>
        </w:rPr>
        <w:t>)</w:t>
      </w:r>
      <w:r w:rsidR="00DA1EB5" w:rsidRPr="003273FB">
        <w:rPr>
          <w:sz w:val="28"/>
          <w:szCs w:val="28"/>
        </w:rPr>
        <w:t xml:space="preserve">. Малые и средние предприятия через цифровые приложения на мобильных телефонах были подключены к крупным предприятиям, которые предоставляли им цифровые услуги. В стране </w:t>
      </w:r>
      <w:r w:rsidRPr="003273FB">
        <w:rPr>
          <w:sz w:val="28"/>
          <w:szCs w:val="28"/>
        </w:rPr>
        <w:t xml:space="preserve">вскоре после тяжелых последствий </w:t>
      </w:r>
      <w:r w:rsidR="00E849A2" w:rsidRPr="003273FB">
        <w:rPr>
          <w:sz w:val="28"/>
          <w:szCs w:val="28"/>
        </w:rPr>
        <w:t xml:space="preserve">начала </w:t>
      </w:r>
      <w:r w:rsidRPr="003273FB">
        <w:rPr>
          <w:sz w:val="28"/>
          <w:szCs w:val="28"/>
        </w:rPr>
        <w:t xml:space="preserve">первой волны пандемии </w:t>
      </w:r>
      <w:r w:rsidR="00DA1EB5" w:rsidRPr="003273FB">
        <w:rPr>
          <w:sz w:val="28"/>
          <w:szCs w:val="28"/>
        </w:rPr>
        <w:t>была продумана и осуществлена секторная поддержка по предприятиям (в частности, в сфере туризма).</w:t>
      </w:r>
    </w:p>
    <w:p w14:paraId="2BAC30FA" w14:textId="0545D1D6" w:rsidR="00DA1EB5" w:rsidRPr="002238C5" w:rsidRDefault="002238C5" w:rsidP="009E6A8D">
      <w:pPr>
        <w:widowControl w:val="0"/>
        <w:spacing w:before="0" w:after="0"/>
        <w:ind w:firstLine="709"/>
        <w:jc w:val="left"/>
        <w:rPr>
          <w:b/>
          <w:sz w:val="28"/>
          <w:szCs w:val="28"/>
        </w:rPr>
      </w:pPr>
      <w:bookmarkStart w:id="107" w:name="_Toc106209258"/>
      <w:r>
        <w:rPr>
          <w:b/>
          <w:sz w:val="28"/>
          <w:szCs w:val="28"/>
        </w:rPr>
        <w:t xml:space="preserve">9.1.8. </w:t>
      </w:r>
      <w:bookmarkEnd w:id="107"/>
      <w:r>
        <w:rPr>
          <w:b/>
          <w:sz w:val="28"/>
          <w:szCs w:val="28"/>
        </w:rPr>
        <w:t>Соединенные Штаты Америки</w:t>
      </w:r>
    </w:p>
    <w:p w14:paraId="07DFBAD2" w14:textId="4C3E5111" w:rsidR="00DA1EB5" w:rsidRPr="003273FB" w:rsidRDefault="00DA1EB5" w:rsidP="009E6A8D">
      <w:pPr>
        <w:widowControl w:val="0"/>
        <w:spacing w:before="0" w:after="0"/>
        <w:ind w:firstLine="709"/>
        <w:rPr>
          <w:sz w:val="28"/>
          <w:szCs w:val="28"/>
        </w:rPr>
      </w:pPr>
      <w:r w:rsidRPr="003273FB">
        <w:rPr>
          <w:sz w:val="28"/>
          <w:szCs w:val="28"/>
        </w:rPr>
        <w:t xml:space="preserve">В </w:t>
      </w:r>
      <w:r w:rsidRPr="002238C5">
        <w:rPr>
          <w:bCs/>
          <w:sz w:val="28"/>
          <w:szCs w:val="28"/>
        </w:rPr>
        <w:t>США</w:t>
      </w:r>
      <w:r w:rsidRPr="003273FB">
        <w:rPr>
          <w:sz w:val="28"/>
          <w:szCs w:val="28"/>
        </w:rPr>
        <w:t xml:space="preserve"> </w:t>
      </w:r>
      <w:r w:rsidR="00E849A2" w:rsidRPr="003273FB">
        <w:rPr>
          <w:sz w:val="28"/>
          <w:szCs w:val="28"/>
        </w:rPr>
        <w:t>до сих пор</w:t>
      </w:r>
      <w:r w:rsidRPr="003273FB">
        <w:rPr>
          <w:sz w:val="28"/>
          <w:szCs w:val="28"/>
        </w:rPr>
        <w:t xml:space="preserve"> продолжаются ожесточенные споры в поисках баланса между недопущением полного коллапса экономики США и сдерживанием вируса. Страна находится на пороге серьезного спада экономической активности. Одобрен крупнейший в современной истории пакет экономической стабилизации в размере 2 трлн долл.</w:t>
      </w:r>
      <w:r w:rsidR="00F27EA1">
        <w:rPr>
          <w:sz w:val="28"/>
          <w:szCs w:val="28"/>
        </w:rPr>
        <w:t xml:space="preserve"> США.</w:t>
      </w:r>
      <w:r w:rsidRPr="003273FB">
        <w:rPr>
          <w:sz w:val="28"/>
          <w:szCs w:val="28"/>
        </w:rPr>
        <w:t xml:space="preserve"> Это включало прямые выплаты по 1200 долл</w:t>
      </w:r>
      <w:r w:rsidR="00F27EA1">
        <w:rPr>
          <w:sz w:val="28"/>
          <w:szCs w:val="28"/>
        </w:rPr>
        <w:t>. США</w:t>
      </w:r>
      <w:r w:rsidRPr="003273FB">
        <w:rPr>
          <w:sz w:val="28"/>
          <w:szCs w:val="28"/>
        </w:rPr>
        <w:t xml:space="preserve"> </w:t>
      </w:r>
      <w:r w:rsidR="00F27EA1">
        <w:rPr>
          <w:sz w:val="28"/>
          <w:szCs w:val="28"/>
        </w:rPr>
        <w:t>гражданам</w:t>
      </w:r>
      <w:r w:rsidR="00F27EA1" w:rsidRPr="003273FB">
        <w:rPr>
          <w:sz w:val="28"/>
          <w:szCs w:val="28"/>
        </w:rPr>
        <w:t xml:space="preserve"> </w:t>
      </w:r>
      <w:r w:rsidRPr="003273FB">
        <w:rPr>
          <w:sz w:val="28"/>
          <w:szCs w:val="28"/>
        </w:rPr>
        <w:t>(</w:t>
      </w:r>
      <w:r w:rsidR="006A4E90">
        <w:rPr>
          <w:sz w:val="28"/>
          <w:szCs w:val="28"/>
        </w:rPr>
        <w:t xml:space="preserve">тем, </w:t>
      </w:r>
      <w:r w:rsidRPr="003273FB">
        <w:rPr>
          <w:sz w:val="28"/>
          <w:szCs w:val="28"/>
        </w:rPr>
        <w:t>кто зарабатывает менее 75 тыс</w:t>
      </w:r>
      <w:r w:rsidR="00F27EA1">
        <w:rPr>
          <w:sz w:val="28"/>
          <w:szCs w:val="28"/>
        </w:rPr>
        <w:t>.</w:t>
      </w:r>
      <w:r w:rsidRPr="003273FB">
        <w:rPr>
          <w:sz w:val="28"/>
          <w:szCs w:val="28"/>
        </w:rPr>
        <w:t xml:space="preserve"> долл</w:t>
      </w:r>
      <w:r w:rsidR="00F27EA1">
        <w:rPr>
          <w:sz w:val="28"/>
          <w:szCs w:val="28"/>
        </w:rPr>
        <w:t>. США</w:t>
      </w:r>
      <w:r w:rsidRPr="003273FB">
        <w:rPr>
          <w:sz w:val="28"/>
          <w:szCs w:val="28"/>
        </w:rPr>
        <w:t xml:space="preserve"> в год) и дополнительно 500 долл</w:t>
      </w:r>
      <w:r w:rsidR="00F27EA1">
        <w:rPr>
          <w:sz w:val="28"/>
          <w:szCs w:val="28"/>
        </w:rPr>
        <w:t>. США</w:t>
      </w:r>
      <w:r w:rsidRPr="003273FB">
        <w:rPr>
          <w:sz w:val="28"/>
          <w:szCs w:val="28"/>
        </w:rPr>
        <w:t xml:space="preserve"> на ребенка, гарантированное государственное кредитование, займы МСП, поддержка больниц, учас</w:t>
      </w:r>
      <w:r w:rsidR="006A4E90">
        <w:rPr>
          <w:sz w:val="28"/>
          <w:szCs w:val="28"/>
        </w:rPr>
        <w:t>твующих в борьбе с пандемией. В </w:t>
      </w:r>
      <w:r w:rsidRPr="003273FB">
        <w:rPr>
          <w:sz w:val="28"/>
          <w:szCs w:val="28"/>
        </w:rPr>
        <w:t xml:space="preserve">крупных городах </w:t>
      </w:r>
      <w:r w:rsidR="00E849A2" w:rsidRPr="003273FB">
        <w:rPr>
          <w:sz w:val="28"/>
          <w:szCs w:val="28"/>
        </w:rPr>
        <w:t>малому бизнесу</w:t>
      </w:r>
      <w:r w:rsidRPr="003273FB">
        <w:rPr>
          <w:sz w:val="28"/>
          <w:szCs w:val="28"/>
        </w:rPr>
        <w:t xml:space="preserve"> предоставлялись ссуды до 75 тыс. долл.</w:t>
      </w:r>
      <w:r w:rsidR="00F27EA1">
        <w:rPr>
          <w:sz w:val="28"/>
          <w:szCs w:val="28"/>
        </w:rPr>
        <w:t xml:space="preserve"> США.</w:t>
      </w:r>
      <w:r w:rsidRPr="003273FB">
        <w:rPr>
          <w:sz w:val="28"/>
          <w:szCs w:val="28"/>
        </w:rPr>
        <w:t xml:space="preserve"> Использовались фонды </w:t>
      </w:r>
      <w:r w:rsidRPr="003273FB">
        <w:rPr>
          <w:sz w:val="28"/>
          <w:szCs w:val="28"/>
        </w:rPr>
        <w:lastRenderedPageBreak/>
        <w:t>для пострадавш</w:t>
      </w:r>
      <w:r w:rsidR="00E849A2" w:rsidRPr="003273FB">
        <w:rPr>
          <w:sz w:val="28"/>
          <w:szCs w:val="28"/>
        </w:rPr>
        <w:t>его</w:t>
      </w:r>
      <w:r w:rsidRPr="003273FB">
        <w:rPr>
          <w:sz w:val="28"/>
          <w:szCs w:val="28"/>
        </w:rPr>
        <w:t xml:space="preserve"> бизнес</w:t>
      </w:r>
      <w:r w:rsidR="00E849A2" w:rsidRPr="003273FB">
        <w:rPr>
          <w:sz w:val="28"/>
          <w:szCs w:val="28"/>
        </w:rPr>
        <w:t xml:space="preserve">а, выдавались </w:t>
      </w:r>
      <w:r w:rsidRPr="003273FB">
        <w:rPr>
          <w:sz w:val="28"/>
          <w:szCs w:val="28"/>
        </w:rPr>
        <w:t>грант</w:t>
      </w:r>
      <w:r w:rsidR="00E849A2" w:rsidRPr="003273FB">
        <w:rPr>
          <w:sz w:val="28"/>
          <w:szCs w:val="28"/>
        </w:rPr>
        <w:t>ы</w:t>
      </w:r>
      <w:r w:rsidRPr="003273FB">
        <w:rPr>
          <w:sz w:val="28"/>
          <w:szCs w:val="28"/>
        </w:rPr>
        <w:t xml:space="preserve"> в 10</w:t>
      </w:r>
      <w:r w:rsidR="00F27EA1">
        <w:rPr>
          <w:sz w:val="28"/>
          <w:szCs w:val="28"/>
        </w:rPr>
        <w:t xml:space="preserve"> тыс.</w:t>
      </w:r>
      <w:r w:rsidRPr="003273FB">
        <w:rPr>
          <w:sz w:val="28"/>
          <w:szCs w:val="28"/>
        </w:rPr>
        <w:t xml:space="preserve"> долл</w:t>
      </w:r>
      <w:r w:rsidR="00F27EA1">
        <w:rPr>
          <w:sz w:val="28"/>
          <w:szCs w:val="28"/>
        </w:rPr>
        <w:t>.</w:t>
      </w:r>
      <w:r w:rsidRPr="003273FB">
        <w:rPr>
          <w:sz w:val="28"/>
          <w:szCs w:val="28"/>
        </w:rPr>
        <w:t xml:space="preserve"> США в качестве срочной оперативной помощи</w:t>
      </w:r>
      <w:r w:rsidR="00F27EA1">
        <w:rPr>
          <w:sz w:val="28"/>
          <w:szCs w:val="28"/>
        </w:rPr>
        <w:t>.</w:t>
      </w:r>
    </w:p>
    <w:p w14:paraId="27625318" w14:textId="3691A0E3" w:rsidR="00DA1EB5" w:rsidRPr="006A4E90" w:rsidRDefault="006A4E90" w:rsidP="009E6A8D">
      <w:pPr>
        <w:widowControl w:val="0"/>
        <w:spacing w:before="0" w:after="0"/>
        <w:ind w:firstLine="709"/>
        <w:jc w:val="left"/>
        <w:rPr>
          <w:b/>
          <w:sz w:val="28"/>
          <w:szCs w:val="28"/>
        </w:rPr>
      </w:pPr>
      <w:bookmarkStart w:id="108" w:name="_Toc106209259"/>
      <w:r>
        <w:rPr>
          <w:b/>
          <w:sz w:val="28"/>
          <w:szCs w:val="28"/>
        </w:rPr>
        <w:t xml:space="preserve">9.1.9. </w:t>
      </w:r>
      <w:r w:rsidRPr="006A4E90">
        <w:rPr>
          <w:b/>
          <w:sz w:val="28"/>
          <w:szCs w:val="28"/>
        </w:rPr>
        <w:t>Китай</w:t>
      </w:r>
      <w:bookmarkEnd w:id="108"/>
      <w:r>
        <w:rPr>
          <w:b/>
          <w:sz w:val="28"/>
          <w:szCs w:val="28"/>
        </w:rPr>
        <w:t>ская Народная Республика</w:t>
      </w:r>
    </w:p>
    <w:p w14:paraId="021A9717" w14:textId="2B470458" w:rsidR="00DA1EB5" w:rsidRPr="003273FB" w:rsidRDefault="00E849A2" w:rsidP="009E6A8D">
      <w:pPr>
        <w:widowControl w:val="0"/>
        <w:spacing w:before="0" w:after="0"/>
        <w:ind w:firstLine="709"/>
        <w:rPr>
          <w:sz w:val="28"/>
          <w:szCs w:val="28"/>
        </w:rPr>
      </w:pPr>
      <w:r w:rsidRPr="003273FB">
        <w:rPr>
          <w:sz w:val="28"/>
          <w:szCs w:val="28"/>
        </w:rPr>
        <w:t>Р</w:t>
      </w:r>
      <w:r w:rsidR="00DA1EB5" w:rsidRPr="003273FB">
        <w:rPr>
          <w:sz w:val="28"/>
          <w:szCs w:val="28"/>
        </w:rPr>
        <w:t>уководство</w:t>
      </w:r>
      <w:r w:rsidRPr="003273FB">
        <w:rPr>
          <w:sz w:val="28"/>
          <w:szCs w:val="28"/>
        </w:rPr>
        <w:t xml:space="preserve"> </w:t>
      </w:r>
      <w:r w:rsidRPr="006A4E90">
        <w:rPr>
          <w:bCs/>
          <w:sz w:val="28"/>
          <w:szCs w:val="28"/>
        </w:rPr>
        <w:t>Китайской Народной Республики</w:t>
      </w:r>
      <w:r w:rsidR="00DA1EB5" w:rsidRPr="003273FB">
        <w:rPr>
          <w:sz w:val="28"/>
          <w:szCs w:val="28"/>
        </w:rPr>
        <w:t xml:space="preserve"> в рамках своей мобилизационной экономики на сегодняшний день реализовала эффективный комплекс мер по борьбе с корон</w:t>
      </w:r>
      <w:r w:rsidR="00343F3A" w:rsidRPr="003273FB">
        <w:rPr>
          <w:sz w:val="28"/>
          <w:szCs w:val="28"/>
        </w:rPr>
        <w:t>а</w:t>
      </w:r>
      <w:r w:rsidR="00DA1EB5" w:rsidRPr="003273FB">
        <w:rPr>
          <w:sz w:val="28"/>
          <w:szCs w:val="28"/>
        </w:rPr>
        <w:t xml:space="preserve">вирусной пандемией. Население получило хорошее снабжение продовольствием и освобождение от долгов. </w:t>
      </w:r>
      <w:r w:rsidR="000B1636">
        <w:rPr>
          <w:sz w:val="28"/>
          <w:szCs w:val="28"/>
        </w:rPr>
        <w:t>В первую очередь</w:t>
      </w:r>
      <w:r w:rsidR="000B1636" w:rsidRPr="003273FB">
        <w:rPr>
          <w:sz w:val="28"/>
          <w:szCs w:val="28"/>
        </w:rPr>
        <w:t xml:space="preserve"> </w:t>
      </w:r>
      <w:r w:rsidR="00DA1EB5" w:rsidRPr="003273FB">
        <w:rPr>
          <w:sz w:val="28"/>
          <w:szCs w:val="28"/>
        </w:rPr>
        <w:t xml:space="preserve">это коснулось малого и среднего бизнеса. </w:t>
      </w:r>
      <w:r w:rsidRPr="003273FB">
        <w:rPr>
          <w:sz w:val="28"/>
          <w:szCs w:val="28"/>
        </w:rPr>
        <w:t>Оперативная</w:t>
      </w:r>
      <w:r w:rsidR="00DA1EB5" w:rsidRPr="003273FB">
        <w:rPr>
          <w:sz w:val="28"/>
          <w:szCs w:val="28"/>
        </w:rPr>
        <w:t xml:space="preserve"> оценка ситуации позволила в качестве существенной меры поддержки работающего населения отложить возврат процентов по кредитам для бизнеса. Все меры по</w:t>
      </w:r>
      <w:r w:rsidR="000B1636">
        <w:rPr>
          <w:sz w:val="28"/>
          <w:szCs w:val="28"/>
        </w:rPr>
        <w:t>средством</w:t>
      </w:r>
      <w:r w:rsidR="00DA1EB5" w:rsidRPr="003273FB">
        <w:rPr>
          <w:sz w:val="28"/>
          <w:szCs w:val="28"/>
        </w:rPr>
        <w:t xml:space="preserve"> СМИ были четко доведены до населения (информационные кампании). Это сразу пресекло любые протесты, особенно в самое тяжелое время. Государство обеспечило населению доступ к медицинским услугам, питанию, финансовой поддержке. </w:t>
      </w:r>
      <w:r w:rsidR="000B1636">
        <w:rPr>
          <w:sz w:val="28"/>
          <w:szCs w:val="28"/>
        </w:rPr>
        <w:t>Главная черта</w:t>
      </w:r>
      <w:r w:rsidR="000B1636" w:rsidRPr="003273FB">
        <w:rPr>
          <w:sz w:val="28"/>
          <w:szCs w:val="28"/>
        </w:rPr>
        <w:t xml:space="preserve"> </w:t>
      </w:r>
      <w:r w:rsidR="00DA1EB5" w:rsidRPr="003273FB">
        <w:rPr>
          <w:sz w:val="28"/>
          <w:szCs w:val="28"/>
        </w:rPr>
        <w:t>«китайского варианта»</w:t>
      </w:r>
      <w:r w:rsidR="006B587B">
        <w:rPr>
          <w:sz w:val="28"/>
          <w:szCs w:val="28"/>
        </w:rPr>
        <w:t> </w:t>
      </w:r>
      <w:r w:rsidR="00081DDF">
        <w:rPr>
          <w:sz w:val="28"/>
          <w:szCs w:val="28"/>
        </w:rPr>
        <w:t xml:space="preserve">— </w:t>
      </w:r>
      <w:r w:rsidR="00DA1EB5" w:rsidRPr="003273FB">
        <w:rPr>
          <w:sz w:val="28"/>
          <w:szCs w:val="28"/>
        </w:rPr>
        <w:t>концентрация усилий власти на том, чтобы обеспечить доверие к себе со стороны населения</w:t>
      </w:r>
      <w:r w:rsidR="000B1636">
        <w:rPr>
          <w:sz w:val="28"/>
          <w:szCs w:val="28"/>
        </w:rPr>
        <w:t xml:space="preserve"> — л</w:t>
      </w:r>
      <w:r w:rsidR="00DA1EB5" w:rsidRPr="003273FB">
        <w:rPr>
          <w:sz w:val="28"/>
          <w:szCs w:val="28"/>
        </w:rPr>
        <w:t xml:space="preserve">юди должны были понять, что государство их не бросит. </w:t>
      </w:r>
    </w:p>
    <w:p w14:paraId="5122F8E3" w14:textId="2BEFB160" w:rsidR="00DA1EB5" w:rsidRPr="003273FB" w:rsidRDefault="00DA1EB5" w:rsidP="009E6A8D">
      <w:pPr>
        <w:widowControl w:val="0"/>
        <w:spacing w:before="0" w:after="0"/>
        <w:ind w:firstLine="709"/>
        <w:rPr>
          <w:sz w:val="28"/>
          <w:szCs w:val="28"/>
        </w:rPr>
      </w:pPr>
      <w:r w:rsidRPr="003273FB">
        <w:rPr>
          <w:sz w:val="28"/>
          <w:szCs w:val="28"/>
        </w:rPr>
        <w:t>Однако такого рода мобилизационная политика работает только во время кризиса, после чего необходимо возвращаться к рыночным механизмам. Сейчас работа с населением направлена на обеспечение экономического роста своих территорий.</w:t>
      </w:r>
      <w:r w:rsidR="00E849A2" w:rsidRPr="003273FB">
        <w:rPr>
          <w:sz w:val="28"/>
          <w:szCs w:val="28"/>
        </w:rPr>
        <w:t xml:space="preserve"> </w:t>
      </w:r>
      <w:r w:rsidR="000B1636">
        <w:rPr>
          <w:sz w:val="28"/>
          <w:szCs w:val="28"/>
        </w:rPr>
        <w:t xml:space="preserve">Китай стал </w:t>
      </w:r>
      <w:r w:rsidR="00E849A2" w:rsidRPr="003273FB">
        <w:rPr>
          <w:sz w:val="28"/>
          <w:szCs w:val="28"/>
        </w:rPr>
        <w:t>ярки</w:t>
      </w:r>
      <w:r w:rsidR="003C0B9E">
        <w:rPr>
          <w:sz w:val="28"/>
          <w:szCs w:val="28"/>
        </w:rPr>
        <w:t>м</w:t>
      </w:r>
      <w:r w:rsidR="00E849A2" w:rsidRPr="003273FB">
        <w:rPr>
          <w:sz w:val="28"/>
          <w:szCs w:val="28"/>
        </w:rPr>
        <w:t xml:space="preserve"> пример</w:t>
      </w:r>
      <w:r w:rsidR="003C0B9E">
        <w:rPr>
          <w:sz w:val="28"/>
          <w:szCs w:val="28"/>
        </w:rPr>
        <w:t>ом</w:t>
      </w:r>
      <w:r w:rsidR="00E849A2" w:rsidRPr="003273FB">
        <w:rPr>
          <w:sz w:val="28"/>
          <w:szCs w:val="28"/>
        </w:rPr>
        <w:t xml:space="preserve"> стран</w:t>
      </w:r>
      <w:r w:rsidR="003C0B9E">
        <w:rPr>
          <w:sz w:val="28"/>
          <w:szCs w:val="28"/>
        </w:rPr>
        <w:t>ы</w:t>
      </w:r>
      <w:r w:rsidR="00E849A2" w:rsidRPr="003273FB">
        <w:rPr>
          <w:sz w:val="28"/>
          <w:szCs w:val="28"/>
        </w:rPr>
        <w:t>, котор</w:t>
      </w:r>
      <w:r w:rsidR="003C0B9E">
        <w:rPr>
          <w:sz w:val="28"/>
          <w:szCs w:val="28"/>
        </w:rPr>
        <w:t xml:space="preserve">ая </w:t>
      </w:r>
      <w:r w:rsidR="00E849A2" w:rsidRPr="003273FB">
        <w:rPr>
          <w:sz w:val="28"/>
          <w:szCs w:val="28"/>
        </w:rPr>
        <w:t>наряду с мерами антикризисного регулирования заблаговременно и точечно внедря</w:t>
      </w:r>
      <w:r w:rsidR="003C0B9E">
        <w:rPr>
          <w:sz w:val="28"/>
          <w:szCs w:val="28"/>
        </w:rPr>
        <w:t>е</w:t>
      </w:r>
      <w:r w:rsidR="00E849A2" w:rsidRPr="003273FB">
        <w:rPr>
          <w:sz w:val="28"/>
          <w:szCs w:val="28"/>
        </w:rPr>
        <w:t>т инструменты управления развитием.</w:t>
      </w:r>
    </w:p>
    <w:p w14:paraId="31981F38" w14:textId="355FD03B" w:rsidR="00DA1EB5" w:rsidRPr="00400A04" w:rsidRDefault="00400A04" w:rsidP="009E6A8D">
      <w:pPr>
        <w:widowControl w:val="0"/>
        <w:spacing w:before="0" w:after="0"/>
        <w:ind w:firstLine="709"/>
        <w:jc w:val="left"/>
        <w:rPr>
          <w:b/>
          <w:sz w:val="28"/>
          <w:szCs w:val="28"/>
        </w:rPr>
      </w:pPr>
      <w:bookmarkStart w:id="109" w:name="_Toc106209260"/>
      <w:r>
        <w:rPr>
          <w:b/>
          <w:sz w:val="28"/>
          <w:szCs w:val="28"/>
        </w:rPr>
        <w:t xml:space="preserve">9.1.10. </w:t>
      </w:r>
      <w:r w:rsidRPr="00400A04">
        <w:rPr>
          <w:b/>
          <w:sz w:val="28"/>
          <w:szCs w:val="28"/>
        </w:rPr>
        <w:t>Республика Корея</w:t>
      </w:r>
      <w:bookmarkEnd w:id="109"/>
    </w:p>
    <w:p w14:paraId="75E60130" w14:textId="45CE9E12" w:rsidR="00DA1EB5" w:rsidRPr="003273FB" w:rsidRDefault="00DA1EB5" w:rsidP="009E6A8D">
      <w:pPr>
        <w:widowControl w:val="0"/>
        <w:spacing w:before="0" w:after="0"/>
        <w:ind w:firstLine="709"/>
        <w:rPr>
          <w:sz w:val="28"/>
          <w:szCs w:val="28"/>
        </w:rPr>
      </w:pPr>
      <w:r w:rsidRPr="003273FB">
        <w:rPr>
          <w:sz w:val="28"/>
          <w:szCs w:val="28"/>
        </w:rPr>
        <w:t xml:space="preserve">Особенностью </w:t>
      </w:r>
      <w:r w:rsidR="00400A04">
        <w:rPr>
          <w:sz w:val="28"/>
          <w:szCs w:val="28"/>
        </w:rPr>
        <w:t>«</w:t>
      </w:r>
      <w:r w:rsidRPr="003273FB">
        <w:rPr>
          <w:sz w:val="28"/>
          <w:szCs w:val="28"/>
        </w:rPr>
        <w:t>корейского варианта</w:t>
      </w:r>
      <w:r w:rsidR="00400A04">
        <w:rPr>
          <w:sz w:val="28"/>
          <w:szCs w:val="28"/>
        </w:rPr>
        <w:t>»</w:t>
      </w:r>
      <w:r w:rsidRPr="003273FB">
        <w:rPr>
          <w:sz w:val="28"/>
          <w:szCs w:val="28"/>
        </w:rPr>
        <w:t xml:space="preserve"> является упор на поддержку домашних хозяйств.</w:t>
      </w:r>
      <w:r w:rsidR="00400A04">
        <w:rPr>
          <w:sz w:val="28"/>
          <w:szCs w:val="28"/>
        </w:rPr>
        <w:t xml:space="preserve"> </w:t>
      </w:r>
      <w:r w:rsidRPr="003273FB">
        <w:rPr>
          <w:sz w:val="28"/>
          <w:szCs w:val="28"/>
        </w:rPr>
        <w:t xml:space="preserve">Правительством </w:t>
      </w:r>
      <w:r w:rsidR="00E849A2" w:rsidRPr="00400A04">
        <w:rPr>
          <w:bCs/>
          <w:sz w:val="28"/>
          <w:szCs w:val="28"/>
        </w:rPr>
        <w:t>Республики Корея</w:t>
      </w:r>
      <w:r w:rsidR="00E849A2" w:rsidRPr="003273FB">
        <w:rPr>
          <w:sz w:val="28"/>
          <w:szCs w:val="28"/>
        </w:rPr>
        <w:t xml:space="preserve"> </w:t>
      </w:r>
      <w:r w:rsidRPr="003273FB">
        <w:rPr>
          <w:sz w:val="28"/>
          <w:szCs w:val="28"/>
        </w:rPr>
        <w:t xml:space="preserve">выделено 8,2 </w:t>
      </w:r>
      <w:proofErr w:type="gramStart"/>
      <w:r w:rsidRPr="003273FB">
        <w:rPr>
          <w:sz w:val="28"/>
          <w:szCs w:val="28"/>
        </w:rPr>
        <w:t>млрд</w:t>
      </w:r>
      <w:proofErr w:type="gramEnd"/>
      <w:r w:rsidRPr="003273FB">
        <w:rPr>
          <w:sz w:val="28"/>
          <w:szCs w:val="28"/>
        </w:rPr>
        <w:t xml:space="preserve"> долл. США на единовременные выплаты 14 млн </w:t>
      </w:r>
      <w:r w:rsidR="00A2281B" w:rsidRPr="003273FB">
        <w:rPr>
          <w:sz w:val="28"/>
          <w:szCs w:val="28"/>
        </w:rPr>
        <w:t>домохозяйств</w:t>
      </w:r>
      <w:r w:rsidRPr="003273FB">
        <w:rPr>
          <w:sz w:val="28"/>
          <w:szCs w:val="28"/>
        </w:rPr>
        <w:t xml:space="preserve"> с уровнем дохода ниже среднего для сглаживания последствий </w:t>
      </w:r>
      <w:r w:rsidR="00400A04">
        <w:rPr>
          <w:sz w:val="28"/>
          <w:szCs w:val="28"/>
        </w:rPr>
        <w:t>пандемии</w:t>
      </w:r>
      <w:r w:rsidRPr="003273FB">
        <w:rPr>
          <w:sz w:val="28"/>
          <w:szCs w:val="28"/>
        </w:rPr>
        <w:t xml:space="preserve">. Эти хозяйства, как и малые и средние предприятия, освобождались от выплат по медицинским страховкам и счетам за коммунальные услуги сроком на </w:t>
      </w:r>
      <w:r w:rsidR="00400A04">
        <w:rPr>
          <w:sz w:val="28"/>
          <w:szCs w:val="28"/>
        </w:rPr>
        <w:t>три</w:t>
      </w:r>
      <w:r w:rsidRPr="003273FB">
        <w:rPr>
          <w:sz w:val="28"/>
          <w:szCs w:val="28"/>
        </w:rPr>
        <w:t xml:space="preserve"> месяца.</w:t>
      </w:r>
    </w:p>
    <w:p w14:paraId="13C88520" w14:textId="30A6472D" w:rsidR="00DA1EB5" w:rsidRPr="003273FB" w:rsidRDefault="00DA1EB5" w:rsidP="009E6A8D">
      <w:pPr>
        <w:widowControl w:val="0"/>
        <w:spacing w:before="0" w:after="0"/>
        <w:ind w:firstLine="709"/>
        <w:rPr>
          <w:sz w:val="28"/>
          <w:szCs w:val="28"/>
        </w:rPr>
      </w:pPr>
      <w:r w:rsidRPr="003273FB">
        <w:rPr>
          <w:sz w:val="28"/>
          <w:szCs w:val="28"/>
        </w:rPr>
        <w:t>Оригинальным инструментом стало внедрение цифровой платформы «</w:t>
      </w:r>
      <w:proofErr w:type="spellStart"/>
      <w:r w:rsidRPr="003273FB">
        <w:rPr>
          <w:sz w:val="28"/>
          <w:szCs w:val="28"/>
        </w:rPr>
        <w:t>Smart</w:t>
      </w:r>
      <w:proofErr w:type="spellEnd"/>
      <w:r w:rsidRPr="003273FB">
        <w:rPr>
          <w:sz w:val="28"/>
          <w:szCs w:val="28"/>
        </w:rPr>
        <w:t xml:space="preserve"> </w:t>
      </w:r>
      <w:proofErr w:type="spellStart"/>
      <w:r w:rsidRPr="003273FB">
        <w:rPr>
          <w:sz w:val="28"/>
          <w:szCs w:val="28"/>
        </w:rPr>
        <w:t>Health</w:t>
      </w:r>
      <w:proofErr w:type="spellEnd"/>
      <w:r w:rsidRPr="003273FB">
        <w:rPr>
          <w:sz w:val="28"/>
          <w:szCs w:val="28"/>
        </w:rPr>
        <w:t xml:space="preserve"> </w:t>
      </w:r>
      <w:proofErr w:type="spellStart"/>
      <w:r w:rsidRPr="003273FB">
        <w:rPr>
          <w:sz w:val="28"/>
          <w:szCs w:val="28"/>
        </w:rPr>
        <w:t>Responder</w:t>
      </w:r>
      <w:proofErr w:type="spellEnd"/>
      <w:r w:rsidR="00400A04">
        <w:rPr>
          <w:sz w:val="28"/>
          <w:szCs w:val="28"/>
        </w:rPr>
        <w:t>»</w:t>
      </w:r>
      <w:r w:rsidRPr="003273FB">
        <w:rPr>
          <w:sz w:val="28"/>
          <w:szCs w:val="28"/>
        </w:rPr>
        <w:t xml:space="preserve">. Ее назначение было обеспечить доступ к передовому мировому опыту и рекомендациям по решению проблем общественного здравоохранения. </w:t>
      </w:r>
      <w:proofErr w:type="gramStart"/>
      <w:r w:rsidRPr="003273FB">
        <w:rPr>
          <w:sz w:val="28"/>
          <w:szCs w:val="28"/>
        </w:rPr>
        <w:t>По сути, был создан портал данных, где собирались как статистическая, так и любая иная полезная информация (смежные данные, значимые доклады, предложения партнеров, общие и специальные исследования в сфере борьбы с корон</w:t>
      </w:r>
      <w:r w:rsidR="00343F3A" w:rsidRPr="003273FB">
        <w:rPr>
          <w:sz w:val="28"/>
          <w:szCs w:val="28"/>
        </w:rPr>
        <w:t>а</w:t>
      </w:r>
      <w:r w:rsidRPr="003273FB">
        <w:rPr>
          <w:sz w:val="28"/>
          <w:szCs w:val="28"/>
        </w:rPr>
        <w:t>вирусом, информация о региональных офисах, где можно получить помощь и др.) по вопросам, волнующим различные категории граждан в связи с пандемией, поведенческими правилами и т</w:t>
      </w:r>
      <w:r w:rsidR="00F10F65">
        <w:rPr>
          <w:sz w:val="28"/>
          <w:szCs w:val="28"/>
        </w:rPr>
        <w:t>.</w:t>
      </w:r>
      <w:r w:rsidRPr="003273FB">
        <w:rPr>
          <w:sz w:val="28"/>
          <w:szCs w:val="28"/>
        </w:rPr>
        <w:t xml:space="preserve"> д. Платформа играла роль </w:t>
      </w:r>
      <w:r w:rsidR="00E849A2" w:rsidRPr="003273FB">
        <w:rPr>
          <w:sz w:val="28"/>
          <w:szCs w:val="28"/>
        </w:rPr>
        <w:t>«</w:t>
      </w:r>
      <w:r w:rsidRPr="003273FB">
        <w:rPr>
          <w:sz w:val="28"/>
          <w:szCs w:val="28"/>
        </w:rPr>
        <w:t>хаба</w:t>
      </w:r>
      <w:proofErr w:type="gramEnd"/>
      <w:r w:rsidR="00E849A2" w:rsidRPr="003273FB">
        <w:rPr>
          <w:sz w:val="28"/>
          <w:szCs w:val="28"/>
        </w:rPr>
        <w:t>»</w:t>
      </w:r>
      <w:r w:rsidRPr="003273FB">
        <w:rPr>
          <w:sz w:val="28"/>
          <w:szCs w:val="28"/>
        </w:rPr>
        <w:t xml:space="preserve"> знаний (сведения по городам, учебно-методические материалы, описание инструме</w:t>
      </w:r>
      <w:r w:rsidR="006B587B">
        <w:rPr>
          <w:sz w:val="28"/>
          <w:szCs w:val="28"/>
        </w:rPr>
        <w:t>нтария и информация о </w:t>
      </w:r>
      <w:proofErr w:type="spellStart"/>
      <w:r w:rsidR="006B587B">
        <w:rPr>
          <w:sz w:val="28"/>
          <w:szCs w:val="28"/>
        </w:rPr>
        <w:t>вебинарах</w:t>
      </w:r>
      <w:proofErr w:type="spellEnd"/>
      <w:r w:rsidR="006B587B">
        <w:rPr>
          <w:sz w:val="28"/>
          <w:szCs w:val="28"/>
        </w:rPr>
        <w:t> </w:t>
      </w:r>
      <w:r w:rsidR="00081DDF">
        <w:rPr>
          <w:sz w:val="28"/>
          <w:szCs w:val="28"/>
        </w:rPr>
        <w:t xml:space="preserve">— </w:t>
      </w:r>
      <w:r w:rsidRPr="003273FB">
        <w:rPr>
          <w:sz w:val="28"/>
          <w:szCs w:val="28"/>
        </w:rPr>
        <w:t>онлайн</w:t>
      </w:r>
      <w:r w:rsidR="00DC2AD6">
        <w:rPr>
          <w:sz w:val="28"/>
          <w:szCs w:val="28"/>
        </w:rPr>
        <w:t>-</w:t>
      </w:r>
      <w:r w:rsidRPr="003273FB">
        <w:rPr>
          <w:sz w:val="28"/>
          <w:szCs w:val="28"/>
        </w:rPr>
        <w:t>мероприятиях, круглых столах, конференциях</w:t>
      </w:r>
      <w:r w:rsidR="00E849A2" w:rsidRPr="003273FB">
        <w:rPr>
          <w:sz w:val="28"/>
          <w:szCs w:val="28"/>
        </w:rPr>
        <w:t xml:space="preserve"> и т.</w:t>
      </w:r>
      <w:r w:rsidR="00DC2AD6">
        <w:rPr>
          <w:sz w:val="28"/>
          <w:szCs w:val="28"/>
        </w:rPr>
        <w:t xml:space="preserve"> </w:t>
      </w:r>
      <w:r w:rsidR="00E849A2" w:rsidRPr="003273FB">
        <w:rPr>
          <w:sz w:val="28"/>
          <w:szCs w:val="28"/>
        </w:rPr>
        <w:t>д.</w:t>
      </w:r>
      <w:r w:rsidRPr="003273FB">
        <w:rPr>
          <w:sz w:val="28"/>
          <w:szCs w:val="28"/>
        </w:rPr>
        <w:t xml:space="preserve">). </w:t>
      </w:r>
      <w:r w:rsidR="00DC2AD6">
        <w:rPr>
          <w:sz w:val="28"/>
          <w:szCs w:val="28"/>
        </w:rPr>
        <w:t>О</w:t>
      </w:r>
      <w:r w:rsidRPr="003273FB">
        <w:rPr>
          <w:sz w:val="28"/>
          <w:szCs w:val="28"/>
        </w:rPr>
        <w:t>на стала успешным инструментом предоставления «умной помощи</w:t>
      </w:r>
      <w:r w:rsidR="00DC2AD6">
        <w:rPr>
          <w:sz w:val="28"/>
          <w:szCs w:val="28"/>
        </w:rPr>
        <w:t>»</w:t>
      </w:r>
      <w:r w:rsidRPr="003273FB">
        <w:rPr>
          <w:sz w:val="28"/>
          <w:szCs w:val="28"/>
        </w:rPr>
        <w:t xml:space="preserve"> для системы национального здравоохранения, вплоть до закупки мед</w:t>
      </w:r>
      <w:r w:rsidR="001D79AB">
        <w:rPr>
          <w:sz w:val="28"/>
          <w:szCs w:val="28"/>
        </w:rPr>
        <w:t xml:space="preserve">ицинского </w:t>
      </w:r>
      <w:r w:rsidRPr="003273FB">
        <w:rPr>
          <w:sz w:val="28"/>
          <w:szCs w:val="28"/>
        </w:rPr>
        <w:lastRenderedPageBreak/>
        <w:t>оборудования, создания учебных программ, формализованного банка решений</w:t>
      </w:r>
      <w:r w:rsidR="000F650C">
        <w:rPr>
          <w:sz w:val="28"/>
          <w:szCs w:val="28"/>
        </w:rPr>
        <w:t xml:space="preserve"> (</w:t>
      </w:r>
      <w:r w:rsidRPr="003273FB">
        <w:rPr>
          <w:sz w:val="28"/>
          <w:szCs w:val="28"/>
        </w:rPr>
        <w:t>знаний</w:t>
      </w:r>
      <w:r w:rsidR="000F650C">
        <w:rPr>
          <w:sz w:val="28"/>
          <w:szCs w:val="28"/>
        </w:rPr>
        <w:t>)</w:t>
      </w:r>
      <w:r w:rsidRPr="003273FB">
        <w:rPr>
          <w:sz w:val="28"/>
          <w:szCs w:val="28"/>
        </w:rPr>
        <w:t>.</w:t>
      </w:r>
    </w:p>
    <w:p w14:paraId="0EA7EBAD" w14:textId="3ABF626B" w:rsidR="00DA1EB5" w:rsidRPr="00877017" w:rsidRDefault="00877017" w:rsidP="009E6A8D">
      <w:pPr>
        <w:widowControl w:val="0"/>
        <w:spacing w:before="0" w:after="0"/>
        <w:ind w:firstLine="709"/>
        <w:jc w:val="left"/>
        <w:rPr>
          <w:b/>
          <w:sz w:val="28"/>
          <w:szCs w:val="28"/>
        </w:rPr>
      </w:pPr>
      <w:bookmarkStart w:id="110" w:name="_Toc106209261"/>
      <w:r>
        <w:rPr>
          <w:b/>
          <w:sz w:val="28"/>
          <w:szCs w:val="28"/>
        </w:rPr>
        <w:t xml:space="preserve">9.1.11. </w:t>
      </w:r>
      <w:r w:rsidRPr="00877017">
        <w:rPr>
          <w:b/>
          <w:sz w:val="28"/>
          <w:szCs w:val="28"/>
        </w:rPr>
        <w:t>Япония</w:t>
      </w:r>
      <w:bookmarkEnd w:id="110"/>
    </w:p>
    <w:p w14:paraId="5B091786" w14:textId="5973FE5C" w:rsidR="00DA1EB5" w:rsidRPr="003273FB" w:rsidRDefault="00DA1EB5" w:rsidP="009E6A8D">
      <w:pPr>
        <w:widowControl w:val="0"/>
        <w:spacing w:before="0" w:after="0"/>
        <w:ind w:firstLine="709"/>
        <w:rPr>
          <w:sz w:val="28"/>
          <w:szCs w:val="28"/>
        </w:rPr>
      </w:pPr>
      <w:r w:rsidRPr="003273FB">
        <w:rPr>
          <w:sz w:val="28"/>
          <w:szCs w:val="28"/>
        </w:rPr>
        <w:t xml:space="preserve">Население </w:t>
      </w:r>
      <w:r w:rsidRPr="00877017">
        <w:rPr>
          <w:bCs/>
          <w:sz w:val="28"/>
          <w:szCs w:val="28"/>
        </w:rPr>
        <w:t>Японии</w:t>
      </w:r>
      <w:r w:rsidRPr="003273FB">
        <w:rPr>
          <w:sz w:val="28"/>
          <w:szCs w:val="28"/>
        </w:rPr>
        <w:t xml:space="preserve"> больше всех пострадало </w:t>
      </w:r>
      <w:r w:rsidR="00E849A2" w:rsidRPr="003273FB">
        <w:rPr>
          <w:sz w:val="28"/>
          <w:szCs w:val="28"/>
        </w:rPr>
        <w:t xml:space="preserve">из-за пандемии </w:t>
      </w:r>
      <w:r w:rsidRPr="003273FB">
        <w:rPr>
          <w:sz w:val="28"/>
          <w:szCs w:val="28"/>
        </w:rPr>
        <w:t>вследствие обвала в глобальных цепочках поставок, самоизоляции, переноса Олимпийских игр, разрушения туристического сектора. Почти половина компаний (47%) зафиксировали снижение прибыли. Японский пакет</w:t>
      </w:r>
      <w:r w:rsidR="00E849A2" w:rsidRPr="003273FB">
        <w:rPr>
          <w:sz w:val="28"/>
          <w:szCs w:val="28"/>
        </w:rPr>
        <w:t xml:space="preserve"> мер антикризисного регулирования</w:t>
      </w:r>
      <w:r w:rsidRPr="003273FB">
        <w:rPr>
          <w:sz w:val="28"/>
          <w:szCs w:val="28"/>
        </w:rPr>
        <w:t xml:space="preserve"> содержал в основном крупномасштабные меры поддержки экономики (528 </w:t>
      </w:r>
      <w:proofErr w:type="gramStart"/>
      <w:r w:rsidRPr="003273FB">
        <w:rPr>
          <w:sz w:val="28"/>
          <w:szCs w:val="28"/>
        </w:rPr>
        <w:t>млрд</w:t>
      </w:r>
      <w:proofErr w:type="gramEnd"/>
      <w:r w:rsidRPr="003273FB">
        <w:rPr>
          <w:sz w:val="28"/>
          <w:szCs w:val="28"/>
        </w:rPr>
        <w:t xml:space="preserve"> долл</w:t>
      </w:r>
      <w:r w:rsidR="00DA3879">
        <w:rPr>
          <w:sz w:val="28"/>
          <w:szCs w:val="28"/>
        </w:rPr>
        <w:t>.</w:t>
      </w:r>
      <w:r w:rsidR="00877017">
        <w:rPr>
          <w:sz w:val="28"/>
          <w:szCs w:val="28"/>
        </w:rPr>
        <w:t xml:space="preserve"> США</w:t>
      </w:r>
      <w:r w:rsidRPr="003273FB">
        <w:rPr>
          <w:sz w:val="28"/>
          <w:szCs w:val="28"/>
        </w:rPr>
        <w:t xml:space="preserve">). Туда входили фискальные и монетарные антикризисные меры, налоговые каникулы для компаний, выплаты пострадавшим домохозяйствам и компаниям. </w:t>
      </w:r>
      <w:r w:rsidR="006014D0">
        <w:rPr>
          <w:sz w:val="28"/>
          <w:szCs w:val="28"/>
        </w:rPr>
        <w:t>О</w:t>
      </w:r>
      <w:r w:rsidRPr="003273FB">
        <w:rPr>
          <w:sz w:val="28"/>
          <w:szCs w:val="28"/>
        </w:rPr>
        <w:t>существлялись выплаты гражданам, которые не способны работать в связи с уходом за детьми.</w:t>
      </w:r>
    </w:p>
    <w:p w14:paraId="0FA1B443" w14:textId="3EC0758D" w:rsidR="007E7BBC" w:rsidRPr="00984913" w:rsidRDefault="00984913" w:rsidP="00C22EB0">
      <w:pPr>
        <w:widowControl w:val="0"/>
        <w:spacing w:before="0" w:after="0"/>
        <w:ind w:firstLine="709"/>
        <w:rPr>
          <w:b/>
          <w:sz w:val="28"/>
          <w:szCs w:val="28"/>
        </w:rPr>
      </w:pPr>
      <w:bookmarkStart w:id="111" w:name="_Toc106209262"/>
      <w:r>
        <w:rPr>
          <w:b/>
          <w:sz w:val="28"/>
          <w:szCs w:val="28"/>
        </w:rPr>
        <w:t xml:space="preserve">9.2. </w:t>
      </w:r>
      <w:r w:rsidR="007E7BBC" w:rsidRPr="00984913">
        <w:rPr>
          <w:b/>
          <w:sz w:val="28"/>
          <w:szCs w:val="28"/>
        </w:rPr>
        <w:t>Вы</w:t>
      </w:r>
      <w:r w:rsidR="00422956" w:rsidRPr="00984913">
        <w:rPr>
          <w:b/>
          <w:sz w:val="28"/>
          <w:szCs w:val="28"/>
        </w:rPr>
        <w:t>держки из документа «Сравнительно-правовой анализ инструментария антикризисного регулирования»</w:t>
      </w:r>
      <w:r w:rsidR="00422956" w:rsidRPr="006B587B">
        <w:rPr>
          <w:sz w:val="28"/>
          <w:vertAlign w:val="superscript"/>
        </w:rPr>
        <w:footnoteReference w:id="9"/>
      </w:r>
      <w:r w:rsidR="008053E7" w:rsidRPr="00984913">
        <w:rPr>
          <w:b/>
          <w:sz w:val="28"/>
          <w:szCs w:val="28"/>
        </w:rPr>
        <w:t>, использованные как базовые положения в разработке настоящего Документа</w:t>
      </w:r>
      <w:bookmarkEnd w:id="111"/>
    </w:p>
    <w:p w14:paraId="79B831BB" w14:textId="49FB9CD4" w:rsidR="004C093C" w:rsidRPr="006D1857" w:rsidRDefault="006D1857" w:rsidP="009E6A8D">
      <w:pPr>
        <w:widowControl w:val="0"/>
        <w:spacing w:before="0" w:after="0"/>
        <w:ind w:firstLine="709"/>
        <w:jc w:val="left"/>
        <w:rPr>
          <w:b/>
          <w:sz w:val="28"/>
          <w:szCs w:val="28"/>
        </w:rPr>
      </w:pPr>
      <w:bookmarkStart w:id="112" w:name="_Toc106209263"/>
      <w:r>
        <w:rPr>
          <w:b/>
          <w:sz w:val="28"/>
          <w:szCs w:val="28"/>
        </w:rPr>
        <w:t xml:space="preserve">9.2.1. </w:t>
      </w:r>
      <w:r w:rsidR="00C33FCE" w:rsidRPr="006D1857">
        <w:rPr>
          <w:b/>
          <w:sz w:val="28"/>
          <w:szCs w:val="28"/>
        </w:rPr>
        <w:t xml:space="preserve">Общие </w:t>
      </w:r>
      <w:r w:rsidR="00C33FCE">
        <w:rPr>
          <w:b/>
          <w:sz w:val="28"/>
          <w:szCs w:val="28"/>
        </w:rPr>
        <w:t>п</w:t>
      </w:r>
      <w:r w:rsidR="00C33FCE" w:rsidRPr="006D1857">
        <w:rPr>
          <w:b/>
          <w:sz w:val="28"/>
          <w:szCs w:val="28"/>
        </w:rPr>
        <w:t>оложения</w:t>
      </w:r>
      <w:bookmarkEnd w:id="112"/>
    </w:p>
    <w:p w14:paraId="6246C753" w14:textId="77777777" w:rsidR="008053E7" w:rsidRPr="00C33FCE" w:rsidRDefault="008053E7" w:rsidP="009E6A8D">
      <w:pPr>
        <w:widowControl w:val="0"/>
        <w:spacing w:before="0" w:after="0"/>
        <w:ind w:firstLine="709"/>
        <w:rPr>
          <w:i/>
          <w:sz w:val="28"/>
          <w:szCs w:val="28"/>
        </w:rPr>
      </w:pPr>
      <w:r w:rsidRPr="00C33FCE">
        <w:rPr>
          <w:i/>
          <w:sz w:val="28"/>
          <w:szCs w:val="28"/>
        </w:rPr>
        <w:t>Из Введения:</w:t>
      </w:r>
    </w:p>
    <w:p w14:paraId="067FA080" w14:textId="207B38FA" w:rsidR="008053E7" w:rsidRPr="003273FB" w:rsidRDefault="005825C7" w:rsidP="009E6A8D">
      <w:pPr>
        <w:widowControl w:val="0"/>
        <w:spacing w:before="0" w:after="0"/>
        <w:ind w:firstLine="709"/>
        <w:rPr>
          <w:sz w:val="28"/>
          <w:szCs w:val="28"/>
        </w:rPr>
      </w:pPr>
      <w:r>
        <w:rPr>
          <w:sz w:val="28"/>
          <w:szCs w:val="28"/>
        </w:rPr>
        <w:t>«</w:t>
      </w:r>
      <w:r w:rsidR="008053E7" w:rsidRPr="00C33FCE">
        <w:rPr>
          <w:sz w:val="28"/>
          <w:szCs w:val="28"/>
        </w:rPr>
        <w:t>…Применение эффективного комплекса инструментов антикризисного управления дает импульс для экономического роста и создает предпосылки для изменения хозяйственных процессов на всех уровнях национальной</w:t>
      </w:r>
      <w:r w:rsidR="008053E7" w:rsidRPr="003273FB">
        <w:rPr>
          <w:sz w:val="28"/>
          <w:szCs w:val="28"/>
          <w:shd w:val="clear" w:color="auto" w:fill="FFFFFF"/>
        </w:rPr>
        <w:t xml:space="preserve"> экономики</w:t>
      </w:r>
      <w:r w:rsidR="00422956" w:rsidRPr="003273FB">
        <w:rPr>
          <w:sz w:val="28"/>
          <w:szCs w:val="28"/>
        </w:rPr>
        <w:t>.</w:t>
      </w:r>
      <w:r w:rsidR="001F4F7D">
        <w:rPr>
          <w:sz w:val="28"/>
          <w:szCs w:val="28"/>
        </w:rPr>
        <w:t xml:space="preserve"> </w:t>
      </w:r>
      <w:r w:rsidR="008053E7" w:rsidRPr="003273FB">
        <w:rPr>
          <w:sz w:val="28"/>
          <w:szCs w:val="28"/>
          <w:shd w:val="clear" w:color="auto" w:fill="FFFFFF"/>
        </w:rPr>
        <w:t>Для этого используются инструменты оперативного реагирования, направленные на стабилизацию экономической ситуации в краткосрочный период, и инструменты стратегического регулирования макроэкономических процессов, которые обеспечивают соц</w:t>
      </w:r>
      <w:r w:rsidR="006B587B">
        <w:rPr>
          <w:sz w:val="28"/>
          <w:szCs w:val="28"/>
          <w:shd w:val="clear" w:color="auto" w:fill="FFFFFF"/>
        </w:rPr>
        <w:t>иально-экономический прогресс в </w:t>
      </w:r>
      <w:r w:rsidR="008053E7" w:rsidRPr="003273FB">
        <w:rPr>
          <w:sz w:val="28"/>
          <w:szCs w:val="28"/>
          <w:shd w:val="clear" w:color="auto" w:fill="FFFFFF"/>
        </w:rPr>
        <w:t>долгосрочной перспективе.</w:t>
      </w:r>
    </w:p>
    <w:p w14:paraId="693D0918" w14:textId="77777777" w:rsidR="008053E7" w:rsidRPr="003273FB" w:rsidRDefault="008053E7" w:rsidP="009E6A8D">
      <w:pPr>
        <w:widowControl w:val="0"/>
        <w:spacing w:before="0" w:after="0"/>
        <w:ind w:firstLine="709"/>
        <w:rPr>
          <w:sz w:val="28"/>
          <w:szCs w:val="28"/>
          <w:shd w:val="clear" w:color="auto" w:fill="FFFFFF"/>
        </w:rPr>
      </w:pPr>
      <w:r w:rsidRPr="003273FB">
        <w:rPr>
          <w:sz w:val="28"/>
          <w:szCs w:val="28"/>
          <w:shd w:val="clear" w:color="auto" w:fill="FFFFFF"/>
        </w:rPr>
        <w:t xml:space="preserve">Основными </w:t>
      </w:r>
      <w:r w:rsidRPr="001F4F7D">
        <w:rPr>
          <w:sz w:val="28"/>
          <w:szCs w:val="28"/>
        </w:rPr>
        <w:t>инструментами</w:t>
      </w:r>
      <w:r w:rsidRPr="003273FB">
        <w:rPr>
          <w:sz w:val="28"/>
          <w:szCs w:val="28"/>
          <w:shd w:val="clear" w:color="auto" w:fill="FFFFFF"/>
        </w:rPr>
        <w:t xml:space="preserve"> оперативного реагирования выступают фискальные и монетарные решения, своевременность принятия которых способствует эффективности реализуемой антикризисной стратегии.</w:t>
      </w:r>
    </w:p>
    <w:p w14:paraId="6592C4B3" w14:textId="2CB94B68" w:rsidR="008053E7" w:rsidRPr="003273FB" w:rsidRDefault="008053E7" w:rsidP="009E6A8D">
      <w:pPr>
        <w:widowControl w:val="0"/>
        <w:spacing w:before="0" w:after="0"/>
        <w:ind w:firstLine="709"/>
        <w:rPr>
          <w:sz w:val="28"/>
          <w:szCs w:val="28"/>
        </w:rPr>
      </w:pPr>
      <w:r w:rsidRPr="003273FB">
        <w:rPr>
          <w:sz w:val="28"/>
          <w:szCs w:val="28"/>
          <w:shd w:val="clear" w:color="auto" w:fill="FFFFFF"/>
        </w:rPr>
        <w:t>При этом инструментарий антикризисного регулирования может подразделяться на инструменты стратегического характера (активного, предупреждающего и имеющего функцию реализации опережающих и существенно изменяющих ситуацию мер), а также инструменты «реактивного» свойства, цель которых — воспрепятствовать текущему негативному развитию ситуации и выстоять в годы циклического экономического спада.</w:t>
      </w:r>
    </w:p>
    <w:p w14:paraId="4A9105F5" w14:textId="77777777" w:rsidR="008053E7" w:rsidRPr="003273FB" w:rsidRDefault="008053E7" w:rsidP="009E6A8D">
      <w:pPr>
        <w:widowControl w:val="0"/>
        <w:spacing w:before="0" w:after="0"/>
        <w:ind w:firstLine="709"/>
        <w:rPr>
          <w:sz w:val="28"/>
          <w:szCs w:val="28"/>
        </w:rPr>
      </w:pPr>
      <w:r w:rsidRPr="003273FB">
        <w:rPr>
          <w:sz w:val="28"/>
          <w:szCs w:val="28"/>
          <w:shd w:val="clear" w:color="auto" w:fill="FFFFFF"/>
        </w:rPr>
        <w:t>К числу таких стратегических инструментов, используемых для выхода всей социально-экономической системы на новый уровень, можно отнести модернизацию и развитие высокотехнологичных отраслей экономики, повышение инновационной емкости национальных экономик, преодоление диспропорций в развитии регионов, повышение конкурентоспособности экономических ресурсов, формирование импортозамещающих производств.</w:t>
      </w:r>
    </w:p>
    <w:p w14:paraId="389E564E" w14:textId="77777777" w:rsidR="008053E7" w:rsidRPr="003273FB" w:rsidRDefault="008053E7" w:rsidP="009E6A8D">
      <w:pPr>
        <w:widowControl w:val="0"/>
        <w:spacing w:before="0" w:after="0"/>
        <w:ind w:firstLine="709"/>
        <w:rPr>
          <w:sz w:val="28"/>
          <w:szCs w:val="28"/>
        </w:rPr>
      </w:pPr>
      <w:r w:rsidRPr="003273FB">
        <w:rPr>
          <w:sz w:val="28"/>
          <w:szCs w:val="28"/>
          <w:shd w:val="clear" w:color="auto" w:fill="FFFFFF"/>
        </w:rPr>
        <w:t xml:space="preserve">Посткризисное развитие национальной экономики отражает адекватность </w:t>
      </w:r>
      <w:r w:rsidRPr="003273FB">
        <w:rPr>
          <w:sz w:val="28"/>
          <w:szCs w:val="28"/>
          <w:shd w:val="clear" w:color="auto" w:fill="FFFFFF"/>
        </w:rPr>
        <w:lastRenderedPageBreak/>
        <w:t>и оптимальность сочетания названных инструментов.</w:t>
      </w:r>
    </w:p>
    <w:p w14:paraId="2D61C10F" w14:textId="7F8C11BC" w:rsidR="008053E7" w:rsidRPr="003273FB" w:rsidRDefault="008053E7" w:rsidP="009E6A8D">
      <w:pPr>
        <w:widowControl w:val="0"/>
        <w:spacing w:before="0" w:after="0"/>
        <w:ind w:firstLine="709"/>
        <w:rPr>
          <w:sz w:val="28"/>
          <w:szCs w:val="28"/>
        </w:rPr>
      </w:pPr>
      <w:r w:rsidRPr="003273FB">
        <w:rPr>
          <w:sz w:val="28"/>
          <w:szCs w:val="28"/>
        </w:rPr>
        <w:t>Методы антикризисного управления</w:t>
      </w:r>
      <w:r w:rsidR="00B02D5B">
        <w:rPr>
          <w:sz w:val="28"/>
          <w:szCs w:val="28"/>
        </w:rPr>
        <w:t xml:space="preserve"> </w:t>
      </w:r>
      <w:r w:rsidRPr="003273FB">
        <w:rPr>
          <w:sz w:val="28"/>
          <w:szCs w:val="28"/>
        </w:rPr>
        <w:t xml:space="preserve">связаны с формами государственного регулирования экономики — рычагами воздействия на экономические процессы и </w:t>
      </w:r>
      <w:r w:rsidRPr="00B02D5B">
        <w:rPr>
          <w:sz w:val="28"/>
          <w:szCs w:val="28"/>
          <w:shd w:val="clear" w:color="auto" w:fill="FFFFFF"/>
        </w:rPr>
        <w:t>экономических</w:t>
      </w:r>
      <w:r w:rsidRPr="003273FB">
        <w:rPr>
          <w:sz w:val="28"/>
          <w:szCs w:val="28"/>
        </w:rPr>
        <w:t xml:space="preserve"> агентов. Инструменты по способу функционирования можно разделить на прямые и косвенные. </w:t>
      </w:r>
    </w:p>
    <w:p w14:paraId="1A38244F" w14:textId="77777777" w:rsidR="008053E7" w:rsidRPr="003273FB" w:rsidRDefault="008053E7" w:rsidP="009E6A8D">
      <w:pPr>
        <w:widowControl w:val="0"/>
        <w:spacing w:before="0" w:after="0"/>
        <w:ind w:firstLine="709"/>
        <w:rPr>
          <w:sz w:val="28"/>
          <w:szCs w:val="28"/>
        </w:rPr>
      </w:pPr>
      <w:r w:rsidRPr="003273FB">
        <w:rPr>
          <w:sz w:val="28"/>
          <w:szCs w:val="28"/>
        </w:rPr>
        <w:t xml:space="preserve">Прямое вмешательство государства в экономику предполагает главную роль предписаний государства и выражается в существовании государственного сектора экономики, </w:t>
      </w:r>
      <w:r w:rsidRPr="00B02D5B">
        <w:rPr>
          <w:sz w:val="28"/>
          <w:szCs w:val="28"/>
          <w:shd w:val="clear" w:color="auto" w:fill="FFFFFF"/>
        </w:rPr>
        <w:t>бюджетных</w:t>
      </w:r>
      <w:r w:rsidRPr="003273FB">
        <w:rPr>
          <w:sz w:val="28"/>
          <w:szCs w:val="28"/>
        </w:rPr>
        <w:t xml:space="preserve"> кредитов, долевом участии, принятии законодательных актов, регулирующих отношения между всеми элементами рыночной системы, размещении государственных заказов, прямом финансировании инвестиционных проектов в регионах страны. Данные меры оперативны, но могут создать помехи рыночному процессу. К методам прямого вмешательства государства относятся различные формы контроля, обеспечивающие ограничение эмиссии денежных знаков, экспорта капитала, валютный контроль, лицензирование различных видов деятельности. Прямые методы государственного регулирования основаны на широких возможностях государства и не связаны с рисками финансового ущерба или с возникновением дополнительного материального стимула.</w:t>
      </w:r>
    </w:p>
    <w:p w14:paraId="76D5A597" w14:textId="77777777" w:rsidR="008053E7" w:rsidRPr="003273FB" w:rsidRDefault="008053E7" w:rsidP="009E6A8D">
      <w:pPr>
        <w:widowControl w:val="0"/>
        <w:spacing w:before="0" w:after="0"/>
        <w:ind w:firstLine="709"/>
        <w:rPr>
          <w:sz w:val="28"/>
          <w:szCs w:val="28"/>
        </w:rPr>
      </w:pPr>
      <w:r w:rsidRPr="003273FB">
        <w:rPr>
          <w:sz w:val="28"/>
          <w:szCs w:val="28"/>
        </w:rPr>
        <w:t>Методы косвенного воздействия (налогово-бюджетная и денежно-кредитная политика, использование льгот) проявляются в том, что государство не влияет прямо на принимаемые субъектами экономики решения, а создает предпосылки к тому, чтобы при самостоятельном выборе субъекты тяготели к тем вариантам, которые соответствуют целям экономической политики. К косвенным методам государственного регулирования можно отнести методы, регламентирующие поведение субъектов не прямо, а через формирование определенной экономической среды, заставляющей действовать в нужном для государства направлении. К таким методам регулирования можно отнести инструменты бюджетного, фискального, инвестиционного, денежно-кредитного, инновационного и других направлений политики.</w:t>
      </w:r>
    </w:p>
    <w:p w14:paraId="7D3E8936" w14:textId="77777777" w:rsidR="008053E7" w:rsidRPr="003273FB" w:rsidRDefault="008053E7" w:rsidP="009E6A8D">
      <w:pPr>
        <w:widowControl w:val="0"/>
        <w:spacing w:before="0" w:after="0"/>
        <w:ind w:firstLine="709"/>
        <w:rPr>
          <w:sz w:val="28"/>
          <w:szCs w:val="28"/>
        </w:rPr>
      </w:pPr>
      <w:r w:rsidRPr="003273FB">
        <w:rPr>
          <w:sz w:val="28"/>
          <w:szCs w:val="28"/>
        </w:rPr>
        <w:t xml:space="preserve">Одной из важнейших функций государства является разработка и регулирование антикризисных мероприятий. При этом государство использует как методы прямого вмешательства, так и методы косвенного воздействия. Исходя из характеристик ключевых элементов, можно выделить три основных этапа антикризисного государственного регулирования: </w:t>
      </w:r>
    </w:p>
    <w:p w14:paraId="6322EA74" w14:textId="77777777" w:rsidR="008053E7" w:rsidRPr="003273FB" w:rsidRDefault="008053E7" w:rsidP="009E6A8D">
      <w:pPr>
        <w:widowControl w:val="0"/>
        <w:spacing w:before="0" w:after="0"/>
        <w:ind w:firstLine="709"/>
        <w:rPr>
          <w:sz w:val="28"/>
          <w:szCs w:val="28"/>
        </w:rPr>
      </w:pPr>
      <w:r w:rsidRPr="003273FB">
        <w:rPr>
          <w:sz w:val="28"/>
          <w:szCs w:val="28"/>
        </w:rPr>
        <w:t xml:space="preserve">1) определение приоритетов, постановка целей, определение задач и направлений антикризисного регулирования; </w:t>
      </w:r>
    </w:p>
    <w:p w14:paraId="4D895E7F" w14:textId="77777777" w:rsidR="008053E7" w:rsidRPr="003273FB" w:rsidRDefault="008053E7" w:rsidP="009E6A8D">
      <w:pPr>
        <w:widowControl w:val="0"/>
        <w:spacing w:before="0" w:after="0"/>
        <w:ind w:firstLine="709"/>
        <w:rPr>
          <w:sz w:val="28"/>
          <w:szCs w:val="28"/>
        </w:rPr>
      </w:pPr>
      <w:r w:rsidRPr="003273FB">
        <w:rPr>
          <w:sz w:val="28"/>
          <w:szCs w:val="28"/>
        </w:rPr>
        <w:t xml:space="preserve">2) определение методов, инструментов, объектов, субъектов и выявление рисков государственного антикризисного регулирования экономики страны; </w:t>
      </w:r>
    </w:p>
    <w:p w14:paraId="29FB1FBB" w14:textId="77777777" w:rsidR="008053E7" w:rsidRPr="003273FB" w:rsidRDefault="008053E7" w:rsidP="009E6A8D">
      <w:pPr>
        <w:widowControl w:val="0"/>
        <w:spacing w:before="0" w:after="0"/>
        <w:ind w:firstLine="709"/>
        <w:rPr>
          <w:sz w:val="28"/>
          <w:szCs w:val="28"/>
        </w:rPr>
      </w:pPr>
      <w:r w:rsidRPr="003273FB">
        <w:rPr>
          <w:sz w:val="28"/>
          <w:szCs w:val="28"/>
        </w:rPr>
        <w:t>3) минимизация рисков реализации намеченных мероприятий и контроль результатов.</w:t>
      </w:r>
    </w:p>
    <w:p w14:paraId="21FD0A7F" w14:textId="77777777" w:rsidR="008053E7" w:rsidRPr="003273FB" w:rsidRDefault="008053E7" w:rsidP="009E6A8D">
      <w:pPr>
        <w:widowControl w:val="0"/>
        <w:spacing w:before="0" w:after="0"/>
        <w:ind w:firstLine="709"/>
        <w:rPr>
          <w:sz w:val="28"/>
          <w:szCs w:val="28"/>
        </w:rPr>
      </w:pPr>
      <w:r w:rsidRPr="003273FB">
        <w:rPr>
          <w:sz w:val="28"/>
          <w:szCs w:val="28"/>
          <w:shd w:val="clear" w:color="auto" w:fill="FFFFFF"/>
        </w:rPr>
        <w:t xml:space="preserve">Таким образом, к инструментарию антикризисного регулирования, направленного на </w:t>
      </w:r>
      <w:r w:rsidRPr="00165CEC">
        <w:rPr>
          <w:sz w:val="28"/>
          <w:szCs w:val="28"/>
        </w:rPr>
        <w:t>создание</w:t>
      </w:r>
      <w:r w:rsidRPr="003273FB">
        <w:rPr>
          <w:sz w:val="28"/>
          <w:szCs w:val="28"/>
          <w:shd w:val="clear" w:color="auto" w:fill="FFFFFF"/>
        </w:rPr>
        <w:t xml:space="preserve"> предпосылок для устойчивого роста экономики государства, можно отнести:</w:t>
      </w:r>
    </w:p>
    <w:p w14:paraId="03888182" w14:textId="77777777" w:rsidR="008053E7" w:rsidRPr="003273FB" w:rsidRDefault="008053E7" w:rsidP="009E6A8D">
      <w:pPr>
        <w:pStyle w:val="12"/>
        <w:widowControl w:val="0"/>
        <w:numPr>
          <w:ilvl w:val="0"/>
          <w:numId w:val="224"/>
        </w:numPr>
        <w:tabs>
          <w:tab w:val="clear" w:pos="851"/>
        </w:tabs>
        <w:spacing w:before="0" w:after="0" w:line="240" w:lineRule="auto"/>
        <w:ind w:left="0" w:firstLine="709"/>
      </w:pPr>
      <w:r w:rsidRPr="003273FB">
        <w:rPr>
          <w:lang w:eastAsia="ru-RU"/>
        </w:rPr>
        <w:t xml:space="preserve">помощь реальному сектору экономики посредством внедрения </w:t>
      </w:r>
      <w:r w:rsidRPr="003273FB">
        <w:rPr>
          <w:lang w:eastAsia="ru-RU"/>
        </w:rPr>
        <w:lastRenderedPageBreak/>
        <w:t>инвестиционных государственных программ (особое внимание уделяется поддержке крупных компаний и предприятий-экспортеров);</w:t>
      </w:r>
    </w:p>
    <w:p w14:paraId="26DD03C3" w14:textId="77777777" w:rsidR="008053E7" w:rsidRPr="003273FB" w:rsidRDefault="008053E7" w:rsidP="009E6A8D">
      <w:pPr>
        <w:pStyle w:val="12"/>
        <w:widowControl w:val="0"/>
        <w:numPr>
          <w:ilvl w:val="0"/>
          <w:numId w:val="224"/>
        </w:numPr>
        <w:tabs>
          <w:tab w:val="clear" w:pos="851"/>
        </w:tabs>
        <w:spacing w:before="0" w:after="0" w:line="240" w:lineRule="auto"/>
        <w:ind w:left="0" w:firstLine="709"/>
      </w:pPr>
      <w:r w:rsidRPr="003273FB">
        <w:t>смягчение фискальной политики;</w:t>
      </w:r>
    </w:p>
    <w:p w14:paraId="07E617C6" w14:textId="77777777" w:rsidR="008053E7" w:rsidRPr="003273FB" w:rsidRDefault="008053E7" w:rsidP="009E6A8D">
      <w:pPr>
        <w:pStyle w:val="12"/>
        <w:widowControl w:val="0"/>
        <w:numPr>
          <w:ilvl w:val="0"/>
          <w:numId w:val="224"/>
        </w:numPr>
        <w:tabs>
          <w:tab w:val="clear" w:pos="851"/>
        </w:tabs>
        <w:spacing w:before="0" w:after="0" w:line="240" w:lineRule="auto"/>
        <w:ind w:left="0" w:firstLine="709"/>
      </w:pPr>
      <w:r w:rsidRPr="003273FB">
        <w:t>предоставление бюджетных кредитов, поручительств и гарантий органов власти;</w:t>
      </w:r>
    </w:p>
    <w:p w14:paraId="212AC8CB" w14:textId="77777777" w:rsidR="008053E7" w:rsidRPr="003273FB" w:rsidRDefault="008053E7" w:rsidP="009E6A8D">
      <w:pPr>
        <w:pStyle w:val="12"/>
        <w:widowControl w:val="0"/>
        <w:numPr>
          <w:ilvl w:val="0"/>
          <w:numId w:val="224"/>
        </w:numPr>
        <w:tabs>
          <w:tab w:val="clear" w:pos="851"/>
        </w:tabs>
        <w:spacing w:before="0" w:after="0" w:line="240" w:lineRule="auto"/>
        <w:ind w:left="0" w:firstLine="709"/>
      </w:pPr>
      <w:r w:rsidRPr="003273FB">
        <w:t>предоставление субсидий на погашение процентов по кредитам коммерческих банков, полученным для реализации инвестиционных проектов;</w:t>
      </w:r>
    </w:p>
    <w:p w14:paraId="0165E0A0" w14:textId="77777777" w:rsidR="008053E7" w:rsidRPr="003273FB" w:rsidRDefault="008053E7" w:rsidP="009E6A8D">
      <w:pPr>
        <w:pStyle w:val="12"/>
        <w:widowControl w:val="0"/>
        <w:numPr>
          <w:ilvl w:val="0"/>
          <w:numId w:val="224"/>
        </w:numPr>
        <w:tabs>
          <w:tab w:val="clear" w:pos="851"/>
        </w:tabs>
        <w:spacing w:before="0" w:after="0" w:line="240" w:lineRule="auto"/>
        <w:ind w:left="0" w:firstLine="709"/>
      </w:pPr>
      <w:r w:rsidRPr="003273FB">
        <w:t>предоставление нефинансовых льгот путем размещения государственных заказов, оказание помощи по созданию инфраструктуры бизнеса;</w:t>
      </w:r>
    </w:p>
    <w:p w14:paraId="3C671B8A" w14:textId="77777777" w:rsidR="008053E7" w:rsidRPr="003273FB" w:rsidRDefault="008053E7" w:rsidP="009E6A8D">
      <w:pPr>
        <w:pStyle w:val="12"/>
        <w:widowControl w:val="0"/>
        <w:numPr>
          <w:ilvl w:val="0"/>
          <w:numId w:val="224"/>
        </w:numPr>
        <w:tabs>
          <w:tab w:val="clear" w:pos="851"/>
        </w:tabs>
        <w:spacing w:before="0" w:after="0" w:line="240" w:lineRule="auto"/>
        <w:ind w:left="0" w:firstLine="709"/>
      </w:pPr>
      <w:r w:rsidRPr="003273FB">
        <w:t>снижение административных барьеров;</w:t>
      </w:r>
    </w:p>
    <w:p w14:paraId="5A984690" w14:textId="77777777" w:rsidR="008053E7" w:rsidRPr="003273FB" w:rsidRDefault="008053E7" w:rsidP="009E6A8D">
      <w:pPr>
        <w:pStyle w:val="12"/>
        <w:widowControl w:val="0"/>
        <w:numPr>
          <w:ilvl w:val="0"/>
          <w:numId w:val="224"/>
        </w:numPr>
        <w:tabs>
          <w:tab w:val="clear" w:pos="851"/>
        </w:tabs>
        <w:spacing w:before="0" w:after="0" w:line="240" w:lineRule="auto"/>
        <w:ind w:left="0" w:firstLine="709"/>
      </w:pPr>
      <w:r w:rsidRPr="003273FB">
        <w:t>осуществление политики, направленной на выполнение социальных обязательств;</w:t>
      </w:r>
    </w:p>
    <w:p w14:paraId="1ED7E7EB" w14:textId="77777777" w:rsidR="008053E7" w:rsidRPr="003273FB" w:rsidRDefault="008053E7" w:rsidP="009E6A8D">
      <w:pPr>
        <w:pStyle w:val="12"/>
        <w:widowControl w:val="0"/>
        <w:numPr>
          <w:ilvl w:val="0"/>
          <w:numId w:val="224"/>
        </w:numPr>
        <w:tabs>
          <w:tab w:val="clear" w:pos="851"/>
        </w:tabs>
        <w:spacing w:before="0" w:after="0" w:line="240" w:lineRule="auto"/>
        <w:ind w:left="0" w:firstLine="709"/>
      </w:pPr>
      <w:r w:rsidRPr="003273FB">
        <w:t>осуществление денежно-кредитной политики, направленной на укрепление национальной валюты, стабилизацию инфляционных и девальвационных процессов.</w:t>
      </w:r>
    </w:p>
    <w:p w14:paraId="5BE8E189" w14:textId="77777777" w:rsidR="008053E7" w:rsidRPr="003273FB" w:rsidRDefault="008053E7" w:rsidP="009E6A8D">
      <w:pPr>
        <w:widowControl w:val="0"/>
        <w:spacing w:before="0" w:after="0"/>
        <w:ind w:firstLine="709"/>
        <w:rPr>
          <w:sz w:val="28"/>
          <w:szCs w:val="28"/>
        </w:rPr>
      </w:pPr>
      <w:r w:rsidRPr="003273FB">
        <w:rPr>
          <w:sz w:val="28"/>
          <w:szCs w:val="28"/>
        </w:rPr>
        <w:t>Все эти инструменты используются государствами при реализации антикризисных программ, причем выбор и сочетание тех или иных инструментов зависят от сложившейся в конкретном государстве экономической обстановки.</w:t>
      </w:r>
    </w:p>
    <w:p w14:paraId="6E534EFD" w14:textId="4AEC308B" w:rsidR="00422956" w:rsidRPr="003273FB" w:rsidRDefault="00165CEC" w:rsidP="009E6A8D">
      <w:pPr>
        <w:widowControl w:val="0"/>
        <w:spacing w:before="0" w:after="0"/>
        <w:ind w:firstLine="709"/>
        <w:rPr>
          <w:sz w:val="28"/>
          <w:szCs w:val="28"/>
        </w:rPr>
      </w:pPr>
      <w:proofErr w:type="gramStart"/>
      <w:r>
        <w:rPr>
          <w:sz w:val="28"/>
          <w:szCs w:val="28"/>
        </w:rPr>
        <w:t>С учетом</w:t>
      </w:r>
      <w:r w:rsidRPr="003273FB">
        <w:rPr>
          <w:sz w:val="28"/>
          <w:szCs w:val="28"/>
        </w:rPr>
        <w:t xml:space="preserve"> </w:t>
      </w:r>
      <w:r w:rsidR="008053E7" w:rsidRPr="003273FB">
        <w:rPr>
          <w:sz w:val="28"/>
          <w:szCs w:val="28"/>
        </w:rPr>
        <w:t>разнообрази</w:t>
      </w:r>
      <w:r>
        <w:rPr>
          <w:sz w:val="28"/>
          <w:szCs w:val="28"/>
        </w:rPr>
        <w:t>я</w:t>
      </w:r>
      <w:r w:rsidR="008053E7" w:rsidRPr="003273FB">
        <w:rPr>
          <w:sz w:val="28"/>
          <w:szCs w:val="28"/>
        </w:rPr>
        <w:t xml:space="preserve"> и уникальност</w:t>
      </w:r>
      <w:r>
        <w:rPr>
          <w:sz w:val="28"/>
          <w:szCs w:val="28"/>
        </w:rPr>
        <w:t>и</w:t>
      </w:r>
      <w:r w:rsidR="008053E7" w:rsidRPr="003273FB">
        <w:rPr>
          <w:sz w:val="28"/>
          <w:szCs w:val="28"/>
        </w:rPr>
        <w:t xml:space="preserve"> мировой практики в рамках настоящего анализа признано целесообразным рассмотреть инструментарии антикризисного регулирования, применявшиеся в Европейском союзе при мировом финансовом и экономическом кризисе 2008–2009 годов и в государствах — участниках СНГ, которые примерно в то же время реализовывали свои антикризисные стратегии</w:t>
      </w:r>
      <w:r>
        <w:rPr>
          <w:sz w:val="28"/>
          <w:szCs w:val="28"/>
        </w:rPr>
        <w:t>»</w:t>
      </w:r>
      <w:r w:rsidR="008053E7" w:rsidRPr="003273FB">
        <w:rPr>
          <w:sz w:val="28"/>
          <w:szCs w:val="28"/>
        </w:rPr>
        <w:t>.</w:t>
      </w:r>
      <w:proofErr w:type="gramEnd"/>
    </w:p>
    <w:p w14:paraId="3E04E8B4" w14:textId="5D600CB1" w:rsidR="003275A1" w:rsidRPr="003273FB" w:rsidRDefault="003275A1" w:rsidP="009E6A8D">
      <w:pPr>
        <w:widowControl w:val="0"/>
        <w:spacing w:before="0" w:after="0"/>
        <w:ind w:firstLine="709"/>
        <w:rPr>
          <w:sz w:val="28"/>
          <w:szCs w:val="28"/>
        </w:rPr>
      </w:pPr>
    </w:p>
    <w:p w14:paraId="48D3D132" w14:textId="7C083883" w:rsidR="003275A1" w:rsidRPr="004373B7" w:rsidRDefault="003275A1" w:rsidP="009E6A8D">
      <w:pPr>
        <w:widowControl w:val="0"/>
        <w:spacing w:before="0" w:after="0"/>
        <w:ind w:firstLine="709"/>
        <w:rPr>
          <w:i/>
          <w:sz w:val="28"/>
          <w:szCs w:val="28"/>
        </w:rPr>
      </w:pPr>
      <w:r w:rsidRPr="004373B7">
        <w:rPr>
          <w:i/>
          <w:sz w:val="28"/>
          <w:szCs w:val="28"/>
        </w:rPr>
        <w:t xml:space="preserve">Из </w:t>
      </w:r>
      <w:r w:rsidR="004373B7">
        <w:rPr>
          <w:i/>
          <w:sz w:val="28"/>
          <w:szCs w:val="28"/>
        </w:rPr>
        <w:t>раздела</w:t>
      </w:r>
      <w:r w:rsidR="004373B7" w:rsidRPr="004373B7">
        <w:rPr>
          <w:i/>
          <w:sz w:val="28"/>
          <w:szCs w:val="28"/>
        </w:rPr>
        <w:t xml:space="preserve"> </w:t>
      </w:r>
      <w:r w:rsidRPr="004373B7">
        <w:rPr>
          <w:i/>
          <w:sz w:val="28"/>
          <w:szCs w:val="28"/>
        </w:rPr>
        <w:t>3 «Методология сравнительно-правового анализа»</w:t>
      </w:r>
      <w:r w:rsidR="004373B7">
        <w:rPr>
          <w:i/>
          <w:sz w:val="28"/>
          <w:szCs w:val="28"/>
        </w:rPr>
        <w:t>:</w:t>
      </w:r>
    </w:p>
    <w:p w14:paraId="7201B83C" w14:textId="626CE350" w:rsidR="003275A1" w:rsidRDefault="004373B7" w:rsidP="009E6A8D">
      <w:pPr>
        <w:widowControl w:val="0"/>
        <w:spacing w:before="0" w:after="0"/>
        <w:ind w:firstLine="709"/>
        <w:rPr>
          <w:sz w:val="28"/>
          <w:szCs w:val="28"/>
        </w:rPr>
      </w:pPr>
      <w:r>
        <w:rPr>
          <w:sz w:val="28"/>
          <w:szCs w:val="28"/>
        </w:rPr>
        <w:t>«</w:t>
      </w:r>
      <w:r w:rsidR="003275A1" w:rsidRPr="003273FB">
        <w:rPr>
          <w:sz w:val="28"/>
          <w:szCs w:val="28"/>
        </w:rPr>
        <w:t>Сравнительный метод исследования представляет собой сопоставление существенных характеристик сравниваемых объектов исследования, позволяющее выделить их общие черты и различия.</w:t>
      </w:r>
    </w:p>
    <w:p w14:paraId="6E1B0573" w14:textId="289C805E" w:rsidR="004373B7" w:rsidRPr="003A511D" w:rsidRDefault="004373B7" w:rsidP="009E6A8D">
      <w:pPr>
        <w:widowControl w:val="0"/>
        <w:spacing w:before="0" w:after="0"/>
        <w:ind w:firstLine="709"/>
        <w:rPr>
          <w:sz w:val="28"/>
          <w:szCs w:val="28"/>
        </w:rPr>
      </w:pPr>
      <w:r w:rsidRPr="003A511D">
        <w:rPr>
          <w:sz w:val="28"/>
          <w:szCs w:val="28"/>
        </w:rPr>
        <w:t>&lt;…&gt;</w:t>
      </w:r>
    </w:p>
    <w:p w14:paraId="2E6DA269" w14:textId="16F5546B" w:rsidR="003275A1" w:rsidRPr="003273FB" w:rsidRDefault="003275A1" w:rsidP="009E6A8D">
      <w:pPr>
        <w:widowControl w:val="0"/>
        <w:spacing w:before="0" w:after="0"/>
        <w:ind w:firstLine="709"/>
        <w:rPr>
          <w:sz w:val="28"/>
          <w:szCs w:val="28"/>
        </w:rPr>
      </w:pPr>
      <w:r w:rsidRPr="003273FB">
        <w:rPr>
          <w:sz w:val="28"/>
          <w:szCs w:val="28"/>
        </w:rPr>
        <w:t>Настоящее исследование проводится с целью подготовки предварительных рекомендаций, необходимых для последующей разработки:</w:t>
      </w:r>
    </w:p>
    <w:p w14:paraId="3EFC5576" w14:textId="77777777" w:rsidR="003275A1" w:rsidRPr="003273FB" w:rsidRDefault="003275A1" w:rsidP="009E6A8D">
      <w:pPr>
        <w:widowControl w:val="0"/>
        <w:spacing w:before="0" w:after="0"/>
        <w:ind w:firstLine="709"/>
        <w:rPr>
          <w:sz w:val="28"/>
          <w:szCs w:val="28"/>
        </w:rPr>
      </w:pPr>
      <w:r w:rsidRPr="003273FB">
        <w:rPr>
          <w:rFonts w:eastAsia="Times New Roman"/>
          <w:sz w:val="28"/>
          <w:szCs w:val="28"/>
        </w:rPr>
        <w:t xml:space="preserve">— </w:t>
      </w:r>
      <w:r w:rsidRPr="003273FB">
        <w:rPr>
          <w:sz w:val="28"/>
          <w:szCs w:val="28"/>
        </w:rPr>
        <w:t xml:space="preserve">Белой книги лучшей законодательной практики антикризисного регулирования и предложений по ее использованию в государствах — участниках СНГ; </w:t>
      </w:r>
    </w:p>
    <w:p w14:paraId="716755FF" w14:textId="77777777" w:rsidR="003275A1" w:rsidRPr="003A511D" w:rsidRDefault="003275A1" w:rsidP="009E6A8D">
      <w:pPr>
        <w:widowControl w:val="0"/>
        <w:spacing w:before="0" w:after="0"/>
        <w:ind w:firstLine="709"/>
        <w:rPr>
          <w:sz w:val="28"/>
          <w:szCs w:val="28"/>
        </w:rPr>
      </w:pPr>
      <w:r w:rsidRPr="003273FB">
        <w:rPr>
          <w:rFonts w:eastAsia="Times New Roman"/>
          <w:sz w:val="28"/>
          <w:szCs w:val="28"/>
        </w:rPr>
        <w:t xml:space="preserve">— </w:t>
      </w:r>
      <w:r w:rsidRPr="003273FB">
        <w:rPr>
          <w:sz w:val="28"/>
          <w:szCs w:val="28"/>
        </w:rPr>
        <w:t>проекта модельного закона «О законодательном обеспечении и применении инструментария антикризисного регулирования социально-экономического развития в государствах — участниках СНГ».</w:t>
      </w:r>
    </w:p>
    <w:p w14:paraId="23AACB7F" w14:textId="77777777" w:rsidR="0099012A" w:rsidRPr="0099012A" w:rsidRDefault="0099012A" w:rsidP="009E6A8D">
      <w:pPr>
        <w:widowControl w:val="0"/>
        <w:spacing w:before="0" w:after="0"/>
        <w:ind w:firstLine="709"/>
        <w:rPr>
          <w:sz w:val="28"/>
          <w:szCs w:val="28"/>
        </w:rPr>
      </w:pPr>
      <w:r w:rsidRPr="0099012A">
        <w:rPr>
          <w:sz w:val="28"/>
          <w:szCs w:val="28"/>
        </w:rPr>
        <w:t>&lt;…&gt;</w:t>
      </w:r>
    </w:p>
    <w:p w14:paraId="55C563D1" w14:textId="454D4599" w:rsidR="003275A1" w:rsidRPr="003273FB" w:rsidRDefault="003275A1" w:rsidP="009E6A8D">
      <w:pPr>
        <w:widowControl w:val="0"/>
        <w:spacing w:before="0" w:after="0"/>
        <w:ind w:firstLine="709"/>
        <w:rPr>
          <w:sz w:val="28"/>
          <w:szCs w:val="28"/>
        </w:rPr>
      </w:pPr>
      <w:r w:rsidRPr="003273FB">
        <w:rPr>
          <w:sz w:val="28"/>
          <w:szCs w:val="28"/>
        </w:rPr>
        <w:t xml:space="preserve">Для выбора лучших законодательных практик антикризисного регулирования необходимо не только выявить общие черты и различия применяемого инструментария в этой сфере, но и провести обоснованную и </w:t>
      </w:r>
      <w:r w:rsidRPr="003273FB">
        <w:rPr>
          <w:sz w:val="28"/>
          <w:szCs w:val="28"/>
        </w:rPr>
        <w:lastRenderedPageBreak/>
        <w:t>системную оценку данного инструментария по критерию оптимальности.</w:t>
      </w:r>
    </w:p>
    <w:p w14:paraId="10932EAE" w14:textId="77777777" w:rsidR="003275A1" w:rsidRPr="003273FB" w:rsidRDefault="003275A1" w:rsidP="009E6A8D">
      <w:pPr>
        <w:widowControl w:val="0"/>
        <w:spacing w:before="0" w:after="0"/>
        <w:ind w:firstLine="709"/>
        <w:rPr>
          <w:sz w:val="28"/>
          <w:szCs w:val="28"/>
        </w:rPr>
      </w:pPr>
      <w:r w:rsidRPr="003273FB">
        <w:rPr>
          <w:sz w:val="28"/>
          <w:szCs w:val="28"/>
        </w:rPr>
        <w:t>Поскольку исследуемый объект (законодательная практика антикризисного регулирования) представляет собой определенный вид осознанной целенаправленной деятельности, то выбор его оптимальной конфигурации предполагает оценку трех ключевых параметров:</w:t>
      </w:r>
    </w:p>
    <w:p w14:paraId="7972964F" w14:textId="3C989AFA" w:rsidR="003275A1" w:rsidRPr="003273FB" w:rsidRDefault="0099012A" w:rsidP="009E6A8D">
      <w:pPr>
        <w:pStyle w:val="12"/>
        <w:widowControl w:val="0"/>
        <w:tabs>
          <w:tab w:val="clear" w:pos="851"/>
        </w:tabs>
        <w:spacing w:before="0" w:after="0" w:line="240" w:lineRule="auto"/>
      </w:pPr>
      <w:r w:rsidRPr="0099012A">
        <w:t xml:space="preserve">1) </w:t>
      </w:r>
      <w:r w:rsidR="003275A1" w:rsidRPr="003273FB">
        <w:t>цели и задачи антикризисного регулирования;</w:t>
      </w:r>
    </w:p>
    <w:p w14:paraId="3BFD5161" w14:textId="457E4F19" w:rsidR="003275A1" w:rsidRPr="003273FB" w:rsidRDefault="0099012A" w:rsidP="009E6A8D">
      <w:pPr>
        <w:pStyle w:val="12"/>
        <w:widowControl w:val="0"/>
        <w:tabs>
          <w:tab w:val="clear" w:pos="851"/>
        </w:tabs>
        <w:spacing w:before="0" w:after="0" w:line="240" w:lineRule="auto"/>
      </w:pPr>
      <w:r w:rsidRPr="0099012A">
        <w:t xml:space="preserve">2) </w:t>
      </w:r>
      <w:r w:rsidR="003275A1" w:rsidRPr="003273FB">
        <w:t>используемые инструменты (ресурсы);</w:t>
      </w:r>
    </w:p>
    <w:p w14:paraId="0027D9AC" w14:textId="19AD499A" w:rsidR="003275A1" w:rsidRPr="003273FB" w:rsidRDefault="0099012A" w:rsidP="009E6A8D">
      <w:pPr>
        <w:pStyle w:val="12"/>
        <w:widowControl w:val="0"/>
        <w:tabs>
          <w:tab w:val="clear" w:pos="851"/>
        </w:tabs>
        <w:spacing w:before="0" w:after="0" w:line="240" w:lineRule="auto"/>
      </w:pPr>
      <w:r w:rsidRPr="0099012A">
        <w:t xml:space="preserve">3) </w:t>
      </w:r>
      <w:r w:rsidR="003275A1" w:rsidRPr="003273FB">
        <w:t>достигнутый результат.</w:t>
      </w:r>
    </w:p>
    <w:p w14:paraId="13D65063" w14:textId="05526E08" w:rsidR="003275A1" w:rsidRPr="003273FB" w:rsidRDefault="003275A1" w:rsidP="009E6A8D">
      <w:pPr>
        <w:widowControl w:val="0"/>
        <w:spacing w:before="0" w:after="0"/>
        <w:ind w:firstLine="709"/>
        <w:rPr>
          <w:sz w:val="28"/>
          <w:szCs w:val="28"/>
        </w:rPr>
      </w:pPr>
      <w:r w:rsidRPr="003273FB">
        <w:rPr>
          <w:sz w:val="28"/>
          <w:szCs w:val="28"/>
        </w:rPr>
        <w:t>Лучшей законодательной практикой антикризисного регулирования</w:t>
      </w:r>
      <w:r w:rsidR="00D44DBE" w:rsidRPr="003273FB">
        <w:rPr>
          <w:sz w:val="28"/>
          <w:szCs w:val="28"/>
        </w:rPr>
        <w:t xml:space="preserve"> </w:t>
      </w:r>
      <w:r w:rsidRPr="003273FB">
        <w:rPr>
          <w:sz w:val="28"/>
          <w:szCs w:val="28"/>
        </w:rPr>
        <w:t>в части устанавливаемых инструментов антикризисного управления является практика, обеспечившая наиболее полное достижение установленной цели с использованием наименьшего объема ресурсов, то есть наиболее эффективная.</w:t>
      </w:r>
    </w:p>
    <w:p w14:paraId="1FD6A296" w14:textId="77777777" w:rsidR="003275A1" w:rsidRPr="003273FB" w:rsidRDefault="003275A1" w:rsidP="009E6A8D">
      <w:pPr>
        <w:widowControl w:val="0"/>
        <w:spacing w:before="0" w:after="0"/>
        <w:ind w:firstLine="709"/>
        <w:rPr>
          <w:sz w:val="28"/>
          <w:szCs w:val="28"/>
        </w:rPr>
      </w:pPr>
      <w:r w:rsidRPr="003273FB">
        <w:rPr>
          <w:sz w:val="28"/>
          <w:szCs w:val="28"/>
        </w:rPr>
        <w:t>Сравнительно-правовой анализ позволяет определить общие для изучаемых стран инструменты, которые во всех случаях (или в большинстве) обеспечили достижение значимого положительного результата. Выявленные различия в эффективности использования одних и тех же инструментов должны позволить определить необходимые условия эффективности.</w:t>
      </w:r>
    </w:p>
    <w:p w14:paraId="08281451" w14:textId="2CC354EF" w:rsidR="003275A1" w:rsidRDefault="0099012A" w:rsidP="009E6A8D">
      <w:pPr>
        <w:widowControl w:val="0"/>
        <w:spacing w:before="0" w:after="0"/>
        <w:ind w:firstLine="709"/>
        <w:rPr>
          <w:sz w:val="28"/>
          <w:szCs w:val="28"/>
        </w:rPr>
      </w:pPr>
      <w:r>
        <w:rPr>
          <w:sz w:val="28"/>
          <w:szCs w:val="28"/>
        </w:rPr>
        <w:t>Н</w:t>
      </w:r>
      <w:r w:rsidR="003275A1" w:rsidRPr="003273FB">
        <w:rPr>
          <w:sz w:val="28"/>
          <w:szCs w:val="28"/>
        </w:rPr>
        <w:t>а рис. 1 в виде схемы представлена логика проведения сравнительно-правового анализа — последовательность сопоставления изучаемых характеристик для определения наиболее эффективных инструментов антикризисного регулирования с учетом условий их применения.</w:t>
      </w:r>
    </w:p>
    <w:p w14:paraId="7EF77393" w14:textId="77777777" w:rsidR="006B587B" w:rsidRDefault="006B587B" w:rsidP="009E6A8D">
      <w:pPr>
        <w:pStyle w:val="af6"/>
        <w:widowControl w:val="0"/>
        <w:spacing w:after="0" w:line="240" w:lineRule="auto"/>
        <w:rPr>
          <w:i/>
          <w:sz w:val="28"/>
          <w:szCs w:val="28"/>
          <w:lang w:val="ru-RU"/>
        </w:rPr>
      </w:pPr>
    </w:p>
    <w:p w14:paraId="02512B51" w14:textId="77777777" w:rsidR="006B587B" w:rsidRDefault="006B587B" w:rsidP="009E6A8D">
      <w:pPr>
        <w:pStyle w:val="af6"/>
        <w:widowControl w:val="0"/>
        <w:spacing w:after="0" w:line="240" w:lineRule="auto"/>
        <w:rPr>
          <w:sz w:val="28"/>
          <w:szCs w:val="28"/>
          <w:lang w:val="ru-RU"/>
        </w:rPr>
      </w:pPr>
      <w:r w:rsidRPr="00705DB9">
        <w:rPr>
          <w:i/>
          <w:sz w:val="28"/>
          <w:szCs w:val="28"/>
          <w:lang w:val="ru-RU"/>
        </w:rPr>
        <w:t>Рис. 1.</w:t>
      </w:r>
      <w:r w:rsidRPr="003273FB">
        <w:rPr>
          <w:sz w:val="28"/>
          <w:szCs w:val="28"/>
          <w:lang w:val="ru-RU"/>
        </w:rPr>
        <w:t xml:space="preserve"> Логика проведения сравнительно-правового анализа</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5"/>
        <w:gridCol w:w="236"/>
        <w:gridCol w:w="1465"/>
        <w:gridCol w:w="236"/>
        <w:gridCol w:w="1956"/>
        <w:gridCol w:w="454"/>
        <w:gridCol w:w="1530"/>
        <w:gridCol w:w="313"/>
        <w:gridCol w:w="2551"/>
      </w:tblGrid>
      <w:tr w:rsidR="003273FB" w:rsidRPr="003273FB" w14:paraId="1B217270" w14:textId="77777777" w:rsidTr="0041496F">
        <w:trPr>
          <w:trHeight w:val="932"/>
        </w:trPr>
        <w:tc>
          <w:tcPr>
            <w:tcW w:w="1035" w:type="dxa"/>
            <w:tcBorders>
              <w:bottom w:val="single" w:sz="4" w:space="0" w:color="auto"/>
            </w:tcBorders>
            <w:shd w:val="clear" w:color="auto" w:fill="D9D9D9"/>
            <w:vAlign w:val="center"/>
          </w:tcPr>
          <w:p w14:paraId="04A0197B" w14:textId="77777777" w:rsidR="003275A1" w:rsidRPr="0099012A" w:rsidRDefault="003275A1" w:rsidP="009E6A8D">
            <w:pPr>
              <w:pStyle w:val="18"/>
              <w:widowControl w:val="0"/>
              <w:ind w:firstLine="0"/>
              <w:jc w:val="left"/>
              <w:rPr>
                <w:rFonts w:ascii="Times New Roman" w:hAnsi="Times New Roman" w:cs="Times New Roman"/>
                <w:sz w:val="24"/>
                <w:szCs w:val="24"/>
              </w:rPr>
            </w:pPr>
            <w:r w:rsidRPr="0099012A">
              <w:rPr>
                <w:rFonts w:ascii="Times New Roman" w:hAnsi="Times New Roman" w:cs="Times New Roman"/>
                <w:sz w:val="24"/>
                <w:szCs w:val="24"/>
              </w:rPr>
              <w:t>Цель / задача</w:t>
            </w:r>
          </w:p>
        </w:tc>
        <w:tc>
          <w:tcPr>
            <w:tcW w:w="236" w:type="dxa"/>
            <w:tcBorders>
              <w:top w:val="nil"/>
              <w:bottom w:val="nil"/>
            </w:tcBorders>
            <w:vAlign w:val="center"/>
          </w:tcPr>
          <w:p w14:paraId="0CFE440D" w14:textId="532292E4" w:rsidR="003275A1" w:rsidRPr="0099012A" w:rsidRDefault="0041496F" w:rsidP="009E6A8D">
            <w:pPr>
              <w:pStyle w:val="18"/>
              <w:widowControl w:val="0"/>
              <w:ind w:left="-421" w:right="-419" w:firstLine="0"/>
              <w:jc w:val="center"/>
              <w:rPr>
                <w:rFonts w:ascii="Times New Roman" w:hAnsi="Times New Roman" w:cs="Times New Roman"/>
                <w:sz w:val="24"/>
                <w:szCs w:val="24"/>
              </w:rPr>
            </w:pPr>
            <w:r>
              <w:rPr>
                <w:rFonts w:ascii="Times New Roman" w:hAnsi="Times New Roman" w:cs="Times New Roman"/>
                <w:sz w:val="24"/>
                <w:szCs w:val="24"/>
              </w:rPr>
              <w:t>→</w:t>
            </w:r>
          </w:p>
        </w:tc>
        <w:tc>
          <w:tcPr>
            <w:tcW w:w="1465" w:type="dxa"/>
            <w:tcBorders>
              <w:bottom w:val="single" w:sz="4" w:space="0" w:color="auto"/>
            </w:tcBorders>
            <w:shd w:val="clear" w:color="auto" w:fill="D9D9D9"/>
            <w:vAlign w:val="center"/>
          </w:tcPr>
          <w:p w14:paraId="11855B53" w14:textId="77777777" w:rsidR="003275A1" w:rsidRPr="0099012A" w:rsidRDefault="003275A1" w:rsidP="009E6A8D">
            <w:pPr>
              <w:pStyle w:val="18"/>
              <w:widowControl w:val="0"/>
              <w:ind w:firstLine="0"/>
              <w:jc w:val="left"/>
              <w:rPr>
                <w:rFonts w:ascii="Times New Roman" w:hAnsi="Times New Roman" w:cs="Times New Roman"/>
                <w:sz w:val="24"/>
                <w:szCs w:val="24"/>
              </w:rPr>
            </w:pPr>
            <w:r w:rsidRPr="0099012A">
              <w:rPr>
                <w:rFonts w:ascii="Times New Roman" w:hAnsi="Times New Roman" w:cs="Times New Roman"/>
                <w:sz w:val="24"/>
                <w:szCs w:val="24"/>
              </w:rPr>
              <w:t>Инструмент (ресурсы)</w:t>
            </w:r>
          </w:p>
        </w:tc>
        <w:tc>
          <w:tcPr>
            <w:tcW w:w="236" w:type="dxa"/>
            <w:tcBorders>
              <w:top w:val="nil"/>
              <w:bottom w:val="nil"/>
            </w:tcBorders>
            <w:vAlign w:val="center"/>
          </w:tcPr>
          <w:p w14:paraId="440D4642" w14:textId="30D57B61" w:rsidR="003275A1" w:rsidRPr="0099012A" w:rsidRDefault="0041496F" w:rsidP="009E6A8D">
            <w:pPr>
              <w:pStyle w:val="18"/>
              <w:widowControl w:val="0"/>
              <w:ind w:left="-504" w:right="-496" w:firstLine="0"/>
              <w:jc w:val="center"/>
              <w:rPr>
                <w:rFonts w:ascii="Times New Roman" w:hAnsi="Times New Roman" w:cs="Times New Roman"/>
                <w:sz w:val="24"/>
                <w:szCs w:val="24"/>
              </w:rPr>
            </w:pPr>
            <w:r>
              <w:rPr>
                <w:rFonts w:ascii="Times New Roman" w:hAnsi="Times New Roman" w:cs="Times New Roman"/>
                <w:sz w:val="24"/>
                <w:szCs w:val="24"/>
              </w:rPr>
              <w:t>→</w:t>
            </w:r>
          </w:p>
        </w:tc>
        <w:tc>
          <w:tcPr>
            <w:tcW w:w="1956" w:type="dxa"/>
            <w:tcBorders>
              <w:bottom w:val="single" w:sz="4" w:space="0" w:color="auto"/>
            </w:tcBorders>
            <w:shd w:val="clear" w:color="auto" w:fill="D9D9D9"/>
            <w:vAlign w:val="center"/>
          </w:tcPr>
          <w:p w14:paraId="4C4D3A47" w14:textId="77777777" w:rsidR="003275A1" w:rsidRPr="0099012A" w:rsidRDefault="003275A1" w:rsidP="009E6A8D">
            <w:pPr>
              <w:pStyle w:val="18"/>
              <w:widowControl w:val="0"/>
              <w:ind w:firstLine="0"/>
              <w:jc w:val="left"/>
              <w:rPr>
                <w:rFonts w:ascii="Times New Roman" w:hAnsi="Times New Roman" w:cs="Times New Roman"/>
                <w:sz w:val="24"/>
                <w:szCs w:val="24"/>
              </w:rPr>
            </w:pPr>
            <w:r w:rsidRPr="0099012A">
              <w:rPr>
                <w:rFonts w:ascii="Times New Roman" w:hAnsi="Times New Roman" w:cs="Times New Roman"/>
                <w:sz w:val="24"/>
                <w:szCs w:val="24"/>
              </w:rPr>
              <w:t>Положительный эффект по странам</w:t>
            </w:r>
          </w:p>
        </w:tc>
        <w:tc>
          <w:tcPr>
            <w:tcW w:w="454" w:type="dxa"/>
            <w:tcBorders>
              <w:top w:val="nil"/>
              <w:bottom w:val="nil"/>
            </w:tcBorders>
            <w:vAlign w:val="center"/>
          </w:tcPr>
          <w:p w14:paraId="49C189A3" w14:textId="3B49F026" w:rsidR="003275A1" w:rsidRPr="0099012A" w:rsidRDefault="0041496F" w:rsidP="009E6A8D">
            <w:pPr>
              <w:pStyle w:val="18"/>
              <w:widowControl w:val="0"/>
              <w:ind w:left="-618" w:right="-537" w:firstLine="0"/>
              <w:jc w:val="center"/>
              <w:rPr>
                <w:rFonts w:ascii="Times New Roman" w:hAnsi="Times New Roman" w:cs="Times New Roman"/>
                <w:sz w:val="24"/>
                <w:szCs w:val="24"/>
              </w:rPr>
            </w:pPr>
            <w:r>
              <w:rPr>
                <w:rFonts w:ascii="Times New Roman" w:hAnsi="Times New Roman" w:cs="Times New Roman"/>
                <w:sz w:val="24"/>
                <w:szCs w:val="24"/>
              </w:rPr>
              <w:t>→</w:t>
            </w:r>
          </w:p>
        </w:tc>
        <w:tc>
          <w:tcPr>
            <w:tcW w:w="1530" w:type="dxa"/>
            <w:tcBorders>
              <w:bottom w:val="single" w:sz="4" w:space="0" w:color="auto"/>
            </w:tcBorders>
            <w:shd w:val="clear" w:color="auto" w:fill="D9D9D9"/>
            <w:vAlign w:val="center"/>
          </w:tcPr>
          <w:p w14:paraId="20CA15DF" w14:textId="77777777" w:rsidR="003275A1" w:rsidRPr="0099012A" w:rsidRDefault="003275A1" w:rsidP="009E6A8D">
            <w:pPr>
              <w:pStyle w:val="18"/>
              <w:widowControl w:val="0"/>
              <w:ind w:firstLine="0"/>
              <w:jc w:val="left"/>
              <w:rPr>
                <w:rFonts w:ascii="Times New Roman" w:hAnsi="Times New Roman" w:cs="Times New Roman"/>
                <w:sz w:val="24"/>
                <w:szCs w:val="24"/>
              </w:rPr>
            </w:pPr>
            <w:r w:rsidRPr="0099012A">
              <w:rPr>
                <w:rFonts w:ascii="Times New Roman" w:hAnsi="Times New Roman" w:cs="Times New Roman"/>
                <w:sz w:val="24"/>
                <w:szCs w:val="24"/>
              </w:rPr>
              <w:t>Отклонения</w:t>
            </w:r>
          </w:p>
        </w:tc>
        <w:tc>
          <w:tcPr>
            <w:tcW w:w="313" w:type="dxa"/>
            <w:tcBorders>
              <w:top w:val="nil"/>
              <w:bottom w:val="nil"/>
            </w:tcBorders>
            <w:vAlign w:val="center"/>
          </w:tcPr>
          <w:p w14:paraId="03B5D5D2" w14:textId="627CD4BC" w:rsidR="003275A1" w:rsidRPr="0099012A" w:rsidRDefault="0041496F" w:rsidP="009E6A8D">
            <w:pPr>
              <w:pStyle w:val="18"/>
              <w:widowControl w:val="0"/>
              <w:ind w:left="-393" w:right="-396" w:firstLine="0"/>
              <w:jc w:val="center"/>
              <w:rPr>
                <w:rFonts w:ascii="Times New Roman" w:hAnsi="Times New Roman" w:cs="Times New Roman"/>
                <w:sz w:val="24"/>
                <w:szCs w:val="24"/>
              </w:rPr>
            </w:pPr>
            <w:r>
              <w:rPr>
                <w:rFonts w:ascii="Times New Roman" w:hAnsi="Times New Roman" w:cs="Times New Roman"/>
                <w:sz w:val="24"/>
                <w:szCs w:val="24"/>
              </w:rPr>
              <w:t>→</w:t>
            </w:r>
          </w:p>
        </w:tc>
        <w:tc>
          <w:tcPr>
            <w:tcW w:w="2551" w:type="dxa"/>
            <w:tcBorders>
              <w:bottom w:val="single" w:sz="4" w:space="0" w:color="auto"/>
            </w:tcBorders>
            <w:shd w:val="clear" w:color="auto" w:fill="D9D9D9"/>
            <w:vAlign w:val="center"/>
          </w:tcPr>
          <w:p w14:paraId="71D8898A" w14:textId="77777777" w:rsidR="003275A1" w:rsidRPr="0099012A" w:rsidRDefault="003275A1" w:rsidP="009E6A8D">
            <w:pPr>
              <w:pStyle w:val="18"/>
              <w:widowControl w:val="0"/>
              <w:ind w:firstLine="0"/>
              <w:jc w:val="left"/>
              <w:rPr>
                <w:rFonts w:ascii="Times New Roman" w:hAnsi="Times New Roman" w:cs="Times New Roman"/>
                <w:sz w:val="24"/>
                <w:szCs w:val="24"/>
              </w:rPr>
            </w:pPr>
            <w:r w:rsidRPr="0099012A">
              <w:rPr>
                <w:rFonts w:ascii="Times New Roman" w:hAnsi="Times New Roman" w:cs="Times New Roman"/>
                <w:sz w:val="24"/>
                <w:szCs w:val="24"/>
              </w:rPr>
              <w:t>Вывод о необходимых условиях эффективности</w:t>
            </w:r>
          </w:p>
        </w:tc>
      </w:tr>
    </w:tbl>
    <w:p w14:paraId="174DE473" w14:textId="77777777" w:rsidR="00705DB9" w:rsidRPr="00705DB9" w:rsidRDefault="00705DB9" w:rsidP="009E6A8D">
      <w:pPr>
        <w:widowControl w:val="0"/>
        <w:spacing w:before="0" w:after="0"/>
      </w:pPr>
    </w:p>
    <w:p w14:paraId="651E8294" w14:textId="77777777" w:rsidR="003275A1" w:rsidRPr="003273FB" w:rsidRDefault="003275A1" w:rsidP="009E6A8D">
      <w:pPr>
        <w:widowControl w:val="0"/>
        <w:spacing w:before="0" w:after="0"/>
        <w:ind w:firstLine="709"/>
        <w:rPr>
          <w:sz w:val="28"/>
          <w:szCs w:val="28"/>
        </w:rPr>
      </w:pPr>
      <w:r w:rsidRPr="003273FB">
        <w:rPr>
          <w:sz w:val="28"/>
          <w:szCs w:val="28"/>
        </w:rPr>
        <w:t>Таким образом, сравнительно-правовой анализ инструментария антикризисного регулирования требует сопоставления следующих ключевых характеристик законодательной практики в этой сфере:</w:t>
      </w:r>
    </w:p>
    <w:p w14:paraId="5E8453E3" w14:textId="77777777" w:rsidR="003275A1" w:rsidRPr="003273FB" w:rsidRDefault="003275A1" w:rsidP="009E6A8D">
      <w:pPr>
        <w:pStyle w:val="12"/>
        <w:widowControl w:val="0"/>
        <w:numPr>
          <w:ilvl w:val="0"/>
          <w:numId w:val="228"/>
        </w:numPr>
        <w:tabs>
          <w:tab w:val="clear" w:pos="851"/>
        </w:tabs>
        <w:spacing w:before="0" w:after="0" w:line="240" w:lineRule="auto"/>
        <w:ind w:left="0" w:firstLine="709"/>
      </w:pPr>
      <w:r w:rsidRPr="003273FB">
        <w:t>цели и задачи антикризисного регулирования;</w:t>
      </w:r>
    </w:p>
    <w:p w14:paraId="1593096E" w14:textId="77777777" w:rsidR="003275A1" w:rsidRPr="003273FB" w:rsidRDefault="003275A1" w:rsidP="009E6A8D">
      <w:pPr>
        <w:pStyle w:val="12"/>
        <w:widowControl w:val="0"/>
        <w:numPr>
          <w:ilvl w:val="0"/>
          <w:numId w:val="228"/>
        </w:numPr>
        <w:tabs>
          <w:tab w:val="clear" w:pos="851"/>
        </w:tabs>
        <w:spacing w:before="0" w:after="0" w:line="240" w:lineRule="auto"/>
        <w:ind w:left="0" w:firstLine="709"/>
      </w:pPr>
      <w:r w:rsidRPr="003273FB">
        <w:t>используемый для достижения поставленных целей инструментарий;</w:t>
      </w:r>
    </w:p>
    <w:p w14:paraId="44DD6BE5" w14:textId="21E201BF" w:rsidR="003275A1" w:rsidRPr="003273FB" w:rsidRDefault="003275A1" w:rsidP="009E6A8D">
      <w:pPr>
        <w:pStyle w:val="12"/>
        <w:widowControl w:val="0"/>
        <w:numPr>
          <w:ilvl w:val="0"/>
          <w:numId w:val="228"/>
        </w:numPr>
        <w:tabs>
          <w:tab w:val="clear" w:pos="851"/>
        </w:tabs>
        <w:spacing w:before="0" w:after="0" w:line="240" w:lineRule="auto"/>
        <w:ind w:left="0" w:firstLine="709"/>
      </w:pPr>
      <w:r w:rsidRPr="003273FB">
        <w:t>фактически достигнутый результат антикризисного регулирования</w:t>
      </w:r>
      <w:r w:rsidR="00057B8D">
        <w:t>»</w:t>
      </w:r>
      <w:r w:rsidRPr="003273FB">
        <w:t>.</w:t>
      </w:r>
    </w:p>
    <w:p w14:paraId="0C0A2E67" w14:textId="7DA2D871" w:rsidR="003275A1" w:rsidRPr="003273FB" w:rsidRDefault="003275A1" w:rsidP="009E6A8D">
      <w:pPr>
        <w:widowControl w:val="0"/>
        <w:spacing w:before="0" w:after="0"/>
        <w:ind w:firstLine="709"/>
        <w:rPr>
          <w:sz w:val="28"/>
          <w:szCs w:val="28"/>
        </w:rPr>
      </w:pPr>
    </w:p>
    <w:p w14:paraId="6B565BA3" w14:textId="65510F6A" w:rsidR="003275A1" w:rsidRPr="003273FB" w:rsidRDefault="00057B8D" w:rsidP="009E6A8D">
      <w:pPr>
        <w:widowControl w:val="0"/>
        <w:spacing w:before="0" w:after="0"/>
        <w:ind w:firstLine="709"/>
        <w:jc w:val="left"/>
        <w:rPr>
          <w:sz w:val="28"/>
          <w:szCs w:val="28"/>
        </w:rPr>
      </w:pPr>
      <w:bookmarkStart w:id="113" w:name="_Toc106209264"/>
      <w:r>
        <w:rPr>
          <w:b/>
          <w:sz w:val="28"/>
          <w:szCs w:val="28"/>
        </w:rPr>
        <w:t xml:space="preserve">9.2.2. </w:t>
      </w:r>
      <w:r w:rsidRPr="00057B8D">
        <w:rPr>
          <w:b/>
          <w:sz w:val="28"/>
          <w:szCs w:val="28"/>
        </w:rPr>
        <w:t>Об индексе резистивности</w:t>
      </w:r>
      <w:r w:rsidR="00F062CC" w:rsidRPr="00057B8D">
        <w:rPr>
          <w:b/>
          <w:vertAlign w:val="superscript"/>
        </w:rPr>
        <w:footnoteReference w:id="10"/>
      </w:r>
      <w:bookmarkEnd w:id="113"/>
    </w:p>
    <w:p w14:paraId="5146772E" w14:textId="7FCD6A51" w:rsidR="00057B8D" w:rsidRPr="00057B8D" w:rsidRDefault="00057B8D" w:rsidP="009E6A8D">
      <w:pPr>
        <w:widowControl w:val="0"/>
        <w:spacing w:before="0" w:after="0"/>
        <w:ind w:firstLine="709"/>
        <w:rPr>
          <w:i/>
          <w:sz w:val="28"/>
          <w:szCs w:val="28"/>
        </w:rPr>
      </w:pPr>
      <w:r w:rsidRPr="00057B8D">
        <w:rPr>
          <w:i/>
          <w:sz w:val="28"/>
          <w:szCs w:val="28"/>
        </w:rPr>
        <w:t>Из раздела 4 «Основные выводы по итогам сравнительно-правового анализа»:</w:t>
      </w:r>
      <w:bookmarkStart w:id="114" w:name="_GoBack"/>
      <w:bookmarkEnd w:id="114"/>
    </w:p>
    <w:p w14:paraId="3582E379" w14:textId="56079250" w:rsidR="00D44DBE" w:rsidRPr="003273FB" w:rsidRDefault="00057B8D" w:rsidP="009E6A8D">
      <w:pPr>
        <w:widowControl w:val="0"/>
        <w:spacing w:before="0" w:after="0"/>
        <w:ind w:firstLine="709"/>
        <w:rPr>
          <w:sz w:val="28"/>
          <w:szCs w:val="28"/>
        </w:rPr>
      </w:pPr>
      <w:r>
        <w:rPr>
          <w:sz w:val="28"/>
          <w:szCs w:val="28"/>
        </w:rPr>
        <w:lastRenderedPageBreak/>
        <w:t>«</w:t>
      </w:r>
      <w:r w:rsidR="00D44DBE" w:rsidRPr="003273FB">
        <w:rPr>
          <w:sz w:val="28"/>
          <w:szCs w:val="28"/>
        </w:rPr>
        <w:t>…Для оценки эффективности антикризисного регулирования разработан индекс резистивности к кризису (</w:t>
      </w:r>
      <w:proofErr w:type="spellStart"/>
      <w:r w:rsidR="00D44DBE" w:rsidRPr="003273FB">
        <w:rPr>
          <w:sz w:val="28"/>
          <w:szCs w:val="28"/>
        </w:rPr>
        <w:t>сrisis</w:t>
      </w:r>
      <w:proofErr w:type="spellEnd"/>
      <w:r w:rsidR="00D44DBE" w:rsidRPr="003273FB">
        <w:rPr>
          <w:sz w:val="28"/>
          <w:szCs w:val="28"/>
        </w:rPr>
        <w:t xml:space="preserve"> </w:t>
      </w:r>
      <w:proofErr w:type="spellStart"/>
      <w:r w:rsidR="00D44DBE" w:rsidRPr="003273FB">
        <w:rPr>
          <w:sz w:val="28"/>
          <w:szCs w:val="28"/>
        </w:rPr>
        <w:t>resilience</w:t>
      </w:r>
      <w:proofErr w:type="spellEnd"/>
      <w:r w:rsidR="00D44DBE" w:rsidRPr="003273FB">
        <w:rPr>
          <w:sz w:val="28"/>
          <w:szCs w:val="28"/>
        </w:rPr>
        <w:t xml:space="preserve"> </w:t>
      </w:r>
      <w:proofErr w:type="spellStart"/>
      <w:r w:rsidR="00D44DBE" w:rsidRPr="003273FB">
        <w:rPr>
          <w:sz w:val="28"/>
          <w:szCs w:val="28"/>
        </w:rPr>
        <w:t>index</w:t>
      </w:r>
      <w:proofErr w:type="spellEnd"/>
      <w:r w:rsidR="00D44DBE" w:rsidRPr="003273FB">
        <w:rPr>
          <w:sz w:val="28"/>
          <w:szCs w:val="28"/>
        </w:rPr>
        <w:t xml:space="preserve">), позволяющий оценить способность страны противостоять мировым финансовым и экономическим кризисам. Фактически данная способность определяется двумя фундаментальными факторами: </w:t>
      </w:r>
    </w:p>
    <w:p w14:paraId="795D5BDD" w14:textId="1E9321DC" w:rsidR="00D44DBE" w:rsidRPr="003273FB" w:rsidRDefault="00D44DBE" w:rsidP="009E6A8D">
      <w:pPr>
        <w:pStyle w:val="12"/>
        <w:widowControl w:val="0"/>
        <w:numPr>
          <w:ilvl w:val="0"/>
          <w:numId w:val="274"/>
        </w:numPr>
        <w:tabs>
          <w:tab w:val="clear" w:pos="851"/>
        </w:tabs>
        <w:spacing w:before="0" w:after="0" w:line="240" w:lineRule="auto"/>
        <w:ind w:left="0" w:firstLine="709"/>
      </w:pPr>
      <w:r w:rsidRPr="003273FB">
        <w:t xml:space="preserve">степенью интеграции страны в мировые финансовые и товарные потоки; </w:t>
      </w:r>
    </w:p>
    <w:p w14:paraId="0D9A355C" w14:textId="32ED616E" w:rsidR="00D44DBE" w:rsidRPr="003273FB" w:rsidRDefault="00D44DBE" w:rsidP="009E6A8D">
      <w:pPr>
        <w:pStyle w:val="12"/>
        <w:widowControl w:val="0"/>
        <w:numPr>
          <w:ilvl w:val="0"/>
          <w:numId w:val="274"/>
        </w:numPr>
        <w:tabs>
          <w:tab w:val="clear" w:pos="851"/>
        </w:tabs>
        <w:spacing w:before="0" w:after="0" w:line="240" w:lineRule="auto"/>
        <w:ind w:left="0" w:firstLine="709"/>
      </w:pPr>
      <w:r w:rsidRPr="003273FB">
        <w:t xml:space="preserve">качеством институтов управления. </w:t>
      </w:r>
    </w:p>
    <w:p w14:paraId="6FFDB880" w14:textId="397CD7EF" w:rsidR="00D44DBE" w:rsidRDefault="00D44DBE" w:rsidP="009E6A8D">
      <w:pPr>
        <w:widowControl w:val="0"/>
        <w:spacing w:before="0" w:after="0"/>
        <w:ind w:firstLine="709"/>
        <w:rPr>
          <w:sz w:val="28"/>
          <w:szCs w:val="28"/>
        </w:rPr>
      </w:pPr>
      <w:r w:rsidRPr="003273FB">
        <w:rPr>
          <w:sz w:val="28"/>
          <w:szCs w:val="28"/>
        </w:rPr>
        <w:t xml:space="preserve">Для оценки данных факторов в рамках расчета индекса резистивности измеряется четыре параметра: уровень воздействия кризиса на курс национальной валюты (финансовая система), рост валового внутреннего продукта (реальный сектор), уровень безработицы (рынок труда) и дефицит бюджета (государственный сектор). </w:t>
      </w:r>
    </w:p>
    <w:p w14:paraId="5158F95C" w14:textId="77777777" w:rsidR="0000471D" w:rsidRPr="0099012A" w:rsidRDefault="0000471D" w:rsidP="009E6A8D">
      <w:pPr>
        <w:widowControl w:val="0"/>
        <w:spacing w:before="0" w:after="0"/>
        <w:ind w:firstLine="709"/>
        <w:rPr>
          <w:sz w:val="28"/>
          <w:szCs w:val="28"/>
        </w:rPr>
      </w:pPr>
      <w:r w:rsidRPr="0099012A">
        <w:rPr>
          <w:sz w:val="28"/>
          <w:szCs w:val="28"/>
        </w:rPr>
        <w:t>&lt;…&gt;</w:t>
      </w:r>
    </w:p>
    <w:p w14:paraId="2264E484" w14:textId="19006278" w:rsidR="006B3DCE" w:rsidRDefault="006B3DCE" w:rsidP="009E6A8D">
      <w:pPr>
        <w:widowControl w:val="0"/>
        <w:spacing w:before="0" w:after="0"/>
        <w:ind w:firstLine="709"/>
        <w:rPr>
          <w:sz w:val="28"/>
          <w:szCs w:val="28"/>
        </w:rPr>
      </w:pPr>
      <w:r w:rsidRPr="003273FB">
        <w:rPr>
          <w:sz w:val="28"/>
          <w:szCs w:val="28"/>
        </w:rPr>
        <w:t>Индекс резистивности характеризует масштаб потенциального негативного воздействия мирового кризиса на пять выделенных сфер управления.</w:t>
      </w:r>
    </w:p>
    <w:p w14:paraId="5D630CDF" w14:textId="77777777" w:rsidR="0000471D" w:rsidRPr="0099012A" w:rsidRDefault="0000471D" w:rsidP="009E6A8D">
      <w:pPr>
        <w:widowControl w:val="0"/>
        <w:spacing w:before="0" w:after="0"/>
        <w:ind w:firstLine="709"/>
        <w:rPr>
          <w:sz w:val="28"/>
          <w:szCs w:val="28"/>
        </w:rPr>
      </w:pPr>
      <w:r w:rsidRPr="0099012A">
        <w:rPr>
          <w:sz w:val="28"/>
          <w:szCs w:val="28"/>
        </w:rPr>
        <w:t>&lt;…&gt;</w:t>
      </w:r>
    </w:p>
    <w:p w14:paraId="3C5D07CE" w14:textId="3F5E324F" w:rsidR="00BA691D" w:rsidRPr="003273FB" w:rsidRDefault="00BA691D" w:rsidP="009E6A8D">
      <w:pPr>
        <w:widowControl w:val="0"/>
        <w:spacing w:before="0" w:after="0"/>
        <w:ind w:firstLine="709"/>
        <w:rPr>
          <w:sz w:val="28"/>
          <w:szCs w:val="28"/>
        </w:rPr>
      </w:pPr>
      <w:r w:rsidRPr="003273FB">
        <w:rPr>
          <w:sz w:val="28"/>
          <w:szCs w:val="28"/>
        </w:rPr>
        <w:t>Сопоставление ранговых позиций страны по индексу резистивности и полноте посткризисного восстановления позволяет корректно оценивать эффективность антикризисного регулирования в сравниваемых государствах</w:t>
      </w:r>
      <w:r w:rsidR="0000471D">
        <w:rPr>
          <w:sz w:val="28"/>
          <w:szCs w:val="28"/>
        </w:rPr>
        <w:t>».</w:t>
      </w:r>
    </w:p>
    <w:p w14:paraId="10F0A569" w14:textId="7B065FA5" w:rsidR="003275A1" w:rsidRPr="003273FB" w:rsidRDefault="003275A1" w:rsidP="009E6A8D">
      <w:pPr>
        <w:widowControl w:val="0"/>
        <w:spacing w:before="0" w:after="0"/>
        <w:ind w:firstLine="709"/>
        <w:rPr>
          <w:sz w:val="28"/>
          <w:szCs w:val="28"/>
        </w:rPr>
      </w:pPr>
    </w:p>
    <w:p w14:paraId="3E90271D" w14:textId="0E09869F" w:rsidR="003275A1" w:rsidRPr="00B8353A" w:rsidRDefault="00003C52" w:rsidP="009E6A8D">
      <w:pPr>
        <w:widowControl w:val="0"/>
        <w:spacing w:before="0" w:after="0"/>
        <w:ind w:firstLine="709"/>
        <w:rPr>
          <w:i/>
          <w:sz w:val="28"/>
          <w:szCs w:val="28"/>
        </w:rPr>
      </w:pPr>
      <w:r w:rsidRPr="00B8353A">
        <w:rPr>
          <w:i/>
          <w:sz w:val="28"/>
          <w:szCs w:val="28"/>
        </w:rPr>
        <w:t>Из пункта 10.2 «</w:t>
      </w:r>
      <w:r w:rsidR="00AD18A7" w:rsidRPr="00B8353A">
        <w:rPr>
          <w:i/>
          <w:sz w:val="28"/>
          <w:szCs w:val="28"/>
        </w:rPr>
        <w:t>Об индексе резистивности: методика расчета</w:t>
      </w:r>
      <w:r w:rsidRPr="00B8353A">
        <w:rPr>
          <w:i/>
          <w:sz w:val="28"/>
          <w:szCs w:val="28"/>
        </w:rPr>
        <w:t>»</w:t>
      </w:r>
      <w:r w:rsidR="00B8353A" w:rsidRPr="00B8353A">
        <w:rPr>
          <w:i/>
          <w:sz w:val="28"/>
          <w:szCs w:val="28"/>
        </w:rPr>
        <w:t xml:space="preserve"> </w:t>
      </w:r>
      <w:r w:rsidR="00B8353A">
        <w:rPr>
          <w:i/>
          <w:sz w:val="28"/>
          <w:szCs w:val="28"/>
        </w:rPr>
        <w:t>приложений</w:t>
      </w:r>
      <w:r w:rsidR="00BA691D" w:rsidRPr="00B8353A">
        <w:rPr>
          <w:i/>
          <w:sz w:val="28"/>
          <w:szCs w:val="28"/>
        </w:rPr>
        <w:t>:</w:t>
      </w:r>
    </w:p>
    <w:p w14:paraId="3B027BA1" w14:textId="07429281" w:rsidR="00D453E1" w:rsidRPr="003273FB" w:rsidRDefault="00B8353A" w:rsidP="009E6A8D">
      <w:pPr>
        <w:widowControl w:val="0"/>
        <w:spacing w:before="0" w:after="0"/>
        <w:ind w:firstLine="709"/>
        <w:rPr>
          <w:sz w:val="28"/>
          <w:szCs w:val="28"/>
        </w:rPr>
      </w:pPr>
      <w:r>
        <w:rPr>
          <w:sz w:val="28"/>
          <w:szCs w:val="28"/>
        </w:rPr>
        <w:t>«</w:t>
      </w:r>
      <w:r w:rsidR="00D453E1" w:rsidRPr="003273FB">
        <w:rPr>
          <w:sz w:val="28"/>
          <w:szCs w:val="28"/>
        </w:rPr>
        <w:t>…Индекс резистивности — комплексный показатель устойчивости социально-экономического развития страны к внешним шокам и конъюнктурным ценовым колебаниям.</w:t>
      </w:r>
    </w:p>
    <w:p w14:paraId="694D952B" w14:textId="48AA9575" w:rsidR="00D453E1" w:rsidRPr="003273FB" w:rsidRDefault="00D453E1" w:rsidP="009E6A8D">
      <w:pPr>
        <w:widowControl w:val="0"/>
        <w:spacing w:before="0" w:after="0"/>
        <w:ind w:firstLine="709"/>
        <w:rPr>
          <w:sz w:val="28"/>
          <w:szCs w:val="28"/>
        </w:rPr>
      </w:pPr>
      <w:r w:rsidRPr="003273FB">
        <w:rPr>
          <w:sz w:val="28"/>
          <w:szCs w:val="28"/>
        </w:rPr>
        <w:t xml:space="preserve">Оценка адаптивности или резистивности развития в последние годы становится все более важной темой для анализа и управления. </w:t>
      </w:r>
      <w:proofErr w:type="gramStart"/>
      <w:r w:rsidRPr="003273FB">
        <w:rPr>
          <w:sz w:val="28"/>
          <w:szCs w:val="28"/>
        </w:rPr>
        <w:t xml:space="preserve">Так, Продовольственная и сельскохозяйственная организация ООН (ФАО) с 2008 года ведет расчет индекса устойчивости к внешним воздействиям </w:t>
      </w:r>
      <w:r w:rsidR="00B8353A" w:rsidRPr="00B8353A">
        <w:rPr>
          <w:sz w:val="28"/>
          <w:szCs w:val="28"/>
        </w:rPr>
        <w:t>“</w:t>
      </w:r>
      <w:r w:rsidRPr="003273FB">
        <w:rPr>
          <w:sz w:val="28"/>
          <w:szCs w:val="28"/>
        </w:rPr>
        <w:t>для оценки способности домохозяйств адаптироваться к внешним шокам и стрессам</w:t>
      </w:r>
      <w:r w:rsidR="00B8353A" w:rsidRPr="00B8353A">
        <w:rPr>
          <w:sz w:val="28"/>
          <w:szCs w:val="28"/>
        </w:rPr>
        <w:t>”</w:t>
      </w:r>
      <w:r w:rsidRPr="003273FB">
        <w:rPr>
          <w:rStyle w:val="af1"/>
          <w:sz w:val="28"/>
          <w:szCs w:val="28"/>
        </w:rPr>
        <w:footnoteReference w:id="11"/>
      </w:r>
      <w:r w:rsidRPr="003273FB">
        <w:rPr>
          <w:sz w:val="28"/>
          <w:szCs w:val="28"/>
        </w:rPr>
        <w:t>. Фонд Рокфеллера с 2014 года оказывает поддержку измерению индекса резистивности городов</w:t>
      </w:r>
      <w:r w:rsidRPr="003273FB">
        <w:rPr>
          <w:rStyle w:val="af1"/>
          <w:sz w:val="28"/>
          <w:szCs w:val="28"/>
        </w:rPr>
        <w:footnoteReference w:id="12"/>
      </w:r>
      <w:r w:rsidRPr="003273FB">
        <w:rPr>
          <w:sz w:val="28"/>
          <w:szCs w:val="28"/>
        </w:rPr>
        <w:t xml:space="preserve">. С 2018 года консалтинговая компания </w:t>
      </w:r>
      <w:r w:rsidRPr="003273FB">
        <w:rPr>
          <w:sz w:val="28"/>
          <w:szCs w:val="28"/>
          <w:lang w:val="en-US"/>
        </w:rPr>
        <w:t>FM</w:t>
      </w:r>
      <w:r w:rsidR="00CD6118">
        <w:rPr>
          <w:sz w:val="28"/>
          <w:szCs w:val="28"/>
        </w:rPr>
        <w:t> </w:t>
      </w:r>
      <w:r w:rsidRPr="003273FB">
        <w:rPr>
          <w:sz w:val="28"/>
          <w:szCs w:val="28"/>
          <w:lang w:val="en-US"/>
        </w:rPr>
        <w:t>Global</w:t>
      </w:r>
      <w:r w:rsidRPr="003273FB">
        <w:rPr>
          <w:sz w:val="28"/>
          <w:szCs w:val="28"/>
        </w:rPr>
        <w:t xml:space="preserve"> рассчитывает Глобальный индекс резистивности по 130 странам</w:t>
      </w:r>
      <w:r w:rsidRPr="003273FB">
        <w:rPr>
          <w:rStyle w:val="af1"/>
          <w:sz w:val="28"/>
          <w:szCs w:val="28"/>
        </w:rPr>
        <w:footnoteReference w:id="13"/>
      </w:r>
      <w:r w:rsidRPr="003273FB">
        <w:rPr>
          <w:sz w:val="28"/>
          <w:szCs w:val="28"/>
        </w:rPr>
        <w:t>.</w:t>
      </w:r>
      <w:proofErr w:type="gramEnd"/>
    </w:p>
    <w:p w14:paraId="60608FF9" w14:textId="77777777" w:rsidR="00D453E1" w:rsidRPr="003273FB" w:rsidRDefault="00D453E1" w:rsidP="009E6A8D">
      <w:pPr>
        <w:widowControl w:val="0"/>
        <w:spacing w:before="0" w:after="0"/>
        <w:ind w:firstLine="709"/>
        <w:rPr>
          <w:sz w:val="28"/>
          <w:szCs w:val="28"/>
        </w:rPr>
      </w:pPr>
      <w:r w:rsidRPr="00F85109">
        <w:rPr>
          <w:sz w:val="28"/>
          <w:szCs w:val="28"/>
        </w:rPr>
        <w:t xml:space="preserve">Индекс резистивности позволяет оценить способность страны противостоять мировым финансовым и экономическим кризисам. Фактически данная способность определяется двумя фундаментальными факторами: 1) </w:t>
      </w:r>
      <w:r w:rsidRPr="00F85109">
        <w:rPr>
          <w:sz w:val="28"/>
          <w:szCs w:val="28"/>
        </w:rPr>
        <w:lastRenderedPageBreak/>
        <w:t>степенью интеграции страны в мировые финансовые и товарные потоки; 2) качеством институтов управления.</w:t>
      </w:r>
    </w:p>
    <w:p w14:paraId="73803F3C" w14:textId="77777777" w:rsidR="00D453E1" w:rsidRPr="003273FB" w:rsidRDefault="00D453E1" w:rsidP="009E6A8D">
      <w:pPr>
        <w:widowControl w:val="0"/>
        <w:spacing w:before="0" w:after="0"/>
        <w:ind w:firstLine="709"/>
        <w:rPr>
          <w:sz w:val="28"/>
          <w:szCs w:val="28"/>
        </w:rPr>
      </w:pPr>
      <w:r w:rsidRPr="003273FB">
        <w:rPr>
          <w:sz w:val="28"/>
          <w:szCs w:val="28"/>
        </w:rPr>
        <w:t>Для оценки данных факторов в рамках расчета индекса резистивности измеряется четыре параметра: уровень воздействия кризиса на курс национальной валюты (финансовая сфера), рост валового внутреннего продукта (экономическая сфера), уровень безработицы (занятость) и дефицит бюджета (государственный сектор).</w:t>
      </w:r>
    </w:p>
    <w:p w14:paraId="1A06E3B3" w14:textId="4B7E787C" w:rsidR="00D453E1" w:rsidRPr="003273FB" w:rsidRDefault="00D453E1" w:rsidP="009E6A8D">
      <w:pPr>
        <w:widowControl w:val="0"/>
        <w:spacing w:before="0" w:after="0"/>
        <w:ind w:firstLine="709"/>
        <w:rPr>
          <w:sz w:val="28"/>
          <w:szCs w:val="28"/>
        </w:rPr>
      </w:pPr>
      <w:r w:rsidRPr="003273FB">
        <w:rPr>
          <w:sz w:val="28"/>
          <w:szCs w:val="28"/>
        </w:rPr>
        <w:t xml:space="preserve">Индекс резистивности принимает значения в диапазоне от 0% до 400% и рассчитывается как сумма значений четырех </w:t>
      </w:r>
      <w:proofErr w:type="spellStart"/>
      <w:r w:rsidRPr="003273FB">
        <w:rPr>
          <w:sz w:val="28"/>
          <w:szCs w:val="28"/>
        </w:rPr>
        <w:t>субиндексов</w:t>
      </w:r>
      <w:proofErr w:type="spellEnd"/>
      <w:r w:rsidRPr="003273FB">
        <w:rPr>
          <w:sz w:val="28"/>
          <w:szCs w:val="28"/>
        </w:rPr>
        <w:t>:</w:t>
      </w:r>
    </w:p>
    <w:p w14:paraId="5E0A3E88" w14:textId="77777777" w:rsidR="00D453E1" w:rsidRPr="00A3795D" w:rsidRDefault="00D453E1" w:rsidP="009E6A8D">
      <w:pPr>
        <w:pStyle w:val="23"/>
        <w:widowControl w:val="0"/>
        <w:spacing w:after="0" w:line="240" w:lineRule="auto"/>
      </w:pPr>
      <w:r w:rsidRPr="003273FB">
        <w:t xml:space="preserve">1) индекс девальвации — отражает уровень падения обменного курса национальной валюты в период кризиса (значения </w:t>
      </w:r>
      <w:r w:rsidRPr="00A3795D">
        <w:t>от 0% до 100%);</w:t>
      </w:r>
    </w:p>
    <w:p w14:paraId="4A0DC0DF" w14:textId="77777777" w:rsidR="00D453E1" w:rsidRPr="00A3795D" w:rsidRDefault="00D453E1" w:rsidP="009E6A8D">
      <w:pPr>
        <w:pStyle w:val="23"/>
        <w:widowControl w:val="0"/>
        <w:spacing w:after="0" w:line="240" w:lineRule="auto"/>
      </w:pPr>
      <w:r w:rsidRPr="00A3795D">
        <w:t>2) индекс рецессии — отражает уровень падения темпов экономического роста (темпов роста ВВП) в период кризиса (значения от 0% до 100%);</w:t>
      </w:r>
    </w:p>
    <w:p w14:paraId="0CAD0035" w14:textId="77777777" w:rsidR="00D453E1" w:rsidRPr="00A3795D" w:rsidRDefault="00D453E1" w:rsidP="009E6A8D">
      <w:pPr>
        <w:pStyle w:val="23"/>
        <w:widowControl w:val="0"/>
        <w:spacing w:after="0" w:line="240" w:lineRule="auto"/>
      </w:pPr>
      <w:r w:rsidRPr="00A3795D">
        <w:t>3) индекс безработицы — отражает уровень роста безработицы в период кризиса (значения от 0% до 100%);</w:t>
      </w:r>
    </w:p>
    <w:p w14:paraId="63EDB8E2" w14:textId="77777777" w:rsidR="00D453E1" w:rsidRPr="003273FB" w:rsidRDefault="00D453E1" w:rsidP="009E6A8D">
      <w:pPr>
        <w:pStyle w:val="23"/>
        <w:widowControl w:val="0"/>
        <w:spacing w:after="0" w:line="240" w:lineRule="auto"/>
      </w:pPr>
      <w:r w:rsidRPr="00A3795D">
        <w:t>4) индекс бюджетного дефицита — отражает уровень роста бюджетного дефицита в период кризиса (значения от 0% до 100%).</w:t>
      </w:r>
    </w:p>
    <w:p w14:paraId="31DAA8D1" w14:textId="77777777" w:rsidR="00D453E1" w:rsidRPr="003273FB" w:rsidRDefault="00D453E1" w:rsidP="009E6A8D">
      <w:pPr>
        <w:widowControl w:val="0"/>
        <w:spacing w:before="0" w:after="0"/>
        <w:ind w:firstLine="709"/>
        <w:rPr>
          <w:sz w:val="28"/>
          <w:szCs w:val="28"/>
        </w:rPr>
      </w:pPr>
      <w:r w:rsidRPr="003273FB">
        <w:rPr>
          <w:sz w:val="28"/>
          <w:szCs w:val="28"/>
        </w:rPr>
        <w:t>Для расчетов использовались следующие исторические данные:</w:t>
      </w:r>
    </w:p>
    <w:p w14:paraId="2C8B374A" w14:textId="35E8DF35" w:rsidR="00D453E1" w:rsidRPr="003273FB" w:rsidRDefault="00D453E1" w:rsidP="009E6A8D">
      <w:pPr>
        <w:pStyle w:val="23"/>
        <w:widowControl w:val="0"/>
        <w:spacing w:after="0" w:line="240" w:lineRule="auto"/>
      </w:pPr>
      <w:r w:rsidRPr="003273FB">
        <w:t>1) в качестве показателе</w:t>
      </w:r>
      <w:r w:rsidR="001E013D">
        <w:t xml:space="preserve">й докризисного периода: данные </w:t>
      </w:r>
      <w:r w:rsidRPr="003273FB">
        <w:t xml:space="preserve">за 1–3 кварталы 2008 года; </w:t>
      </w:r>
    </w:p>
    <w:p w14:paraId="73D4D1CB" w14:textId="2654A1C2" w:rsidR="00D453E1" w:rsidRPr="003273FB" w:rsidRDefault="00D453E1" w:rsidP="009E6A8D">
      <w:pPr>
        <w:pStyle w:val="23"/>
        <w:widowControl w:val="0"/>
        <w:spacing w:after="0" w:line="240" w:lineRule="auto"/>
      </w:pPr>
      <w:r w:rsidRPr="003273FB">
        <w:t>2) в качестве показате</w:t>
      </w:r>
      <w:r w:rsidR="001E013D">
        <w:t xml:space="preserve">лей кризисного периода: данные </w:t>
      </w:r>
      <w:r w:rsidRPr="003273FB">
        <w:t>за 1–3 кварталы 2009 года.</w:t>
      </w:r>
    </w:p>
    <w:p w14:paraId="3EEB5279" w14:textId="77777777" w:rsidR="00D453E1" w:rsidRPr="003273FB" w:rsidRDefault="00D453E1" w:rsidP="009E6A8D">
      <w:pPr>
        <w:pStyle w:val="23"/>
        <w:widowControl w:val="0"/>
        <w:spacing w:after="0" w:line="240" w:lineRule="auto"/>
        <w:ind w:left="1429" w:firstLine="0"/>
      </w:pPr>
    </w:p>
    <w:tbl>
      <w:tblPr>
        <w:tblW w:w="0" w:type="auto"/>
        <w:tblInd w:w="-30" w:type="dxa"/>
        <w:tblLayout w:type="fixed"/>
        <w:tblCellMar>
          <w:left w:w="113" w:type="dxa"/>
        </w:tblCellMar>
        <w:tblLook w:val="0000" w:firstRow="0" w:lastRow="0" w:firstColumn="0" w:lastColumn="0" w:noHBand="0" w:noVBand="0"/>
      </w:tblPr>
      <w:tblGrid>
        <w:gridCol w:w="2408"/>
        <w:gridCol w:w="1988"/>
        <w:gridCol w:w="1563"/>
        <w:gridCol w:w="1839"/>
        <w:gridCol w:w="1808"/>
      </w:tblGrid>
      <w:tr w:rsidR="003273FB" w:rsidRPr="003273FB" w14:paraId="45D9401A" w14:textId="77777777" w:rsidTr="001E013D">
        <w:trPr>
          <w:trHeight w:val="994"/>
        </w:trPr>
        <w:tc>
          <w:tcPr>
            <w:tcW w:w="2408" w:type="dxa"/>
            <w:tcBorders>
              <w:top w:val="single" w:sz="4" w:space="0" w:color="00000A"/>
              <w:left w:val="single" w:sz="4" w:space="0" w:color="00000A"/>
              <w:bottom w:val="single" w:sz="4" w:space="0" w:color="00000A"/>
            </w:tcBorders>
            <w:shd w:val="clear" w:color="auto" w:fill="FFFFFF"/>
            <w:vAlign w:val="center"/>
          </w:tcPr>
          <w:p w14:paraId="64C7C199" w14:textId="77777777" w:rsidR="00D453E1" w:rsidRPr="003273FB" w:rsidRDefault="00D453E1" w:rsidP="009E6A8D">
            <w:pPr>
              <w:widowControl w:val="0"/>
              <w:snapToGrid w:val="0"/>
              <w:spacing w:before="0" w:after="0"/>
              <w:jc w:val="left"/>
              <w:rPr>
                <w:rFonts w:eastAsia="Times New Roman"/>
                <w:sz w:val="28"/>
                <w:szCs w:val="28"/>
                <w:lang w:eastAsia="ru-RU"/>
              </w:rPr>
            </w:pPr>
          </w:p>
        </w:tc>
        <w:tc>
          <w:tcPr>
            <w:tcW w:w="1988" w:type="dxa"/>
            <w:tcBorders>
              <w:top w:val="single" w:sz="4" w:space="0" w:color="00000A"/>
              <w:left w:val="single" w:sz="4" w:space="0" w:color="00000A"/>
              <w:bottom w:val="single" w:sz="4" w:space="0" w:color="00000A"/>
            </w:tcBorders>
            <w:shd w:val="clear" w:color="auto" w:fill="FFFFFF"/>
            <w:vAlign w:val="center"/>
          </w:tcPr>
          <w:p w14:paraId="5E5AFC06"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Индекс девальвации, %</w:t>
            </w:r>
          </w:p>
        </w:tc>
        <w:tc>
          <w:tcPr>
            <w:tcW w:w="1563" w:type="dxa"/>
            <w:tcBorders>
              <w:top w:val="single" w:sz="4" w:space="0" w:color="00000A"/>
              <w:left w:val="single" w:sz="4" w:space="0" w:color="00000A"/>
              <w:bottom w:val="single" w:sz="4" w:space="0" w:color="00000A"/>
            </w:tcBorders>
            <w:shd w:val="clear" w:color="auto" w:fill="FFFFFF"/>
            <w:vAlign w:val="center"/>
          </w:tcPr>
          <w:p w14:paraId="63834C2B"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Индекс</w:t>
            </w:r>
            <w:r w:rsidRPr="003273FB">
              <w:rPr>
                <w:rFonts w:eastAsia="Times New Roman"/>
                <w:sz w:val="28"/>
                <w:szCs w:val="28"/>
                <w:lang w:eastAsia="ru-RU"/>
              </w:rPr>
              <w:br/>
              <w:t>рецессии, %</w:t>
            </w:r>
          </w:p>
        </w:tc>
        <w:tc>
          <w:tcPr>
            <w:tcW w:w="1839" w:type="dxa"/>
            <w:tcBorders>
              <w:top w:val="single" w:sz="4" w:space="0" w:color="00000A"/>
              <w:left w:val="single" w:sz="4" w:space="0" w:color="00000A"/>
              <w:bottom w:val="single" w:sz="4" w:space="0" w:color="00000A"/>
            </w:tcBorders>
            <w:shd w:val="clear" w:color="auto" w:fill="FFFFFF"/>
            <w:vAlign w:val="center"/>
          </w:tcPr>
          <w:p w14:paraId="3F0DED3B"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Индекс безработицы, %</w:t>
            </w:r>
          </w:p>
        </w:tc>
        <w:tc>
          <w:tcPr>
            <w:tcW w:w="1808"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452C195"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Индекс бюджетного дефицита, %</w:t>
            </w:r>
          </w:p>
        </w:tc>
      </w:tr>
      <w:tr w:rsidR="003273FB" w:rsidRPr="003273FB" w14:paraId="55528509" w14:textId="77777777" w:rsidTr="001E013D">
        <w:trPr>
          <w:trHeight w:val="315"/>
        </w:trPr>
        <w:tc>
          <w:tcPr>
            <w:tcW w:w="2408" w:type="dxa"/>
            <w:tcBorders>
              <w:top w:val="single" w:sz="4" w:space="0" w:color="00000A"/>
              <w:left w:val="single" w:sz="4" w:space="0" w:color="00000A"/>
              <w:bottom w:val="single" w:sz="4" w:space="0" w:color="00000A"/>
            </w:tcBorders>
            <w:shd w:val="clear" w:color="auto" w:fill="FFFFFF"/>
            <w:vAlign w:val="center"/>
          </w:tcPr>
          <w:p w14:paraId="3A7D1085" w14:textId="0DB8EF98" w:rsidR="00D453E1" w:rsidRPr="003273FB" w:rsidRDefault="00A3795D" w:rsidP="009E6A8D">
            <w:pPr>
              <w:widowControl w:val="0"/>
              <w:spacing w:before="0" w:after="0"/>
              <w:jc w:val="left"/>
              <w:rPr>
                <w:sz w:val="28"/>
                <w:szCs w:val="28"/>
              </w:rPr>
            </w:pPr>
            <w:r w:rsidRPr="003273FB">
              <w:rPr>
                <w:rFonts w:eastAsia="Times New Roman"/>
                <w:sz w:val="28"/>
                <w:szCs w:val="28"/>
                <w:lang w:eastAsia="ru-RU"/>
              </w:rPr>
              <w:t>Азербайджан</w:t>
            </w:r>
          </w:p>
        </w:tc>
        <w:tc>
          <w:tcPr>
            <w:tcW w:w="1988" w:type="dxa"/>
            <w:tcBorders>
              <w:top w:val="single" w:sz="4" w:space="0" w:color="00000A"/>
              <w:left w:val="single" w:sz="4" w:space="0" w:color="00000A"/>
              <w:bottom w:val="single" w:sz="4" w:space="0" w:color="00000A"/>
            </w:tcBorders>
            <w:shd w:val="clear" w:color="auto" w:fill="FFFFFF"/>
            <w:vAlign w:val="center"/>
          </w:tcPr>
          <w:p w14:paraId="6AEF8772"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97</w:t>
            </w:r>
          </w:p>
        </w:tc>
        <w:tc>
          <w:tcPr>
            <w:tcW w:w="1563" w:type="dxa"/>
            <w:tcBorders>
              <w:top w:val="single" w:sz="4" w:space="0" w:color="00000A"/>
              <w:left w:val="single" w:sz="4" w:space="0" w:color="00000A"/>
              <w:bottom w:val="single" w:sz="4" w:space="0" w:color="00000A"/>
            </w:tcBorders>
            <w:shd w:val="clear" w:color="auto" w:fill="FFFFFF"/>
            <w:vAlign w:val="center"/>
          </w:tcPr>
          <w:p w14:paraId="022C050C"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43</w:t>
            </w:r>
          </w:p>
        </w:tc>
        <w:tc>
          <w:tcPr>
            <w:tcW w:w="1839" w:type="dxa"/>
            <w:tcBorders>
              <w:top w:val="single" w:sz="4" w:space="0" w:color="00000A"/>
              <w:left w:val="single" w:sz="4" w:space="0" w:color="00000A"/>
              <w:bottom w:val="single" w:sz="4" w:space="0" w:color="00000A"/>
            </w:tcBorders>
            <w:shd w:val="clear" w:color="auto" w:fill="FFFFFF"/>
            <w:vAlign w:val="center"/>
          </w:tcPr>
          <w:p w14:paraId="6DCA4EBC"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97</w:t>
            </w:r>
          </w:p>
        </w:tc>
        <w:tc>
          <w:tcPr>
            <w:tcW w:w="1808"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53B770B"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35</w:t>
            </w:r>
          </w:p>
        </w:tc>
      </w:tr>
      <w:tr w:rsidR="003273FB" w:rsidRPr="003273FB" w14:paraId="1DB0383F" w14:textId="77777777" w:rsidTr="001E013D">
        <w:trPr>
          <w:trHeight w:val="330"/>
        </w:trPr>
        <w:tc>
          <w:tcPr>
            <w:tcW w:w="2408" w:type="dxa"/>
            <w:tcBorders>
              <w:top w:val="single" w:sz="4" w:space="0" w:color="00000A"/>
              <w:left w:val="single" w:sz="4" w:space="0" w:color="00000A"/>
              <w:bottom w:val="single" w:sz="4" w:space="0" w:color="00000A"/>
            </w:tcBorders>
            <w:shd w:val="clear" w:color="auto" w:fill="FFFFFF"/>
            <w:vAlign w:val="center"/>
          </w:tcPr>
          <w:p w14:paraId="59C69245" w14:textId="5E1D712F" w:rsidR="00D453E1" w:rsidRPr="003273FB" w:rsidRDefault="00A3795D" w:rsidP="009E6A8D">
            <w:pPr>
              <w:widowControl w:val="0"/>
              <w:spacing w:before="0" w:after="0"/>
              <w:jc w:val="left"/>
              <w:rPr>
                <w:sz w:val="28"/>
                <w:szCs w:val="28"/>
              </w:rPr>
            </w:pPr>
            <w:r w:rsidRPr="003273FB">
              <w:rPr>
                <w:rFonts w:eastAsia="Times New Roman"/>
                <w:sz w:val="28"/>
                <w:szCs w:val="28"/>
                <w:lang w:eastAsia="ru-RU"/>
              </w:rPr>
              <w:t>Армения</w:t>
            </w:r>
          </w:p>
        </w:tc>
        <w:tc>
          <w:tcPr>
            <w:tcW w:w="1988" w:type="dxa"/>
            <w:tcBorders>
              <w:top w:val="single" w:sz="4" w:space="0" w:color="00000A"/>
              <w:left w:val="single" w:sz="4" w:space="0" w:color="00000A"/>
              <w:bottom w:val="single" w:sz="4" w:space="0" w:color="00000A"/>
            </w:tcBorders>
            <w:shd w:val="clear" w:color="auto" w:fill="FFFFFF"/>
            <w:vAlign w:val="center"/>
          </w:tcPr>
          <w:p w14:paraId="31E63F67"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116</w:t>
            </w:r>
          </w:p>
        </w:tc>
        <w:tc>
          <w:tcPr>
            <w:tcW w:w="1563" w:type="dxa"/>
            <w:tcBorders>
              <w:top w:val="single" w:sz="4" w:space="0" w:color="00000A"/>
              <w:left w:val="single" w:sz="4" w:space="0" w:color="00000A"/>
              <w:bottom w:val="single" w:sz="4" w:space="0" w:color="00000A"/>
            </w:tcBorders>
            <w:shd w:val="clear" w:color="auto" w:fill="FFFFFF"/>
            <w:vAlign w:val="center"/>
          </w:tcPr>
          <w:p w14:paraId="691B2031"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73</w:t>
            </w:r>
          </w:p>
        </w:tc>
        <w:tc>
          <w:tcPr>
            <w:tcW w:w="1839" w:type="dxa"/>
            <w:tcBorders>
              <w:top w:val="single" w:sz="4" w:space="0" w:color="00000A"/>
              <w:left w:val="single" w:sz="4" w:space="0" w:color="00000A"/>
              <w:bottom w:val="single" w:sz="4" w:space="0" w:color="00000A"/>
            </w:tcBorders>
            <w:shd w:val="clear" w:color="auto" w:fill="FFFFFF"/>
            <w:vAlign w:val="center"/>
          </w:tcPr>
          <w:p w14:paraId="50AEE678"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114</w:t>
            </w:r>
          </w:p>
        </w:tc>
        <w:tc>
          <w:tcPr>
            <w:tcW w:w="1808"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0CC6E4C"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1896</w:t>
            </w:r>
          </w:p>
        </w:tc>
      </w:tr>
      <w:tr w:rsidR="003273FB" w:rsidRPr="003273FB" w14:paraId="5FC4885C" w14:textId="77777777" w:rsidTr="001E013D">
        <w:trPr>
          <w:trHeight w:val="315"/>
        </w:trPr>
        <w:tc>
          <w:tcPr>
            <w:tcW w:w="2408" w:type="dxa"/>
            <w:tcBorders>
              <w:top w:val="single" w:sz="4" w:space="0" w:color="00000A"/>
              <w:left w:val="single" w:sz="4" w:space="0" w:color="00000A"/>
              <w:bottom w:val="single" w:sz="4" w:space="0" w:color="00000A"/>
            </w:tcBorders>
            <w:shd w:val="clear" w:color="auto" w:fill="FFFFFF"/>
            <w:vAlign w:val="center"/>
          </w:tcPr>
          <w:p w14:paraId="0C6A8C2D" w14:textId="57843BE4" w:rsidR="00D453E1" w:rsidRPr="003273FB" w:rsidRDefault="00A3795D" w:rsidP="009E6A8D">
            <w:pPr>
              <w:widowControl w:val="0"/>
              <w:spacing w:before="0" w:after="0"/>
              <w:jc w:val="left"/>
              <w:rPr>
                <w:sz w:val="28"/>
                <w:szCs w:val="28"/>
              </w:rPr>
            </w:pPr>
            <w:r w:rsidRPr="003273FB">
              <w:rPr>
                <w:rFonts w:eastAsia="Times New Roman"/>
                <w:sz w:val="28"/>
                <w:szCs w:val="28"/>
                <w:lang w:eastAsia="ru-RU"/>
              </w:rPr>
              <w:t>Беларусь</w:t>
            </w:r>
          </w:p>
        </w:tc>
        <w:tc>
          <w:tcPr>
            <w:tcW w:w="1988" w:type="dxa"/>
            <w:tcBorders>
              <w:top w:val="single" w:sz="4" w:space="0" w:color="00000A"/>
              <w:left w:val="single" w:sz="4" w:space="0" w:color="00000A"/>
              <w:bottom w:val="single" w:sz="4" w:space="0" w:color="00000A"/>
            </w:tcBorders>
            <w:shd w:val="clear" w:color="auto" w:fill="FFFFFF"/>
            <w:vAlign w:val="center"/>
          </w:tcPr>
          <w:p w14:paraId="6E90522B"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131</w:t>
            </w:r>
          </w:p>
        </w:tc>
        <w:tc>
          <w:tcPr>
            <w:tcW w:w="1563" w:type="dxa"/>
            <w:tcBorders>
              <w:top w:val="single" w:sz="4" w:space="0" w:color="00000A"/>
              <w:left w:val="single" w:sz="4" w:space="0" w:color="00000A"/>
              <w:bottom w:val="single" w:sz="4" w:space="0" w:color="00000A"/>
            </w:tcBorders>
            <w:shd w:val="clear" w:color="auto" w:fill="FFFFFF"/>
            <w:vAlign w:val="center"/>
          </w:tcPr>
          <w:p w14:paraId="31AD21D3"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78</w:t>
            </w:r>
          </w:p>
        </w:tc>
        <w:tc>
          <w:tcPr>
            <w:tcW w:w="1839" w:type="dxa"/>
            <w:tcBorders>
              <w:top w:val="single" w:sz="4" w:space="0" w:color="00000A"/>
              <w:left w:val="single" w:sz="4" w:space="0" w:color="00000A"/>
              <w:bottom w:val="single" w:sz="4" w:space="0" w:color="00000A"/>
            </w:tcBorders>
            <w:shd w:val="clear" w:color="auto" w:fill="FFFF00"/>
            <w:vAlign w:val="center"/>
          </w:tcPr>
          <w:p w14:paraId="59F76C33"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116*</w:t>
            </w:r>
          </w:p>
        </w:tc>
        <w:tc>
          <w:tcPr>
            <w:tcW w:w="1808"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3FEC47C"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103</w:t>
            </w:r>
          </w:p>
        </w:tc>
      </w:tr>
      <w:tr w:rsidR="003273FB" w:rsidRPr="003273FB" w14:paraId="1B9CA9BD" w14:textId="77777777" w:rsidTr="001E013D">
        <w:trPr>
          <w:trHeight w:val="375"/>
        </w:trPr>
        <w:tc>
          <w:tcPr>
            <w:tcW w:w="2408" w:type="dxa"/>
            <w:tcBorders>
              <w:top w:val="single" w:sz="4" w:space="0" w:color="00000A"/>
              <w:left w:val="single" w:sz="4" w:space="0" w:color="00000A"/>
              <w:bottom w:val="single" w:sz="4" w:space="0" w:color="00000A"/>
            </w:tcBorders>
            <w:shd w:val="clear" w:color="auto" w:fill="FFFFFF"/>
            <w:vAlign w:val="center"/>
          </w:tcPr>
          <w:p w14:paraId="11B01DEC" w14:textId="5461B431" w:rsidR="00D453E1" w:rsidRPr="003273FB" w:rsidRDefault="00A3795D" w:rsidP="009E6A8D">
            <w:pPr>
              <w:widowControl w:val="0"/>
              <w:spacing w:before="0" w:after="0"/>
              <w:jc w:val="left"/>
              <w:rPr>
                <w:sz w:val="28"/>
                <w:szCs w:val="28"/>
              </w:rPr>
            </w:pPr>
            <w:r w:rsidRPr="003273FB">
              <w:rPr>
                <w:rFonts w:eastAsia="Times New Roman"/>
                <w:sz w:val="28"/>
                <w:szCs w:val="28"/>
                <w:lang w:eastAsia="ru-RU"/>
              </w:rPr>
              <w:t>Казахстан</w:t>
            </w:r>
          </w:p>
        </w:tc>
        <w:tc>
          <w:tcPr>
            <w:tcW w:w="1988" w:type="dxa"/>
            <w:tcBorders>
              <w:top w:val="single" w:sz="4" w:space="0" w:color="00000A"/>
              <w:left w:val="single" w:sz="4" w:space="0" w:color="00000A"/>
              <w:bottom w:val="single" w:sz="4" w:space="0" w:color="00000A"/>
            </w:tcBorders>
            <w:shd w:val="clear" w:color="auto" w:fill="FFFFFF"/>
            <w:vAlign w:val="center"/>
          </w:tcPr>
          <w:p w14:paraId="2C789AD0"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122</w:t>
            </w:r>
          </w:p>
        </w:tc>
        <w:tc>
          <w:tcPr>
            <w:tcW w:w="1563" w:type="dxa"/>
            <w:tcBorders>
              <w:top w:val="single" w:sz="4" w:space="0" w:color="00000A"/>
              <w:left w:val="single" w:sz="4" w:space="0" w:color="00000A"/>
              <w:bottom w:val="single" w:sz="4" w:space="0" w:color="00000A"/>
            </w:tcBorders>
            <w:shd w:val="clear" w:color="auto" w:fill="FFFFFF"/>
            <w:vAlign w:val="center"/>
          </w:tcPr>
          <w:p w14:paraId="29D7DA42"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73</w:t>
            </w:r>
          </w:p>
        </w:tc>
        <w:tc>
          <w:tcPr>
            <w:tcW w:w="1839" w:type="dxa"/>
            <w:tcBorders>
              <w:top w:val="single" w:sz="4" w:space="0" w:color="00000A"/>
              <w:left w:val="single" w:sz="4" w:space="0" w:color="00000A"/>
              <w:bottom w:val="single" w:sz="4" w:space="0" w:color="00000A"/>
            </w:tcBorders>
            <w:shd w:val="clear" w:color="auto" w:fill="FFFFFF"/>
            <w:vAlign w:val="center"/>
          </w:tcPr>
          <w:p w14:paraId="58DCCE65"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100</w:t>
            </w:r>
          </w:p>
        </w:tc>
        <w:tc>
          <w:tcPr>
            <w:tcW w:w="1808"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9E6F047"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23</w:t>
            </w:r>
          </w:p>
        </w:tc>
      </w:tr>
      <w:tr w:rsidR="003273FB" w:rsidRPr="003273FB" w14:paraId="78269508" w14:textId="77777777" w:rsidTr="001E013D">
        <w:trPr>
          <w:trHeight w:val="375"/>
        </w:trPr>
        <w:tc>
          <w:tcPr>
            <w:tcW w:w="2408" w:type="dxa"/>
            <w:tcBorders>
              <w:top w:val="single" w:sz="4" w:space="0" w:color="00000A"/>
              <w:left w:val="single" w:sz="4" w:space="0" w:color="00000A"/>
              <w:bottom w:val="single" w:sz="4" w:space="0" w:color="00000A"/>
            </w:tcBorders>
            <w:shd w:val="clear" w:color="auto" w:fill="FFFFFF"/>
            <w:vAlign w:val="center"/>
          </w:tcPr>
          <w:p w14:paraId="6428783F" w14:textId="22BCBF53" w:rsidR="00D453E1" w:rsidRPr="003273FB" w:rsidRDefault="00A3795D" w:rsidP="009E6A8D">
            <w:pPr>
              <w:widowControl w:val="0"/>
              <w:spacing w:before="0" w:after="0"/>
              <w:jc w:val="left"/>
              <w:rPr>
                <w:sz w:val="28"/>
                <w:szCs w:val="28"/>
              </w:rPr>
            </w:pPr>
            <w:r w:rsidRPr="003273FB">
              <w:rPr>
                <w:rFonts w:eastAsia="Times New Roman"/>
                <w:sz w:val="28"/>
                <w:szCs w:val="28"/>
                <w:lang w:eastAsia="ru-RU"/>
              </w:rPr>
              <w:t>Кыргызстан</w:t>
            </w:r>
          </w:p>
        </w:tc>
        <w:tc>
          <w:tcPr>
            <w:tcW w:w="1988" w:type="dxa"/>
            <w:tcBorders>
              <w:top w:val="single" w:sz="4" w:space="0" w:color="00000A"/>
              <w:left w:val="single" w:sz="4" w:space="0" w:color="00000A"/>
              <w:bottom w:val="single" w:sz="4" w:space="0" w:color="00000A"/>
            </w:tcBorders>
            <w:shd w:val="clear" w:color="auto" w:fill="FFFFFF"/>
            <w:vAlign w:val="center"/>
          </w:tcPr>
          <w:p w14:paraId="7F99F8C0"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118</w:t>
            </w:r>
          </w:p>
        </w:tc>
        <w:tc>
          <w:tcPr>
            <w:tcW w:w="1563" w:type="dxa"/>
            <w:tcBorders>
              <w:top w:val="single" w:sz="4" w:space="0" w:color="00000A"/>
              <w:left w:val="single" w:sz="4" w:space="0" w:color="00000A"/>
              <w:bottom w:val="single" w:sz="4" w:space="0" w:color="00000A"/>
            </w:tcBorders>
            <w:shd w:val="clear" w:color="auto" w:fill="FFFFFF"/>
            <w:vAlign w:val="center"/>
          </w:tcPr>
          <w:p w14:paraId="50E8E538"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81</w:t>
            </w:r>
          </w:p>
        </w:tc>
        <w:tc>
          <w:tcPr>
            <w:tcW w:w="1839" w:type="dxa"/>
            <w:tcBorders>
              <w:top w:val="single" w:sz="4" w:space="0" w:color="00000A"/>
              <w:left w:val="single" w:sz="4" w:space="0" w:color="00000A"/>
              <w:bottom w:val="single" w:sz="4" w:space="0" w:color="00000A"/>
            </w:tcBorders>
            <w:shd w:val="clear" w:color="auto" w:fill="FFFFFF"/>
            <w:vAlign w:val="center"/>
          </w:tcPr>
          <w:p w14:paraId="11AE7EC5"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102</w:t>
            </w:r>
          </w:p>
        </w:tc>
        <w:tc>
          <w:tcPr>
            <w:tcW w:w="1808"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E4214D8"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118</w:t>
            </w:r>
          </w:p>
        </w:tc>
      </w:tr>
      <w:tr w:rsidR="003273FB" w:rsidRPr="003273FB" w14:paraId="30B37969" w14:textId="77777777" w:rsidTr="001E013D">
        <w:trPr>
          <w:trHeight w:val="375"/>
        </w:trPr>
        <w:tc>
          <w:tcPr>
            <w:tcW w:w="2408" w:type="dxa"/>
            <w:tcBorders>
              <w:top w:val="single" w:sz="4" w:space="0" w:color="00000A"/>
              <w:left w:val="single" w:sz="4" w:space="0" w:color="00000A"/>
              <w:bottom w:val="single" w:sz="4" w:space="0" w:color="00000A"/>
            </w:tcBorders>
            <w:shd w:val="clear" w:color="auto" w:fill="FFFFFF"/>
            <w:vAlign w:val="center"/>
          </w:tcPr>
          <w:p w14:paraId="7B3049C4" w14:textId="527094D6" w:rsidR="00D453E1" w:rsidRPr="003273FB" w:rsidRDefault="00A3795D" w:rsidP="009E6A8D">
            <w:pPr>
              <w:widowControl w:val="0"/>
              <w:spacing w:before="0" w:after="0"/>
              <w:jc w:val="left"/>
              <w:rPr>
                <w:sz w:val="28"/>
                <w:szCs w:val="28"/>
              </w:rPr>
            </w:pPr>
            <w:r w:rsidRPr="003273FB">
              <w:rPr>
                <w:rFonts w:eastAsia="Times New Roman"/>
                <w:sz w:val="28"/>
                <w:szCs w:val="28"/>
                <w:lang w:eastAsia="ru-RU"/>
              </w:rPr>
              <w:t>Молдова</w:t>
            </w:r>
          </w:p>
        </w:tc>
        <w:tc>
          <w:tcPr>
            <w:tcW w:w="1988" w:type="dxa"/>
            <w:tcBorders>
              <w:top w:val="single" w:sz="4" w:space="0" w:color="00000A"/>
              <w:left w:val="single" w:sz="4" w:space="0" w:color="00000A"/>
              <w:bottom w:val="single" w:sz="4" w:space="0" w:color="00000A"/>
            </w:tcBorders>
            <w:shd w:val="clear" w:color="auto" w:fill="FFFFFF"/>
            <w:vAlign w:val="center"/>
          </w:tcPr>
          <w:p w14:paraId="068AD9C5"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107</w:t>
            </w:r>
          </w:p>
        </w:tc>
        <w:tc>
          <w:tcPr>
            <w:tcW w:w="1563" w:type="dxa"/>
            <w:tcBorders>
              <w:top w:val="single" w:sz="4" w:space="0" w:color="00000A"/>
              <w:left w:val="single" w:sz="4" w:space="0" w:color="00000A"/>
              <w:bottom w:val="single" w:sz="4" w:space="0" w:color="00000A"/>
            </w:tcBorders>
            <w:shd w:val="clear" w:color="auto" w:fill="FFFFFF"/>
            <w:vAlign w:val="center"/>
          </w:tcPr>
          <w:p w14:paraId="17D10DE5"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80</w:t>
            </w:r>
          </w:p>
        </w:tc>
        <w:tc>
          <w:tcPr>
            <w:tcW w:w="1839" w:type="dxa"/>
            <w:tcBorders>
              <w:top w:val="single" w:sz="4" w:space="0" w:color="00000A"/>
              <w:left w:val="single" w:sz="4" w:space="0" w:color="00000A"/>
              <w:bottom w:val="single" w:sz="4" w:space="0" w:color="00000A"/>
            </w:tcBorders>
            <w:shd w:val="clear" w:color="auto" w:fill="FFFFFF"/>
            <w:vAlign w:val="center"/>
          </w:tcPr>
          <w:p w14:paraId="4A0ECDED"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160</w:t>
            </w:r>
          </w:p>
        </w:tc>
        <w:tc>
          <w:tcPr>
            <w:tcW w:w="1808"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4FEDEBB"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1403</w:t>
            </w:r>
          </w:p>
        </w:tc>
      </w:tr>
      <w:tr w:rsidR="003273FB" w:rsidRPr="003273FB" w14:paraId="3D8FDED7" w14:textId="77777777" w:rsidTr="001E013D">
        <w:trPr>
          <w:trHeight w:val="375"/>
        </w:trPr>
        <w:tc>
          <w:tcPr>
            <w:tcW w:w="2408" w:type="dxa"/>
            <w:tcBorders>
              <w:top w:val="single" w:sz="4" w:space="0" w:color="00000A"/>
              <w:left w:val="single" w:sz="4" w:space="0" w:color="00000A"/>
              <w:bottom w:val="single" w:sz="4" w:space="0" w:color="00000A"/>
            </w:tcBorders>
            <w:shd w:val="clear" w:color="auto" w:fill="FFFFFF"/>
            <w:vAlign w:val="center"/>
          </w:tcPr>
          <w:p w14:paraId="704583F0" w14:textId="690198AB" w:rsidR="00D453E1" w:rsidRPr="003273FB" w:rsidRDefault="00A3795D" w:rsidP="009E6A8D">
            <w:pPr>
              <w:widowControl w:val="0"/>
              <w:spacing w:before="0" w:after="0"/>
              <w:jc w:val="left"/>
              <w:rPr>
                <w:sz w:val="28"/>
                <w:szCs w:val="28"/>
              </w:rPr>
            </w:pPr>
            <w:r w:rsidRPr="003273FB">
              <w:rPr>
                <w:rFonts w:eastAsia="Times New Roman"/>
                <w:sz w:val="28"/>
                <w:szCs w:val="28"/>
                <w:lang w:eastAsia="ru-RU"/>
              </w:rPr>
              <w:t>Россия</w:t>
            </w:r>
          </w:p>
        </w:tc>
        <w:tc>
          <w:tcPr>
            <w:tcW w:w="1988" w:type="dxa"/>
            <w:tcBorders>
              <w:top w:val="single" w:sz="4" w:space="0" w:color="00000A"/>
              <w:left w:val="single" w:sz="4" w:space="0" w:color="00000A"/>
              <w:bottom w:val="single" w:sz="4" w:space="0" w:color="00000A"/>
            </w:tcBorders>
            <w:shd w:val="clear" w:color="auto" w:fill="FFFFFF"/>
            <w:vAlign w:val="center"/>
          </w:tcPr>
          <w:p w14:paraId="35E38360"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135</w:t>
            </w:r>
          </w:p>
        </w:tc>
        <w:tc>
          <w:tcPr>
            <w:tcW w:w="1563" w:type="dxa"/>
            <w:tcBorders>
              <w:top w:val="single" w:sz="4" w:space="0" w:color="00000A"/>
              <w:left w:val="single" w:sz="4" w:space="0" w:color="00000A"/>
              <w:bottom w:val="single" w:sz="4" w:space="0" w:color="00000A"/>
            </w:tcBorders>
            <w:shd w:val="clear" w:color="auto" w:fill="FFFFFF"/>
            <w:vAlign w:val="center"/>
          </w:tcPr>
          <w:p w14:paraId="7433D702"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70</w:t>
            </w:r>
          </w:p>
        </w:tc>
        <w:tc>
          <w:tcPr>
            <w:tcW w:w="1839" w:type="dxa"/>
            <w:tcBorders>
              <w:top w:val="single" w:sz="4" w:space="0" w:color="00000A"/>
              <w:left w:val="single" w:sz="4" w:space="0" w:color="00000A"/>
              <w:bottom w:val="single" w:sz="4" w:space="0" w:color="00000A"/>
            </w:tcBorders>
            <w:shd w:val="clear" w:color="auto" w:fill="FFFFFF"/>
            <w:vAlign w:val="center"/>
          </w:tcPr>
          <w:p w14:paraId="03CC5F77"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134</w:t>
            </w:r>
          </w:p>
        </w:tc>
        <w:tc>
          <w:tcPr>
            <w:tcW w:w="1808"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27715E5"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120</w:t>
            </w:r>
          </w:p>
        </w:tc>
      </w:tr>
      <w:tr w:rsidR="003273FB" w:rsidRPr="003273FB" w14:paraId="1224DBCD" w14:textId="77777777" w:rsidTr="001E013D">
        <w:trPr>
          <w:trHeight w:val="375"/>
        </w:trPr>
        <w:tc>
          <w:tcPr>
            <w:tcW w:w="2408" w:type="dxa"/>
            <w:tcBorders>
              <w:top w:val="single" w:sz="4" w:space="0" w:color="00000A"/>
              <w:left w:val="single" w:sz="4" w:space="0" w:color="00000A"/>
              <w:bottom w:val="single" w:sz="4" w:space="0" w:color="00000A"/>
            </w:tcBorders>
            <w:shd w:val="clear" w:color="auto" w:fill="FFFFFF"/>
            <w:vAlign w:val="center"/>
          </w:tcPr>
          <w:p w14:paraId="5364A01E" w14:textId="3AAA61B7" w:rsidR="00D453E1" w:rsidRPr="003273FB" w:rsidRDefault="00A3795D" w:rsidP="009E6A8D">
            <w:pPr>
              <w:widowControl w:val="0"/>
              <w:spacing w:before="0" w:after="0"/>
              <w:jc w:val="left"/>
              <w:rPr>
                <w:sz w:val="28"/>
                <w:szCs w:val="28"/>
              </w:rPr>
            </w:pPr>
            <w:r w:rsidRPr="003273FB">
              <w:rPr>
                <w:rFonts w:eastAsia="Times New Roman"/>
                <w:sz w:val="28"/>
                <w:szCs w:val="28"/>
                <w:lang w:eastAsia="ru-RU"/>
              </w:rPr>
              <w:t>Таджикистан</w:t>
            </w:r>
          </w:p>
        </w:tc>
        <w:tc>
          <w:tcPr>
            <w:tcW w:w="1988" w:type="dxa"/>
            <w:tcBorders>
              <w:top w:val="single" w:sz="4" w:space="0" w:color="00000A"/>
              <w:left w:val="single" w:sz="4" w:space="0" w:color="00000A"/>
              <w:bottom w:val="single" w:sz="4" w:space="0" w:color="00000A"/>
            </w:tcBorders>
            <w:shd w:val="clear" w:color="auto" w:fill="FFFFFF"/>
            <w:vAlign w:val="center"/>
          </w:tcPr>
          <w:p w14:paraId="565F79B6"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118</w:t>
            </w:r>
          </w:p>
        </w:tc>
        <w:tc>
          <w:tcPr>
            <w:tcW w:w="1563" w:type="dxa"/>
            <w:tcBorders>
              <w:top w:val="single" w:sz="4" w:space="0" w:color="00000A"/>
              <w:left w:val="single" w:sz="4" w:space="0" w:color="00000A"/>
              <w:bottom w:val="single" w:sz="4" w:space="0" w:color="00000A"/>
            </w:tcBorders>
            <w:shd w:val="clear" w:color="auto" w:fill="FFFFFF"/>
            <w:vAlign w:val="center"/>
          </w:tcPr>
          <w:p w14:paraId="27CD1AA7"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85</w:t>
            </w:r>
          </w:p>
        </w:tc>
        <w:tc>
          <w:tcPr>
            <w:tcW w:w="1839" w:type="dxa"/>
            <w:tcBorders>
              <w:top w:val="single" w:sz="4" w:space="0" w:color="00000A"/>
              <w:left w:val="single" w:sz="4" w:space="0" w:color="00000A"/>
              <w:bottom w:val="single" w:sz="4" w:space="0" w:color="00000A"/>
            </w:tcBorders>
            <w:shd w:val="clear" w:color="auto" w:fill="FFFF00"/>
            <w:vAlign w:val="center"/>
          </w:tcPr>
          <w:p w14:paraId="028442DA"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116*</w:t>
            </w:r>
          </w:p>
        </w:tc>
        <w:tc>
          <w:tcPr>
            <w:tcW w:w="1808"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70551EE"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77</w:t>
            </w:r>
          </w:p>
        </w:tc>
      </w:tr>
      <w:tr w:rsidR="003273FB" w:rsidRPr="003273FB" w14:paraId="04DCF8B8" w14:textId="77777777" w:rsidTr="001E013D">
        <w:trPr>
          <w:trHeight w:val="375"/>
        </w:trPr>
        <w:tc>
          <w:tcPr>
            <w:tcW w:w="2408" w:type="dxa"/>
            <w:tcBorders>
              <w:top w:val="single" w:sz="4" w:space="0" w:color="00000A"/>
              <w:left w:val="single" w:sz="4" w:space="0" w:color="00000A"/>
              <w:bottom w:val="single" w:sz="4" w:space="0" w:color="00000A"/>
            </w:tcBorders>
            <w:shd w:val="clear" w:color="auto" w:fill="FFFFFF"/>
            <w:vAlign w:val="center"/>
          </w:tcPr>
          <w:p w14:paraId="2B1104C4" w14:textId="28E110BA" w:rsidR="00D453E1" w:rsidRPr="003273FB" w:rsidRDefault="00A3795D" w:rsidP="009E6A8D">
            <w:pPr>
              <w:widowControl w:val="0"/>
              <w:spacing w:before="0" w:after="0"/>
              <w:jc w:val="left"/>
              <w:rPr>
                <w:sz w:val="28"/>
                <w:szCs w:val="28"/>
              </w:rPr>
            </w:pPr>
            <w:r w:rsidRPr="003273FB">
              <w:rPr>
                <w:rFonts w:eastAsia="Times New Roman"/>
                <w:sz w:val="28"/>
                <w:szCs w:val="28"/>
                <w:lang w:eastAsia="ru-RU"/>
              </w:rPr>
              <w:t>Узбекистан</w:t>
            </w:r>
          </w:p>
        </w:tc>
        <w:tc>
          <w:tcPr>
            <w:tcW w:w="1988" w:type="dxa"/>
            <w:tcBorders>
              <w:top w:val="single" w:sz="4" w:space="0" w:color="00000A"/>
              <w:left w:val="single" w:sz="4" w:space="0" w:color="00000A"/>
              <w:bottom w:val="single" w:sz="4" w:space="0" w:color="00000A"/>
            </w:tcBorders>
            <w:shd w:val="clear" w:color="auto" w:fill="FFFFFF"/>
            <w:vAlign w:val="center"/>
          </w:tcPr>
          <w:p w14:paraId="46F09D02"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111</w:t>
            </w:r>
          </w:p>
        </w:tc>
        <w:tc>
          <w:tcPr>
            <w:tcW w:w="1563" w:type="dxa"/>
            <w:tcBorders>
              <w:top w:val="single" w:sz="4" w:space="0" w:color="00000A"/>
              <w:left w:val="single" w:sz="4" w:space="0" w:color="00000A"/>
              <w:bottom w:val="single" w:sz="4" w:space="0" w:color="00000A"/>
            </w:tcBorders>
            <w:shd w:val="clear" w:color="auto" w:fill="FFFFFF"/>
            <w:vAlign w:val="center"/>
          </w:tcPr>
          <w:p w14:paraId="17C42C59"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99</w:t>
            </w:r>
          </w:p>
        </w:tc>
        <w:tc>
          <w:tcPr>
            <w:tcW w:w="1839" w:type="dxa"/>
            <w:tcBorders>
              <w:top w:val="single" w:sz="4" w:space="0" w:color="00000A"/>
              <w:left w:val="single" w:sz="4" w:space="0" w:color="00000A"/>
              <w:bottom w:val="single" w:sz="4" w:space="0" w:color="00000A"/>
            </w:tcBorders>
            <w:shd w:val="clear" w:color="auto" w:fill="FFFFFF"/>
            <w:vAlign w:val="center"/>
          </w:tcPr>
          <w:p w14:paraId="5BE604E8"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102</w:t>
            </w:r>
          </w:p>
        </w:tc>
        <w:tc>
          <w:tcPr>
            <w:tcW w:w="1808" w:type="dxa"/>
            <w:tcBorders>
              <w:top w:val="single" w:sz="4" w:space="0" w:color="00000A"/>
              <w:left w:val="single" w:sz="4" w:space="0" w:color="00000A"/>
              <w:bottom w:val="single" w:sz="4" w:space="0" w:color="00000A"/>
              <w:right w:val="single" w:sz="4" w:space="0" w:color="00000A"/>
            </w:tcBorders>
            <w:shd w:val="clear" w:color="auto" w:fill="FFFF00"/>
            <w:vAlign w:val="center"/>
          </w:tcPr>
          <w:p w14:paraId="2257296D"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472*</w:t>
            </w:r>
          </w:p>
        </w:tc>
      </w:tr>
      <w:tr w:rsidR="003273FB" w:rsidRPr="003273FB" w14:paraId="6D4B3D43" w14:textId="77777777" w:rsidTr="003C4A3E">
        <w:trPr>
          <w:trHeight w:hRule="exact" w:val="23"/>
        </w:trPr>
        <w:tc>
          <w:tcPr>
            <w:tcW w:w="9606" w:type="dxa"/>
            <w:gridSpan w:val="5"/>
            <w:tcBorders>
              <w:top w:val="single" w:sz="4" w:space="0" w:color="00000A"/>
              <w:left w:val="single" w:sz="4" w:space="0" w:color="00000A"/>
              <w:bottom w:val="single" w:sz="4" w:space="0" w:color="00000A"/>
              <w:right w:val="single" w:sz="4" w:space="0" w:color="00000A"/>
            </w:tcBorders>
            <w:shd w:val="clear" w:color="auto" w:fill="FFFFFF"/>
            <w:vAlign w:val="center"/>
          </w:tcPr>
          <w:p w14:paraId="2C3E4E36" w14:textId="77777777" w:rsidR="00D453E1" w:rsidRPr="003273FB" w:rsidRDefault="00D453E1" w:rsidP="009E6A8D">
            <w:pPr>
              <w:widowControl w:val="0"/>
              <w:snapToGrid w:val="0"/>
              <w:spacing w:before="0" w:after="0"/>
              <w:jc w:val="right"/>
              <w:rPr>
                <w:rFonts w:eastAsia="Times New Roman"/>
                <w:sz w:val="28"/>
                <w:szCs w:val="28"/>
                <w:lang w:eastAsia="ru-RU"/>
              </w:rPr>
            </w:pPr>
          </w:p>
        </w:tc>
      </w:tr>
      <w:tr w:rsidR="003273FB" w:rsidRPr="003273FB" w14:paraId="0B8CFC9C" w14:textId="77777777" w:rsidTr="001E013D">
        <w:trPr>
          <w:trHeight w:val="390"/>
        </w:trPr>
        <w:tc>
          <w:tcPr>
            <w:tcW w:w="2408" w:type="dxa"/>
            <w:tcBorders>
              <w:top w:val="single" w:sz="4" w:space="0" w:color="00000A"/>
              <w:left w:val="single" w:sz="4" w:space="0" w:color="00000A"/>
              <w:bottom w:val="single" w:sz="4" w:space="0" w:color="00000A"/>
            </w:tcBorders>
            <w:shd w:val="clear" w:color="auto" w:fill="FFFFFF"/>
            <w:vAlign w:val="center"/>
          </w:tcPr>
          <w:p w14:paraId="7A7A36C3" w14:textId="77777777" w:rsidR="00D453E1" w:rsidRPr="003273FB" w:rsidRDefault="00D453E1" w:rsidP="009E6A8D">
            <w:pPr>
              <w:widowControl w:val="0"/>
              <w:spacing w:before="0" w:after="0"/>
              <w:jc w:val="left"/>
              <w:rPr>
                <w:sz w:val="28"/>
                <w:szCs w:val="28"/>
              </w:rPr>
            </w:pPr>
            <w:r w:rsidRPr="003273FB">
              <w:rPr>
                <w:rFonts w:eastAsia="Times New Roman"/>
                <w:sz w:val="28"/>
                <w:szCs w:val="28"/>
                <w:lang w:eastAsia="ru-RU"/>
              </w:rPr>
              <w:t>Нормирование</w:t>
            </w:r>
          </w:p>
        </w:tc>
        <w:tc>
          <w:tcPr>
            <w:tcW w:w="1988" w:type="dxa"/>
            <w:tcBorders>
              <w:top w:val="single" w:sz="4" w:space="0" w:color="00000A"/>
              <w:left w:val="single" w:sz="4" w:space="0" w:color="00000A"/>
              <w:bottom w:val="single" w:sz="4" w:space="0" w:color="00000A"/>
            </w:tcBorders>
            <w:shd w:val="clear" w:color="auto" w:fill="FFFFFF"/>
            <w:vAlign w:val="center"/>
          </w:tcPr>
          <w:p w14:paraId="3D93C7C2" w14:textId="77777777" w:rsidR="00D453E1" w:rsidRPr="003273FB" w:rsidRDefault="00D453E1" w:rsidP="009E6A8D">
            <w:pPr>
              <w:widowControl w:val="0"/>
              <w:snapToGrid w:val="0"/>
              <w:spacing w:before="0" w:after="0"/>
              <w:jc w:val="right"/>
              <w:rPr>
                <w:rFonts w:eastAsia="Times New Roman"/>
                <w:sz w:val="28"/>
                <w:szCs w:val="28"/>
                <w:lang w:eastAsia="ru-RU"/>
              </w:rPr>
            </w:pPr>
          </w:p>
        </w:tc>
        <w:tc>
          <w:tcPr>
            <w:tcW w:w="1563" w:type="dxa"/>
            <w:tcBorders>
              <w:top w:val="single" w:sz="4" w:space="0" w:color="00000A"/>
              <w:left w:val="single" w:sz="4" w:space="0" w:color="00000A"/>
              <w:bottom w:val="single" w:sz="4" w:space="0" w:color="00000A"/>
            </w:tcBorders>
            <w:shd w:val="clear" w:color="auto" w:fill="FFFFFF"/>
            <w:vAlign w:val="center"/>
          </w:tcPr>
          <w:p w14:paraId="69632D20" w14:textId="77777777" w:rsidR="00D453E1" w:rsidRPr="003273FB" w:rsidRDefault="00D453E1" w:rsidP="009E6A8D">
            <w:pPr>
              <w:widowControl w:val="0"/>
              <w:snapToGrid w:val="0"/>
              <w:spacing w:before="0" w:after="0"/>
              <w:jc w:val="right"/>
              <w:rPr>
                <w:rFonts w:eastAsia="Times New Roman"/>
                <w:sz w:val="28"/>
                <w:szCs w:val="28"/>
                <w:lang w:eastAsia="ru-RU"/>
              </w:rPr>
            </w:pPr>
          </w:p>
        </w:tc>
        <w:tc>
          <w:tcPr>
            <w:tcW w:w="1839" w:type="dxa"/>
            <w:tcBorders>
              <w:top w:val="single" w:sz="4" w:space="0" w:color="00000A"/>
              <w:left w:val="single" w:sz="4" w:space="0" w:color="00000A"/>
              <w:bottom w:val="single" w:sz="4" w:space="0" w:color="00000A"/>
            </w:tcBorders>
            <w:shd w:val="clear" w:color="auto" w:fill="FFFFFF"/>
            <w:vAlign w:val="center"/>
          </w:tcPr>
          <w:p w14:paraId="1CC701B0" w14:textId="77777777" w:rsidR="00D453E1" w:rsidRPr="003273FB" w:rsidRDefault="00D453E1" w:rsidP="009E6A8D">
            <w:pPr>
              <w:widowControl w:val="0"/>
              <w:snapToGrid w:val="0"/>
              <w:spacing w:before="0" w:after="0"/>
              <w:jc w:val="right"/>
              <w:rPr>
                <w:rFonts w:eastAsia="Times New Roman"/>
                <w:sz w:val="28"/>
                <w:szCs w:val="28"/>
                <w:lang w:eastAsia="ru-RU"/>
              </w:rPr>
            </w:pPr>
          </w:p>
        </w:tc>
        <w:tc>
          <w:tcPr>
            <w:tcW w:w="1808"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9988758" w14:textId="77777777" w:rsidR="00D453E1" w:rsidRPr="003273FB" w:rsidRDefault="00D453E1" w:rsidP="009E6A8D">
            <w:pPr>
              <w:widowControl w:val="0"/>
              <w:snapToGrid w:val="0"/>
              <w:spacing w:before="0" w:after="0"/>
              <w:jc w:val="right"/>
              <w:rPr>
                <w:rFonts w:eastAsia="Times New Roman"/>
                <w:sz w:val="28"/>
                <w:szCs w:val="28"/>
                <w:lang w:eastAsia="ru-RU"/>
              </w:rPr>
            </w:pPr>
          </w:p>
        </w:tc>
      </w:tr>
      <w:tr w:rsidR="003273FB" w:rsidRPr="003273FB" w14:paraId="54281855" w14:textId="77777777" w:rsidTr="001E013D">
        <w:trPr>
          <w:trHeight w:val="345"/>
        </w:trPr>
        <w:tc>
          <w:tcPr>
            <w:tcW w:w="2408" w:type="dxa"/>
            <w:tcBorders>
              <w:top w:val="single" w:sz="4" w:space="0" w:color="00000A"/>
              <w:left w:val="single" w:sz="4" w:space="0" w:color="00000A"/>
              <w:bottom w:val="single" w:sz="4" w:space="0" w:color="00000A"/>
            </w:tcBorders>
            <w:shd w:val="clear" w:color="auto" w:fill="FFFFFF"/>
            <w:vAlign w:val="center"/>
          </w:tcPr>
          <w:p w14:paraId="3AC3A4A5" w14:textId="77777777" w:rsidR="00D453E1" w:rsidRPr="003273FB" w:rsidRDefault="00D453E1" w:rsidP="009E6A8D">
            <w:pPr>
              <w:widowControl w:val="0"/>
              <w:spacing w:before="0" w:after="0"/>
              <w:jc w:val="left"/>
              <w:rPr>
                <w:sz w:val="28"/>
                <w:szCs w:val="28"/>
              </w:rPr>
            </w:pPr>
            <w:r w:rsidRPr="003273FB">
              <w:rPr>
                <w:rFonts w:eastAsia="Times New Roman"/>
                <w:sz w:val="28"/>
                <w:szCs w:val="28"/>
                <w:lang w:eastAsia="ru-RU"/>
              </w:rPr>
              <w:t>Максимальные значения</w:t>
            </w:r>
          </w:p>
        </w:tc>
        <w:tc>
          <w:tcPr>
            <w:tcW w:w="1988" w:type="dxa"/>
            <w:tcBorders>
              <w:top w:val="single" w:sz="4" w:space="0" w:color="00000A"/>
              <w:left w:val="single" w:sz="4" w:space="0" w:color="00000A"/>
              <w:bottom w:val="single" w:sz="4" w:space="0" w:color="00000A"/>
            </w:tcBorders>
            <w:shd w:val="clear" w:color="auto" w:fill="FFFFFF"/>
            <w:vAlign w:val="center"/>
          </w:tcPr>
          <w:p w14:paraId="7E901BB7"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135</w:t>
            </w:r>
          </w:p>
        </w:tc>
        <w:tc>
          <w:tcPr>
            <w:tcW w:w="1563" w:type="dxa"/>
            <w:tcBorders>
              <w:top w:val="single" w:sz="4" w:space="0" w:color="00000A"/>
              <w:left w:val="single" w:sz="4" w:space="0" w:color="00000A"/>
              <w:bottom w:val="single" w:sz="4" w:space="0" w:color="00000A"/>
            </w:tcBorders>
            <w:shd w:val="clear" w:color="auto" w:fill="FFFFFF"/>
            <w:vAlign w:val="center"/>
          </w:tcPr>
          <w:p w14:paraId="79842A25"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99</w:t>
            </w:r>
          </w:p>
        </w:tc>
        <w:tc>
          <w:tcPr>
            <w:tcW w:w="1839" w:type="dxa"/>
            <w:tcBorders>
              <w:top w:val="single" w:sz="4" w:space="0" w:color="00000A"/>
              <w:left w:val="single" w:sz="4" w:space="0" w:color="00000A"/>
              <w:bottom w:val="single" w:sz="4" w:space="0" w:color="00000A"/>
            </w:tcBorders>
            <w:shd w:val="clear" w:color="auto" w:fill="FFFFFF"/>
            <w:vAlign w:val="center"/>
          </w:tcPr>
          <w:p w14:paraId="5E51D895"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160</w:t>
            </w:r>
          </w:p>
        </w:tc>
        <w:tc>
          <w:tcPr>
            <w:tcW w:w="1808"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4EEB1CF"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1896</w:t>
            </w:r>
          </w:p>
        </w:tc>
      </w:tr>
      <w:tr w:rsidR="003273FB" w:rsidRPr="003273FB" w14:paraId="6E680C99" w14:textId="77777777" w:rsidTr="001E013D">
        <w:trPr>
          <w:trHeight w:val="315"/>
        </w:trPr>
        <w:tc>
          <w:tcPr>
            <w:tcW w:w="2408" w:type="dxa"/>
            <w:tcBorders>
              <w:top w:val="single" w:sz="4" w:space="0" w:color="00000A"/>
              <w:left w:val="single" w:sz="4" w:space="0" w:color="00000A"/>
              <w:bottom w:val="single" w:sz="4" w:space="0" w:color="00000A"/>
            </w:tcBorders>
            <w:shd w:val="clear" w:color="auto" w:fill="FFFFFF"/>
            <w:vAlign w:val="center"/>
          </w:tcPr>
          <w:p w14:paraId="213A4F52" w14:textId="77777777" w:rsidR="00D453E1" w:rsidRPr="003273FB" w:rsidRDefault="00D453E1" w:rsidP="009E6A8D">
            <w:pPr>
              <w:widowControl w:val="0"/>
              <w:spacing w:before="0" w:after="0"/>
              <w:jc w:val="left"/>
              <w:rPr>
                <w:sz w:val="28"/>
                <w:szCs w:val="28"/>
              </w:rPr>
            </w:pPr>
            <w:r w:rsidRPr="003273FB">
              <w:rPr>
                <w:rFonts w:eastAsia="Times New Roman"/>
                <w:sz w:val="28"/>
                <w:szCs w:val="28"/>
                <w:lang w:eastAsia="ru-RU"/>
              </w:rPr>
              <w:t>Минимальные значения</w:t>
            </w:r>
          </w:p>
        </w:tc>
        <w:tc>
          <w:tcPr>
            <w:tcW w:w="1988" w:type="dxa"/>
            <w:tcBorders>
              <w:top w:val="single" w:sz="4" w:space="0" w:color="00000A"/>
              <w:left w:val="single" w:sz="4" w:space="0" w:color="00000A"/>
              <w:bottom w:val="single" w:sz="4" w:space="0" w:color="00000A"/>
            </w:tcBorders>
            <w:shd w:val="clear" w:color="auto" w:fill="FFFFFF"/>
            <w:vAlign w:val="center"/>
          </w:tcPr>
          <w:p w14:paraId="5501B97B"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97</w:t>
            </w:r>
          </w:p>
        </w:tc>
        <w:tc>
          <w:tcPr>
            <w:tcW w:w="1563" w:type="dxa"/>
            <w:tcBorders>
              <w:top w:val="single" w:sz="4" w:space="0" w:color="00000A"/>
              <w:left w:val="single" w:sz="4" w:space="0" w:color="00000A"/>
              <w:bottom w:val="single" w:sz="4" w:space="0" w:color="00000A"/>
            </w:tcBorders>
            <w:shd w:val="clear" w:color="auto" w:fill="FFFFFF"/>
            <w:vAlign w:val="center"/>
          </w:tcPr>
          <w:p w14:paraId="3E358278"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43</w:t>
            </w:r>
          </w:p>
        </w:tc>
        <w:tc>
          <w:tcPr>
            <w:tcW w:w="1839" w:type="dxa"/>
            <w:tcBorders>
              <w:top w:val="single" w:sz="4" w:space="0" w:color="00000A"/>
              <w:left w:val="single" w:sz="4" w:space="0" w:color="00000A"/>
              <w:bottom w:val="single" w:sz="4" w:space="0" w:color="00000A"/>
            </w:tcBorders>
            <w:shd w:val="clear" w:color="auto" w:fill="FFFFFF"/>
            <w:vAlign w:val="center"/>
          </w:tcPr>
          <w:p w14:paraId="25DB06D1"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97</w:t>
            </w:r>
          </w:p>
        </w:tc>
        <w:tc>
          <w:tcPr>
            <w:tcW w:w="1808"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EA155DE"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23</w:t>
            </w:r>
          </w:p>
        </w:tc>
      </w:tr>
      <w:tr w:rsidR="003273FB" w:rsidRPr="003273FB" w14:paraId="75549DCB" w14:textId="77777777" w:rsidTr="001E013D">
        <w:trPr>
          <w:trHeight w:val="330"/>
        </w:trPr>
        <w:tc>
          <w:tcPr>
            <w:tcW w:w="2408" w:type="dxa"/>
            <w:tcBorders>
              <w:top w:val="single" w:sz="4" w:space="0" w:color="00000A"/>
              <w:left w:val="single" w:sz="4" w:space="0" w:color="00000A"/>
              <w:bottom w:val="single" w:sz="4" w:space="0" w:color="00000A"/>
            </w:tcBorders>
            <w:shd w:val="clear" w:color="auto" w:fill="FFFFFF"/>
            <w:vAlign w:val="center"/>
          </w:tcPr>
          <w:p w14:paraId="28B83974" w14:textId="77777777" w:rsidR="00D453E1" w:rsidRPr="003273FB" w:rsidRDefault="00D453E1" w:rsidP="009E6A8D">
            <w:pPr>
              <w:widowControl w:val="0"/>
              <w:spacing w:before="0" w:after="0"/>
              <w:jc w:val="left"/>
              <w:rPr>
                <w:sz w:val="28"/>
                <w:szCs w:val="28"/>
              </w:rPr>
            </w:pPr>
            <w:r w:rsidRPr="003273FB">
              <w:rPr>
                <w:rFonts w:eastAsia="Times New Roman"/>
                <w:sz w:val="28"/>
                <w:szCs w:val="28"/>
                <w:lang w:eastAsia="ru-RU"/>
              </w:rPr>
              <w:t>Интерпретация</w:t>
            </w:r>
          </w:p>
        </w:tc>
        <w:tc>
          <w:tcPr>
            <w:tcW w:w="1988" w:type="dxa"/>
            <w:tcBorders>
              <w:top w:val="single" w:sz="4" w:space="0" w:color="00000A"/>
              <w:left w:val="single" w:sz="4" w:space="0" w:color="00000A"/>
              <w:bottom w:val="single" w:sz="4" w:space="0" w:color="00000A"/>
            </w:tcBorders>
            <w:shd w:val="clear" w:color="auto" w:fill="FFFFFF"/>
            <w:vAlign w:val="center"/>
          </w:tcPr>
          <w:p w14:paraId="3E80D1F6"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Выше — хуже</w:t>
            </w:r>
          </w:p>
        </w:tc>
        <w:tc>
          <w:tcPr>
            <w:tcW w:w="1563" w:type="dxa"/>
            <w:tcBorders>
              <w:top w:val="single" w:sz="4" w:space="0" w:color="00000A"/>
              <w:left w:val="single" w:sz="4" w:space="0" w:color="00000A"/>
              <w:bottom w:val="single" w:sz="4" w:space="0" w:color="00000A"/>
            </w:tcBorders>
            <w:shd w:val="clear" w:color="auto" w:fill="FFFFFF"/>
            <w:vAlign w:val="center"/>
          </w:tcPr>
          <w:p w14:paraId="6F039465"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Выше — лучше</w:t>
            </w:r>
          </w:p>
        </w:tc>
        <w:tc>
          <w:tcPr>
            <w:tcW w:w="1839" w:type="dxa"/>
            <w:tcBorders>
              <w:top w:val="single" w:sz="4" w:space="0" w:color="00000A"/>
              <w:left w:val="single" w:sz="4" w:space="0" w:color="00000A"/>
              <w:bottom w:val="single" w:sz="4" w:space="0" w:color="00000A"/>
            </w:tcBorders>
            <w:shd w:val="clear" w:color="auto" w:fill="FFFFFF"/>
            <w:vAlign w:val="center"/>
          </w:tcPr>
          <w:p w14:paraId="7760D236"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Выше — хуже</w:t>
            </w:r>
          </w:p>
        </w:tc>
        <w:tc>
          <w:tcPr>
            <w:tcW w:w="1808"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86D54A2"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Выше — хуже</w:t>
            </w:r>
          </w:p>
        </w:tc>
      </w:tr>
    </w:tbl>
    <w:p w14:paraId="4A3677DF" w14:textId="77777777" w:rsidR="00D453E1" w:rsidRDefault="00D453E1" w:rsidP="009E6A8D">
      <w:pPr>
        <w:widowControl w:val="0"/>
        <w:spacing w:before="0" w:after="0"/>
        <w:rPr>
          <w:i/>
          <w:sz w:val="28"/>
          <w:szCs w:val="28"/>
        </w:rPr>
      </w:pPr>
      <w:r w:rsidRPr="003273FB">
        <w:rPr>
          <w:i/>
          <w:sz w:val="28"/>
          <w:szCs w:val="28"/>
        </w:rPr>
        <w:lastRenderedPageBreak/>
        <w:t>* Официальные статистические данные отсутствуют; приняты расчетные значения, равные среднеарифметическим значениям показателя по сравниваемым странам.</w:t>
      </w:r>
    </w:p>
    <w:p w14:paraId="0674A1CC" w14:textId="77777777" w:rsidR="002B3BCB" w:rsidRPr="003273FB" w:rsidRDefault="002B3BCB" w:rsidP="009E6A8D">
      <w:pPr>
        <w:widowControl w:val="0"/>
        <w:spacing w:before="0" w:after="0"/>
        <w:rPr>
          <w:sz w:val="28"/>
          <w:szCs w:val="28"/>
        </w:rPr>
      </w:pPr>
    </w:p>
    <w:tbl>
      <w:tblPr>
        <w:tblW w:w="10208" w:type="dxa"/>
        <w:tblInd w:w="-30" w:type="dxa"/>
        <w:tblLayout w:type="fixed"/>
        <w:tblCellMar>
          <w:left w:w="113" w:type="dxa"/>
        </w:tblCellMar>
        <w:tblLook w:val="0000" w:firstRow="0" w:lastRow="0" w:firstColumn="0" w:lastColumn="0" w:noHBand="0" w:noVBand="0"/>
      </w:tblPr>
      <w:tblGrid>
        <w:gridCol w:w="1923"/>
        <w:gridCol w:w="1622"/>
        <w:gridCol w:w="1560"/>
        <w:gridCol w:w="1701"/>
        <w:gridCol w:w="1559"/>
        <w:gridCol w:w="1843"/>
      </w:tblGrid>
      <w:tr w:rsidR="003273FB" w:rsidRPr="003273FB" w14:paraId="7A116808" w14:textId="77777777" w:rsidTr="00A3795D">
        <w:trPr>
          <w:trHeight w:val="1055"/>
        </w:trPr>
        <w:tc>
          <w:tcPr>
            <w:tcW w:w="1923" w:type="dxa"/>
            <w:vMerge w:val="restart"/>
            <w:tcBorders>
              <w:top w:val="single" w:sz="4" w:space="0" w:color="00000A"/>
              <w:left w:val="single" w:sz="4" w:space="0" w:color="00000A"/>
            </w:tcBorders>
            <w:shd w:val="clear" w:color="auto" w:fill="FFFFFF"/>
            <w:vAlign w:val="center"/>
          </w:tcPr>
          <w:p w14:paraId="26A17B0F" w14:textId="77777777" w:rsidR="00D453E1" w:rsidRPr="003273FB" w:rsidRDefault="00D453E1" w:rsidP="009E6A8D">
            <w:pPr>
              <w:widowControl w:val="0"/>
              <w:spacing w:before="0" w:after="0"/>
              <w:jc w:val="left"/>
              <w:rPr>
                <w:rFonts w:eastAsia="Times New Roman"/>
                <w:sz w:val="28"/>
                <w:szCs w:val="28"/>
                <w:highlight w:val="yellow"/>
                <w:lang w:eastAsia="ru-RU"/>
              </w:rPr>
            </w:pPr>
          </w:p>
        </w:tc>
        <w:tc>
          <w:tcPr>
            <w:tcW w:w="8285" w:type="dxa"/>
            <w:gridSpan w:val="5"/>
            <w:tcBorders>
              <w:top w:val="single" w:sz="4" w:space="0" w:color="00000A"/>
              <w:left w:val="single" w:sz="4" w:space="0" w:color="00000A"/>
              <w:bottom w:val="single" w:sz="4" w:space="0" w:color="00000A"/>
              <w:right w:val="single" w:sz="4" w:space="0" w:color="00000A"/>
            </w:tcBorders>
            <w:shd w:val="clear" w:color="auto" w:fill="FFFFFF"/>
            <w:vAlign w:val="center"/>
          </w:tcPr>
          <w:p w14:paraId="1BFAA826" w14:textId="77777777" w:rsidR="00D453E1" w:rsidRPr="003273FB" w:rsidRDefault="00D453E1" w:rsidP="009E6A8D">
            <w:pPr>
              <w:widowControl w:val="0"/>
              <w:spacing w:before="0" w:after="0"/>
              <w:jc w:val="center"/>
              <w:rPr>
                <w:rFonts w:eastAsia="Times New Roman"/>
                <w:sz w:val="28"/>
                <w:szCs w:val="28"/>
                <w:lang w:eastAsia="ru-RU"/>
              </w:rPr>
            </w:pPr>
            <w:r w:rsidRPr="003273FB">
              <w:rPr>
                <w:rFonts w:eastAsia="Times New Roman"/>
                <w:sz w:val="28"/>
                <w:szCs w:val="28"/>
                <w:lang w:eastAsia="ru-RU"/>
              </w:rPr>
              <w:t>Нормированные значения</w:t>
            </w:r>
          </w:p>
        </w:tc>
      </w:tr>
      <w:tr w:rsidR="003273FB" w:rsidRPr="003273FB" w14:paraId="63CE13C5" w14:textId="77777777" w:rsidTr="00A3795D">
        <w:trPr>
          <w:trHeight w:val="1055"/>
        </w:trPr>
        <w:tc>
          <w:tcPr>
            <w:tcW w:w="1923" w:type="dxa"/>
            <w:vMerge/>
            <w:tcBorders>
              <w:left w:val="single" w:sz="4" w:space="0" w:color="00000A"/>
              <w:bottom w:val="single" w:sz="4" w:space="0" w:color="00000A"/>
            </w:tcBorders>
            <w:shd w:val="clear" w:color="auto" w:fill="FFFFFF"/>
            <w:vAlign w:val="center"/>
          </w:tcPr>
          <w:p w14:paraId="08D0FDE2" w14:textId="77777777" w:rsidR="00D453E1" w:rsidRPr="003273FB" w:rsidRDefault="00D453E1" w:rsidP="009E6A8D">
            <w:pPr>
              <w:widowControl w:val="0"/>
              <w:spacing w:before="0" w:after="0"/>
              <w:jc w:val="left"/>
              <w:rPr>
                <w:sz w:val="28"/>
                <w:szCs w:val="28"/>
              </w:rPr>
            </w:pPr>
          </w:p>
        </w:tc>
        <w:tc>
          <w:tcPr>
            <w:tcW w:w="1622" w:type="dxa"/>
            <w:tcBorders>
              <w:top w:val="single" w:sz="4" w:space="0" w:color="00000A"/>
              <w:left w:val="single" w:sz="4" w:space="0" w:color="00000A"/>
              <w:bottom w:val="single" w:sz="4" w:space="0" w:color="00000A"/>
            </w:tcBorders>
            <w:shd w:val="clear" w:color="auto" w:fill="FFFFFF"/>
            <w:vAlign w:val="center"/>
          </w:tcPr>
          <w:p w14:paraId="54A88E0F" w14:textId="77777777" w:rsidR="00D453E1" w:rsidRPr="00A3795D" w:rsidRDefault="00D453E1" w:rsidP="009E6A8D">
            <w:pPr>
              <w:widowControl w:val="0"/>
              <w:spacing w:before="0" w:after="0"/>
              <w:jc w:val="center"/>
            </w:pPr>
            <w:r w:rsidRPr="00A3795D">
              <w:rPr>
                <w:rFonts w:eastAsia="Times New Roman"/>
                <w:lang w:eastAsia="ru-RU"/>
              </w:rPr>
              <w:t>Индекс девальвации, %</w:t>
            </w:r>
          </w:p>
        </w:tc>
        <w:tc>
          <w:tcPr>
            <w:tcW w:w="1560" w:type="dxa"/>
            <w:tcBorders>
              <w:top w:val="single" w:sz="4" w:space="0" w:color="00000A"/>
              <w:left w:val="single" w:sz="4" w:space="0" w:color="00000A"/>
              <w:bottom w:val="single" w:sz="4" w:space="0" w:color="00000A"/>
            </w:tcBorders>
            <w:shd w:val="clear" w:color="auto" w:fill="FFFFFF"/>
            <w:vAlign w:val="center"/>
          </w:tcPr>
          <w:p w14:paraId="615EAFD0" w14:textId="77777777" w:rsidR="00D453E1" w:rsidRPr="00A3795D" w:rsidRDefault="00D453E1" w:rsidP="009E6A8D">
            <w:pPr>
              <w:widowControl w:val="0"/>
              <w:spacing w:before="0" w:after="0"/>
              <w:jc w:val="center"/>
            </w:pPr>
            <w:r w:rsidRPr="00A3795D">
              <w:rPr>
                <w:rFonts w:eastAsia="Times New Roman"/>
                <w:lang w:eastAsia="ru-RU"/>
              </w:rPr>
              <w:t>Индекс</w:t>
            </w:r>
            <w:r w:rsidRPr="00A3795D">
              <w:rPr>
                <w:rFonts w:eastAsia="Times New Roman"/>
                <w:lang w:eastAsia="ru-RU"/>
              </w:rPr>
              <w:br/>
              <w:t>рецессии, %</w:t>
            </w:r>
          </w:p>
        </w:tc>
        <w:tc>
          <w:tcPr>
            <w:tcW w:w="1701" w:type="dxa"/>
            <w:tcBorders>
              <w:top w:val="single" w:sz="4" w:space="0" w:color="00000A"/>
              <w:left w:val="single" w:sz="4" w:space="0" w:color="00000A"/>
              <w:bottom w:val="single" w:sz="4" w:space="0" w:color="00000A"/>
            </w:tcBorders>
            <w:shd w:val="clear" w:color="auto" w:fill="FFFFFF"/>
            <w:vAlign w:val="center"/>
          </w:tcPr>
          <w:p w14:paraId="088B9AA7" w14:textId="77777777" w:rsidR="00D453E1" w:rsidRPr="00A3795D" w:rsidRDefault="00D453E1" w:rsidP="009E6A8D">
            <w:pPr>
              <w:widowControl w:val="0"/>
              <w:spacing w:before="0" w:after="0"/>
              <w:jc w:val="center"/>
            </w:pPr>
            <w:r w:rsidRPr="00A3795D">
              <w:rPr>
                <w:rFonts w:eastAsia="Times New Roman"/>
                <w:lang w:eastAsia="ru-RU"/>
              </w:rPr>
              <w:t>Индекс безработицы, %</w:t>
            </w:r>
          </w:p>
        </w:tc>
        <w:tc>
          <w:tcPr>
            <w:tcW w:w="1559" w:type="dxa"/>
            <w:tcBorders>
              <w:top w:val="single" w:sz="4" w:space="0" w:color="00000A"/>
              <w:left w:val="single" w:sz="4" w:space="0" w:color="00000A"/>
              <w:bottom w:val="single" w:sz="4" w:space="0" w:color="00000A"/>
            </w:tcBorders>
            <w:shd w:val="clear" w:color="auto" w:fill="FFFFFF"/>
            <w:vAlign w:val="center"/>
          </w:tcPr>
          <w:p w14:paraId="6EB8B535" w14:textId="77777777" w:rsidR="00D453E1" w:rsidRPr="00A3795D" w:rsidRDefault="00D453E1" w:rsidP="009E6A8D">
            <w:pPr>
              <w:widowControl w:val="0"/>
              <w:spacing w:before="0" w:after="0"/>
              <w:jc w:val="center"/>
            </w:pPr>
            <w:r w:rsidRPr="00A3795D">
              <w:rPr>
                <w:rFonts w:eastAsia="Times New Roman"/>
                <w:lang w:eastAsia="ru-RU"/>
              </w:rPr>
              <w:t>Индекс бюджетного дефицита, %</w:t>
            </w:r>
          </w:p>
        </w:tc>
        <w:tc>
          <w:tcPr>
            <w:tcW w:w="1843"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F0CA977" w14:textId="77777777" w:rsidR="00D453E1" w:rsidRPr="00A3795D" w:rsidRDefault="00D453E1" w:rsidP="009E6A8D">
            <w:pPr>
              <w:widowControl w:val="0"/>
              <w:spacing w:before="0" w:after="0"/>
              <w:jc w:val="center"/>
            </w:pPr>
            <w:r w:rsidRPr="00A3795D">
              <w:rPr>
                <w:rFonts w:eastAsia="Times New Roman"/>
                <w:lang w:eastAsia="ru-RU"/>
              </w:rPr>
              <w:t>Итоговый индекс</w:t>
            </w:r>
            <w:r w:rsidRPr="00A3795D">
              <w:t xml:space="preserve"> </w:t>
            </w:r>
            <w:r w:rsidRPr="00A3795D">
              <w:rPr>
                <w:rFonts w:eastAsia="Times New Roman"/>
                <w:lang w:eastAsia="ru-RU"/>
              </w:rPr>
              <w:t>резистивности, %</w:t>
            </w:r>
          </w:p>
        </w:tc>
      </w:tr>
      <w:tr w:rsidR="003273FB" w:rsidRPr="003273FB" w14:paraId="6AB7D4C2" w14:textId="77777777" w:rsidTr="00A3795D">
        <w:trPr>
          <w:trHeight w:val="315"/>
        </w:trPr>
        <w:tc>
          <w:tcPr>
            <w:tcW w:w="1923" w:type="dxa"/>
            <w:tcBorders>
              <w:top w:val="single" w:sz="4" w:space="0" w:color="00000A"/>
              <w:left w:val="single" w:sz="4" w:space="0" w:color="00000A"/>
              <w:bottom w:val="single" w:sz="4" w:space="0" w:color="00000A"/>
            </w:tcBorders>
            <w:shd w:val="clear" w:color="auto" w:fill="FFFFFF"/>
            <w:vAlign w:val="center"/>
          </w:tcPr>
          <w:p w14:paraId="73D948BA" w14:textId="7A9B3C77" w:rsidR="00D453E1" w:rsidRPr="003273FB" w:rsidRDefault="00A3795D" w:rsidP="009E6A8D">
            <w:pPr>
              <w:widowControl w:val="0"/>
              <w:spacing w:before="0" w:after="0"/>
              <w:jc w:val="left"/>
              <w:rPr>
                <w:rFonts w:eastAsia="Times New Roman"/>
                <w:sz w:val="28"/>
                <w:szCs w:val="28"/>
                <w:lang w:eastAsia="ru-RU"/>
              </w:rPr>
            </w:pPr>
            <w:r w:rsidRPr="003273FB">
              <w:rPr>
                <w:rFonts w:eastAsia="Times New Roman"/>
                <w:sz w:val="28"/>
                <w:szCs w:val="28"/>
                <w:lang w:eastAsia="ru-RU"/>
              </w:rPr>
              <w:t>Азербайджан</w:t>
            </w:r>
          </w:p>
        </w:tc>
        <w:tc>
          <w:tcPr>
            <w:tcW w:w="1622" w:type="dxa"/>
            <w:tcBorders>
              <w:top w:val="single" w:sz="4" w:space="0" w:color="00000A"/>
              <w:left w:val="single" w:sz="4" w:space="0" w:color="00000A"/>
              <w:bottom w:val="single" w:sz="4" w:space="0" w:color="00000A"/>
            </w:tcBorders>
            <w:shd w:val="clear" w:color="auto" w:fill="63BE7B"/>
            <w:vAlign w:val="center"/>
          </w:tcPr>
          <w:p w14:paraId="71C7F171"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100</w:t>
            </w:r>
          </w:p>
        </w:tc>
        <w:tc>
          <w:tcPr>
            <w:tcW w:w="1560" w:type="dxa"/>
            <w:tcBorders>
              <w:top w:val="single" w:sz="4" w:space="0" w:color="00000A"/>
              <w:left w:val="single" w:sz="4" w:space="0" w:color="00000A"/>
              <w:bottom w:val="single" w:sz="4" w:space="0" w:color="00000A"/>
            </w:tcBorders>
            <w:shd w:val="clear" w:color="auto" w:fill="F8696B"/>
            <w:vAlign w:val="center"/>
          </w:tcPr>
          <w:p w14:paraId="1E866F38"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0</w:t>
            </w:r>
          </w:p>
        </w:tc>
        <w:tc>
          <w:tcPr>
            <w:tcW w:w="1701" w:type="dxa"/>
            <w:tcBorders>
              <w:top w:val="single" w:sz="4" w:space="0" w:color="00000A"/>
              <w:left w:val="single" w:sz="4" w:space="0" w:color="00000A"/>
              <w:bottom w:val="single" w:sz="4" w:space="0" w:color="00000A"/>
            </w:tcBorders>
            <w:shd w:val="clear" w:color="auto" w:fill="63BE7B"/>
            <w:vAlign w:val="center"/>
          </w:tcPr>
          <w:p w14:paraId="266571DD"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100</w:t>
            </w:r>
          </w:p>
        </w:tc>
        <w:tc>
          <w:tcPr>
            <w:tcW w:w="1559" w:type="dxa"/>
            <w:tcBorders>
              <w:top w:val="single" w:sz="4" w:space="0" w:color="00000A"/>
              <w:left w:val="single" w:sz="4" w:space="0" w:color="00000A"/>
              <w:bottom w:val="single" w:sz="4" w:space="0" w:color="00000A"/>
            </w:tcBorders>
            <w:shd w:val="clear" w:color="auto" w:fill="67BF7C"/>
            <w:vAlign w:val="center"/>
          </w:tcPr>
          <w:p w14:paraId="1CCDFFCF"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99</w:t>
            </w:r>
          </w:p>
        </w:tc>
        <w:tc>
          <w:tcPr>
            <w:tcW w:w="1843"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5DB577B" w14:textId="77777777" w:rsidR="00D453E1" w:rsidRPr="003273FB" w:rsidRDefault="00D453E1" w:rsidP="009E6A8D">
            <w:pPr>
              <w:widowControl w:val="0"/>
              <w:spacing w:before="0" w:after="0"/>
              <w:jc w:val="right"/>
              <w:rPr>
                <w:rFonts w:eastAsia="Times New Roman"/>
                <w:sz w:val="28"/>
                <w:szCs w:val="28"/>
                <w:lang w:eastAsia="ru-RU"/>
              </w:rPr>
            </w:pPr>
            <w:r w:rsidRPr="003273FB">
              <w:rPr>
                <w:rFonts w:eastAsia="Times New Roman"/>
                <w:sz w:val="28"/>
                <w:szCs w:val="28"/>
                <w:lang w:eastAsia="ru-RU"/>
              </w:rPr>
              <w:t>75</w:t>
            </w:r>
          </w:p>
        </w:tc>
      </w:tr>
      <w:tr w:rsidR="003273FB" w:rsidRPr="003273FB" w14:paraId="502C1F8C" w14:textId="77777777" w:rsidTr="00A3795D">
        <w:trPr>
          <w:trHeight w:val="315"/>
        </w:trPr>
        <w:tc>
          <w:tcPr>
            <w:tcW w:w="1923" w:type="dxa"/>
            <w:tcBorders>
              <w:top w:val="single" w:sz="4" w:space="0" w:color="00000A"/>
              <w:left w:val="single" w:sz="4" w:space="0" w:color="00000A"/>
              <w:bottom w:val="single" w:sz="4" w:space="0" w:color="00000A"/>
            </w:tcBorders>
            <w:shd w:val="clear" w:color="auto" w:fill="FFFFFF"/>
            <w:vAlign w:val="center"/>
          </w:tcPr>
          <w:p w14:paraId="296A16D5" w14:textId="2C33F00A" w:rsidR="00D453E1" w:rsidRPr="003273FB" w:rsidRDefault="00A3795D" w:rsidP="009E6A8D">
            <w:pPr>
              <w:widowControl w:val="0"/>
              <w:spacing w:before="0" w:after="0"/>
              <w:jc w:val="left"/>
              <w:rPr>
                <w:rFonts w:eastAsia="Times New Roman"/>
                <w:sz w:val="28"/>
                <w:szCs w:val="28"/>
                <w:lang w:eastAsia="ru-RU"/>
              </w:rPr>
            </w:pPr>
            <w:r w:rsidRPr="003273FB">
              <w:rPr>
                <w:rFonts w:eastAsia="Times New Roman"/>
                <w:sz w:val="28"/>
                <w:szCs w:val="28"/>
                <w:lang w:eastAsia="ru-RU"/>
              </w:rPr>
              <w:t>Армения</w:t>
            </w:r>
          </w:p>
        </w:tc>
        <w:tc>
          <w:tcPr>
            <w:tcW w:w="1622" w:type="dxa"/>
            <w:tcBorders>
              <w:top w:val="single" w:sz="4" w:space="0" w:color="00000A"/>
              <w:left w:val="single" w:sz="4" w:space="0" w:color="00000A"/>
              <w:bottom w:val="single" w:sz="4" w:space="0" w:color="00000A"/>
            </w:tcBorders>
            <w:shd w:val="clear" w:color="auto" w:fill="FDC67C"/>
            <w:vAlign w:val="center"/>
          </w:tcPr>
          <w:p w14:paraId="65FAA29F"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49</w:t>
            </w:r>
          </w:p>
        </w:tc>
        <w:tc>
          <w:tcPr>
            <w:tcW w:w="1560" w:type="dxa"/>
            <w:tcBorders>
              <w:top w:val="single" w:sz="4" w:space="0" w:color="00000A"/>
              <w:left w:val="single" w:sz="4" w:space="0" w:color="00000A"/>
              <w:bottom w:val="single" w:sz="4" w:space="0" w:color="00000A"/>
            </w:tcBorders>
            <w:shd w:val="clear" w:color="auto" w:fill="FDCC7E"/>
            <w:vAlign w:val="center"/>
          </w:tcPr>
          <w:p w14:paraId="5B3DA545"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53</w:t>
            </w:r>
          </w:p>
        </w:tc>
        <w:tc>
          <w:tcPr>
            <w:tcW w:w="1701" w:type="dxa"/>
            <w:tcBorders>
              <w:top w:val="single" w:sz="4" w:space="0" w:color="00000A"/>
              <w:left w:val="single" w:sz="4" w:space="0" w:color="00000A"/>
              <w:bottom w:val="single" w:sz="4" w:space="0" w:color="00000A"/>
            </w:tcBorders>
            <w:shd w:val="clear" w:color="auto" w:fill="EEE683"/>
            <w:vAlign w:val="center"/>
          </w:tcPr>
          <w:p w14:paraId="66FA3D67"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73</w:t>
            </w:r>
          </w:p>
        </w:tc>
        <w:tc>
          <w:tcPr>
            <w:tcW w:w="1559" w:type="dxa"/>
            <w:tcBorders>
              <w:top w:val="single" w:sz="4" w:space="0" w:color="00000A"/>
              <w:left w:val="single" w:sz="4" w:space="0" w:color="00000A"/>
              <w:bottom w:val="single" w:sz="4" w:space="0" w:color="00000A"/>
            </w:tcBorders>
            <w:shd w:val="clear" w:color="auto" w:fill="F8696B"/>
            <w:vAlign w:val="center"/>
          </w:tcPr>
          <w:p w14:paraId="2912837E"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0</w:t>
            </w:r>
          </w:p>
        </w:tc>
        <w:tc>
          <w:tcPr>
            <w:tcW w:w="1843"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64B41E7"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44</w:t>
            </w:r>
          </w:p>
        </w:tc>
      </w:tr>
      <w:tr w:rsidR="003273FB" w:rsidRPr="003273FB" w14:paraId="33C7043F" w14:textId="77777777" w:rsidTr="00A3795D">
        <w:trPr>
          <w:trHeight w:val="315"/>
        </w:trPr>
        <w:tc>
          <w:tcPr>
            <w:tcW w:w="1923" w:type="dxa"/>
            <w:tcBorders>
              <w:top w:val="single" w:sz="4" w:space="0" w:color="00000A"/>
              <w:left w:val="single" w:sz="4" w:space="0" w:color="00000A"/>
              <w:bottom w:val="single" w:sz="4" w:space="0" w:color="00000A"/>
            </w:tcBorders>
            <w:shd w:val="clear" w:color="auto" w:fill="FFFFFF"/>
            <w:vAlign w:val="center"/>
          </w:tcPr>
          <w:p w14:paraId="47C31586" w14:textId="298C0648" w:rsidR="00D453E1" w:rsidRPr="003273FB" w:rsidRDefault="00A3795D" w:rsidP="009E6A8D">
            <w:pPr>
              <w:widowControl w:val="0"/>
              <w:spacing w:before="0" w:after="0"/>
              <w:jc w:val="left"/>
              <w:rPr>
                <w:rFonts w:eastAsia="Times New Roman"/>
                <w:sz w:val="28"/>
                <w:szCs w:val="28"/>
                <w:lang w:eastAsia="ru-RU"/>
              </w:rPr>
            </w:pPr>
            <w:r w:rsidRPr="003273FB">
              <w:rPr>
                <w:rFonts w:eastAsia="Times New Roman"/>
                <w:sz w:val="28"/>
                <w:szCs w:val="28"/>
                <w:lang w:eastAsia="ru-RU"/>
              </w:rPr>
              <w:t>Беларусь</w:t>
            </w:r>
          </w:p>
        </w:tc>
        <w:tc>
          <w:tcPr>
            <w:tcW w:w="1622" w:type="dxa"/>
            <w:tcBorders>
              <w:top w:val="single" w:sz="4" w:space="0" w:color="00000A"/>
              <w:left w:val="single" w:sz="4" w:space="0" w:color="00000A"/>
              <w:bottom w:val="single" w:sz="4" w:space="0" w:color="00000A"/>
            </w:tcBorders>
            <w:shd w:val="clear" w:color="auto" w:fill="F97E6F"/>
            <w:vAlign w:val="center"/>
          </w:tcPr>
          <w:p w14:paraId="221DA374"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11</w:t>
            </w:r>
          </w:p>
        </w:tc>
        <w:tc>
          <w:tcPr>
            <w:tcW w:w="1560" w:type="dxa"/>
            <w:tcBorders>
              <w:top w:val="single" w:sz="4" w:space="0" w:color="00000A"/>
              <w:left w:val="single" w:sz="4" w:space="0" w:color="00000A"/>
              <w:bottom w:val="single" w:sz="4" w:space="0" w:color="00000A"/>
            </w:tcBorders>
            <w:shd w:val="clear" w:color="auto" w:fill="FEDC81"/>
            <w:vAlign w:val="center"/>
          </w:tcPr>
          <w:p w14:paraId="66145096"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61</w:t>
            </w:r>
          </w:p>
        </w:tc>
        <w:tc>
          <w:tcPr>
            <w:tcW w:w="1701" w:type="dxa"/>
            <w:tcBorders>
              <w:top w:val="single" w:sz="4" w:space="0" w:color="00000A"/>
              <w:left w:val="single" w:sz="4" w:space="0" w:color="00000A"/>
              <w:bottom w:val="single" w:sz="4" w:space="0" w:color="00000A"/>
            </w:tcBorders>
            <w:shd w:val="clear" w:color="auto" w:fill="FAEA84"/>
            <w:vAlign w:val="center"/>
          </w:tcPr>
          <w:p w14:paraId="34647438"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70</w:t>
            </w:r>
          </w:p>
        </w:tc>
        <w:tc>
          <w:tcPr>
            <w:tcW w:w="1559" w:type="dxa"/>
            <w:tcBorders>
              <w:top w:val="single" w:sz="4" w:space="0" w:color="00000A"/>
              <w:left w:val="single" w:sz="4" w:space="0" w:color="00000A"/>
              <w:bottom w:val="single" w:sz="4" w:space="0" w:color="00000A"/>
            </w:tcBorders>
            <w:shd w:val="clear" w:color="auto" w:fill="79C57D"/>
            <w:vAlign w:val="center"/>
          </w:tcPr>
          <w:p w14:paraId="0CCB4723"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96</w:t>
            </w:r>
          </w:p>
        </w:tc>
        <w:tc>
          <w:tcPr>
            <w:tcW w:w="1843"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D74C56E"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60</w:t>
            </w:r>
          </w:p>
        </w:tc>
      </w:tr>
      <w:tr w:rsidR="003273FB" w:rsidRPr="003273FB" w14:paraId="7E4C84BD" w14:textId="77777777" w:rsidTr="00A3795D">
        <w:trPr>
          <w:trHeight w:val="330"/>
        </w:trPr>
        <w:tc>
          <w:tcPr>
            <w:tcW w:w="1923" w:type="dxa"/>
            <w:tcBorders>
              <w:top w:val="single" w:sz="4" w:space="0" w:color="00000A"/>
              <w:left w:val="single" w:sz="4" w:space="0" w:color="00000A"/>
              <w:bottom w:val="single" w:sz="4" w:space="0" w:color="00000A"/>
            </w:tcBorders>
            <w:shd w:val="clear" w:color="auto" w:fill="FFFFFF"/>
            <w:vAlign w:val="center"/>
          </w:tcPr>
          <w:p w14:paraId="74FAC551" w14:textId="6DD2DB62" w:rsidR="00D453E1" w:rsidRPr="003273FB" w:rsidRDefault="00A3795D" w:rsidP="009E6A8D">
            <w:pPr>
              <w:widowControl w:val="0"/>
              <w:spacing w:before="0" w:after="0"/>
              <w:jc w:val="left"/>
              <w:rPr>
                <w:rFonts w:eastAsia="Times New Roman"/>
                <w:sz w:val="28"/>
                <w:szCs w:val="28"/>
                <w:lang w:eastAsia="ru-RU"/>
              </w:rPr>
            </w:pPr>
            <w:r w:rsidRPr="003273FB">
              <w:rPr>
                <w:rFonts w:eastAsia="Times New Roman"/>
                <w:sz w:val="28"/>
                <w:szCs w:val="28"/>
                <w:lang w:eastAsia="ru-RU"/>
              </w:rPr>
              <w:t>Казахстан</w:t>
            </w:r>
          </w:p>
        </w:tc>
        <w:tc>
          <w:tcPr>
            <w:tcW w:w="1622" w:type="dxa"/>
            <w:tcBorders>
              <w:top w:val="single" w:sz="4" w:space="0" w:color="00000A"/>
              <w:left w:val="single" w:sz="4" w:space="0" w:color="00000A"/>
              <w:bottom w:val="single" w:sz="4" w:space="0" w:color="00000A"/>
            </w:tcBorders>
            <w:shd w:val="clear" w:color="auto" w:fill="FBAA77"/>
            <w:vAlign w:val="center"/>
          </w:tcPr>
          <w:p w14:paraId="5370ABDC"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35</w:t>
            </w:r>
          </w:p>
        </w:tc>
        <w:tc>
          <w:tcPr>
            <w:tcW w:w="1560" w:type="dxa"/>
            <w:tcBorders>
              <w:top w:val="single" w:sz="4" w:space="0" w:color="00000A"/>
              <w:left w:val="single" w:sz="4" w:space="0" w:color="00000A"/>
              <w:bottom w:val="single" w:sz="4" w:space="0" w:color="00000A"/>
            </w:tcBorders>
            <w:shd w:val="clear" w:color="auto" w:fill="FDCC7E"/>
            <w:vAlign w:val="center"/>
          </w:tcPr>
          <w:p w14:paraId="247E0571"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53</w:t>
            </w:r>
          </w:p>
        </w:tc>
        <w:tc>
          <w:tcPr>
            <w:tcW w:w="1701" w:type="dxa"/>
            <w:tcBorders>
              <w:top w:val="single" w:sz="4" w:space="0" w:color="00000A"/>
              <w:left w:val="single" w:sz="4" w:space="0" w:color="00000A"/>
              <w:bottom w:val="single" w:sz="4" w:space="0" w:color="00000A"/>
            </w:tcBorders>
            <w:shd w:val="clear" w:color="auto" w:fill="7EC67D"/>
            <w:vAlign w:val="center"/>
          </w:tcPr>
          <w:p w14:paraId="11A396D2"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95</w:t>
            </w:r>
          </w:p>
        </w:tc>
        <w:tc>
          <w:tcPr>
            <w:tcW w:w="1559" w:type="dxa"/>
            <w:tcBorders>
              <w:top w:val="single" w:sz="4" w:space="0" w:color="00000A"/>
              <w:left w:val="single" w:sz="4" w:space="0" w:color="00000A"/>
              <w:bottom w:val="single" w:sz="4" w:space="0" w:color="00000A"/>
            </w:tcBorders>
            <w:shd w:val="clear" w:color="auto" w:fill="63BE7B"/>
            <w:vAlign w:val="center"/>
          </w:tcPr>
          <w:p w14:paraId="4BDDB6CD"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100</w:t>
            </w:r>
          </w:p>
        </w:tc>
        <w:tc>
          <w:tcPr>
            <w:tcW w:w="1843"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3BABF60"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70</w:t>
            </w:r>
          </w:p>
        </w:tc>
      </w:tr>
      <w:tr w:rsidR="003273FB" w:rsidRPr="003273FB" w14:paraId="08C419EB" w14:textId="77777777" w:rsidTr="00A3795D">
        <w:trPr>
          <w:trHeight w:val="315"/>
        </w:trPr>
        <w:tc>
          <w:tcPr>
            <w:tcW w:w="1923" w:type="dxa"/>
            <w:tcBorders>
              <w:top w:val="single" w:sz="4" w:space="0" w:color="00000A"/>
              <w:left w:val="single" w:sz="4" w:space="0" w:color="00000A"/>
              <w:bottom w:val="single" w:sz="4" w:space="0" w:color="00000A"/>
            </w:tcBorders>
            <w:shd w:val="clear" w:color="auto" w:fill="FFFFFF"/>
            <w:vAlign w:val="center"/>
          </w:tcPr>
          <w:p w14:paraId="588D2FB5" w14:textId="5BAAB3FF" w:rsidR="00D453E1" w:rsidRPr="003273FB" w:rsidRDefault="00A3795D" w:rsidP="009E6A8D">
            <w:pPr>
              <w:widowControl w:val="0"/>
              <w:spacing w:before="0" w:after="0"/>
              <w:jc w:val="left"/>
              <w:rPr>
                <w:rFonts w:eastAsia="Times New Roman"/>
                <w:sz w:val="28"/>
                <w:szCs w:val="28"/>
                <w:lang w:eastAsia="ru-RU"/>
              </w:rPr>
            </w:pPr>
            <w:r w:rsidRPr="003273FB">
              <w:rPr>
                <w:rFonts w:eastAsia="Times New Roman"/>
                <w:sz w:val="28"/>
                <w:szCs w:val="28"/>
                <w:lang w:eastAsia="ru-RU"/>
              </w:rPr>
              <w:t>Кыргызстан</w:t>
            </w:r>
          </w:p>
        </w:tc>
        <w:tc>
          <w:tcPr>
            <w:tcW w:w="1622" w:type="dxa"/>
            <w:tcBorders>
              <w:top w:val="single" w:sz="4" w:space="0" w:color="00000A"/>
              <w:left w:val="single" w:sz="4" w:space="0" w:color="00000A"/>
              <w:bottom w:val="single" w:sz="4" w:space="0" w:color="00000A"/>
            </w:tcBorders>
            <w:shd w:val="clear" w:color="auto" w:fill="FCBC7B"/>
            <w:vAlign w:val="center"/>
          </w:tcPr>
          <w:p w14:paraId="3B6C2612"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45</w:t>
            </w:r>
          </w:p>
        </w:tc>
        <w:tc>
          <w:tcPr>
            <w:tcW w:w="1560" w:type="dxa"/>
            <w:tcBorders>
              <w:top w:val="single" w:sz="4" w:space="0" w:color="00000A"/>
              <w:left w:val="single" w:sz="4" w:space="0" w:color="00000A"/>
              <w:bottom w:val="single" w:sz="4" w:space="0" w:color="00000A"/>
            </w:tcBorders>
            <w:shd w:val="clear" w:color="auto" w:fill="FEE883"/>
            <w:vAlign w:val="center"/>
          </w:tcPr>
          <w:p w14:paraId="3EFD48EC"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68</w:t>
            </w:r>
          </w:p>
        </w:tc>
        <w:tc>
          <w:tcPr>
            <w:tcW w:w="1701" w:type="dxa"/>
            <w:tcBorders>
              <w:top w:val="single" w:sz="4" w:space="0" w:color="00000A"/>
              <w:left w:val="single" w:sz="4" w:space="0" w:color="00000A"/>
              <w:bottom w:val="single" w:sz="4" w:space="0" w:color="00000A"/>
            </w:tcBorders>
            <w:shd w:val="clear" w:color="auto" w:fill="92CC7E"/>
            <w:vAlign w:val="center"/>
          </w:tcPr>
          <w:p w14:paraId="15E34B0C"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91</w:t>
            </w:r>
          </w:p>
        </w:tc>
        <w:tc>
          <w:tcPr>
            <w:tcW w:w="1559" w:type="dxa"/>
            <w:tcBorders>
              <w:top w:val="single" w:sz="4" w:space="0" w:color="00000A"/>
              <w:left w:val="single" w:sz="4" w:space="0" w:color="00000A"/>
              <w:bottom w:val="single" w:sz="4" w:space="0" w:color="00000A"/>
            </w:tcBorders>
            <w:shd w:val="clear" w:color="auto" w:fill="7DC67D"/>
            <w:vAlign w:val="center"/>
          </w:tcPr>
          <w:p w14:paraId="4BC2BF82"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95</w:t>
            </w:r>
          </w:p>
        </w:tc>
        <w:tc>
          <w:tcPr>
            <w:tcW w:w="1843"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939C841"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75</w:t>
            </w:r>
          </w:p>
        </w:tc>
      </w:tr>
      <w:tr w:rsidR="003273FB" w:rsidRPr="003273FB" w14:paraId="09F0C373" w14:textId="77777777" w:rsidTr="00A3795D">
        <w:trPr>
          <w:trHeight w:val="315"/>
        </w:trPr>
        <w:tc>
          <w:tcPr>
            <w:tcW w:w="1923" w:type="dxa"/>
            <w:tcBorders>
              <w:top w:val="single" w:sz="4" w:space="0" w:color="00000A"/>
              <w:left w:val="single" w:sz="4" w:space="0" w:color="00000A"/>
              <w:bottom w:val="single" w:sz="4" w:space="0" w:color="00000A"/>
            </w:tcBorders>
            <w:shd w:val="clear" w:color="auto" w:fill="FFFFFF"/>
            <w:vAlign w:val="center"/>
          </w:tcPr>
          <w:p w14:paraId="6622F79A" w14:textId="1D591392" w:rsidR="00D453E1" w:rsidRPr="003273FB" w:rsidRDefault="00A3795D" w:rsidP="009E6A8D">
            <w:pPr>
              <w:widowControl w:val="0"/>
              <w:spacing w:before="0" w:after="0"/>
              <w:jc w:val="left"/>
              <w:rPr>
                <w:rFonts w:eastAsia="Times New Roman"/>
                <w:sz w:val="28"/>
                <w:szCs w:val="28"/>
                <w:lang w:eastAsia="ru-RU"/>
              </w:rPr>
            </w:pPr>
            <w:r w:rsidRPr="003273FB">
              <w:rPr>
                <w:rFonts w:eastAsia="Times New Roman"/>
                <w:sz w:val="28"/>
                <w:szCs w:val="28"/>
                <w:lang w:eastAsia="ru-RU"/>
              </w:rPr>
              <w:t>Молдова</w:t>
            </w:r>
          </w:p>
        </w:tc>
        <w:tc>
          <w:tcPr>
            <w:tcW w:w="1622" w:type="dxa"/>
            <w:tcBorders>
              <w:top w:val="single" w:sz="4" w:space="0" w:color="00000A"/>
              <w:left w:val="single" w:sz="4" w:space="0" w:color="00000A"/>
              <w:bottom w:val="single" w:sz="4" w:space="0" w:color="00000A"/>
            </w:tcBorders>
            <w:shd w:val="clear" w:color="auto" w:fill="DEE283"/>
            <w:vAlign w:val="center"/>
          </w:tcPr>
          <w:p w14:paraId="6681C7BA"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76</w:t>
            </w:r>
          </w:p>
        </w:tc>
        <w:tc>
          <w:tcPr>
            <w:tcW w:w="1560" w:type="dxa"/>
            <w:tcBorders>
              <w:top w:val="single" w:sz="4" w:space="0" w:color="00000A"/>
              <w:left w:val="single" w:sz="4" w:space="0" w:color="00000A"/>
              <w:bottom w:val="single" w:sz="4" w:space="0" w:color="00000A"/>
            </w:tcBorders>
            <w:shd w:val="clear" w:color="auto" w:fill="FEE683"/>
            <w:vAlign w:val="center"/>
          </w:tcPr>
          <w:p w14:paraId="1BD82348"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66</w:t>
            </w:r>
          </w:p>
        </w:tc>
        <w:tc>
          <w:tcPr>
            <w:tcW w:w="1701" w:type="dxa"/>
            <w:tcBorders>
              <w:top w:val="single" w:sz="4" w:space="0" w:color="00000A"/>
              <w:left w:val="single" w:sz="4" w:space="0" w:color="00000A"/>
              <w:bottom w:val="single" w:sz="4" w:space="0" w:color="00000A"/>
            </w:tcBorders>
            <w:shd w:val="clear" w:color="auto" w:fill="F8696B"/>
            <w:vAlign w:val="center"/>
          </w:tcPr>
          <w:p w14:paraId="4DCE4C89"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0</w:t>
            </w:r>
          </w:p>
        </w:tc>
        <w:tc>
          <w:tcPr>
            <w:tcW w:w="1559" w:type="dxa"/>
            <w:tcBorders>
              <w:top w:val="single" w:sz="4" w:space="0" w:color="00000A"/>
              <w:left w:val="single" w:sz="4" w:space="0" w:color="00000A"/>
              <w:bottom w:val="single" w:sz="4" w:space="0" w:color="00000A"/>
            </w:tcBorders>
            <w:shd w:val="clear" w:color="auto" w:fill="FA9A74"/>
            <w:vAlign w:val="center"/>
          </w:tcPr>
          <w:p w14:paraId="7E5AF344"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26</w:t>
            </w:r>
          </w:p>
        </w:tc>
        <w:tc>
          <w:tcPr>
            <w:tcW w:w="1843"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2336D32"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42</w:t>
            </w:r>
          </w:p>
        </w:tc>
      </w:tr>
      <w:tr w:rsidR="003273FB" w:rsidRPr="003273FB" w14:paraId="00FFB269" w14:textId="77777777" w:rsidTr="00A3795D">
        <w:trPr>
          <w:trHeight w:val="315"/>
        </w:trPr>
        <w:tc>
          <w:tcPr>
            <w:tcW w:w="1923" w:type="dxa"/>
            <w:tcBorders>
              <w:top w:val="single" w:sz="4" w:space="0" w:color="00000A"/>
              <w:left w:val="single" w:sz="4" w:space="0" w:color="00000A"/>
              <w:bottom w:val="single" w:sz="4" w:space="0" w:color="00000A"/>
            </w:tcBorders>
            <w:shd w:val="clear" w:color="auto" w:fill="FFFFFF"/>
            <w:vAlign w:val="center"/>
          </w:tcPr>
          <w:p w14:paraId="7486D3AA" w14:textId="18427337" w:rsidR="00D453E1" w:rsidRPr="003273FB" w:rsidRDefault="00A3795D" w:rsidP="009E6A8D">
            <w:pPr>
              <w:widowControl w:val="0"/>
              <w:spacing w:before="0" w:after="0"/>
              <w:jc w:val="left"/>
              <w:rPr>
                <w:rFonts w:eastAsia="Times New Roman"/>
                <w:sz w:val="28"/>
                <w:szCs w:val="28"/>
                <w:lang w:eastAsia="ru-RU"/>
              </w:rPr>
            </w:pPr>
            <w:r w:rsidRPr="003273FB">
              <w:rPr>
                <w:rFonts w:eastAsia="Times New Roman"/>
                <w:sz w:val="28"/>
                <w:szCs w:val="28"/>
                <w:lang w:eastAsia="ru-RU"/>
              </w:rPr>
              <w:t>Россия</w:t>
            </w:r>
          </w:p>
        </w:tc>
        <w:tc>
          <w:tcPr>
            <w:tcW w:w="1622" w:type="dxa"/>
            <w:tcBorders>
              <w:top w:val="single" w:sz="4" w:space="0" w:color="00000A"/>
              <w:left w:val="single" w:sz="4" w:space="0" w:color="00000A"/>
              <w:bottom w:val="single" w:sz="4" w:space="0" w:color="00000A"/>
            </w:tcBorders>
            <w:shd w:val="clear" w:color="auto" w:fill="F8696B"/>
            <w:vAlign w:val="center"/>
          </w:tcPr>
          <w:p w14:paraId="73731D20"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0</w:t>
            </w:r>
          </w:p>
        </w:tc>
        <w:tc>
          <w:tcPr>
            <w:tcW w:w="1560" w:type="dxa"/>
            <w:tcBorders>
              <w:top w:val="single" w:sz="4" w:space="0" w:color="00000A"/>
              <w:left w:val="single" w:sz="4" w:space="0" w:color="00000A"/>
              <w:bottom w:val="single" w:sz="4" w:space="0" w:color="00000A"/>
            </w:tcBorders>
            <w:shd w:val="clear" w:color="auto" w:fill="FCC37C"/>
            <w:vAlign w:val="center"/>
          </w:tcPr>
          <w:p w14:paraId="223159C6"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48</w:t>
            </w:r>
          </w:p>
        </w:tc>
        <w:tc>
          <w:tcPr>
            <w:tcW w:w="1701" w:type="dxa"/>
            <w:tcBorders>
              <w:top w:val="single" w:sz="4" w:space="0" w:color="00000A"/>
              <w:left w:val="single" w:sz="4" w:space="0" w:color="00000A"/>
              <w:bottom w:val="single" w:sz="4" w:space="0" w:color="00000A"/>
            </w:tcBorders>
            <w:shd w:val="clear" w:color="auto" w:fill="FCB679"/>
            <w:vAlign w:val="center"/>
          </w:tcPr>
          <w:p w14:paraId="5A4DD23A"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41</w:t>
            </w:r>
          </w:p>
        </w:tc>
        <w:tc>
          <w:tcPr>
            <w:tcW w:w="1559" w:type="dxa"/>
            <w:tcBorders>
              <w:top w:val="single" w:sz="4" w:space="0" w:color="00000A"/>
              <w:left w:val="single" w:sz="4" w:space="0" w:color="00000A"/>
              <w:bottom w:val="single" w:sz="4" w:space="0" w:color="00000A"/>
            </w:tcBorders>
            <w:shd w:val="clear" w:color="auto" w:fill="7EC67D"/>
            <w:vAlign w:val="center"/>
          </w:tcPr>
          <w:p w14:paraId="7686D7FA"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95</w:t>
            </w:r>
          </w:p>
        </w:tc>
        <w:tc>
          <w:tcPr>
            <w:tcW w:w="1843"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E189B04"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46</w:t>
            </w:r>
          </w:p>
        </w:tc>
      </w:tr>
      <w:tr w:rsidR="003273FB" w:rsidRPr="003273FB" w14:paraId="5EC7750E" w14:textId="77777777" w:rsidTr="00A3795D">
        <w:trPr>
          <w:trHeight w:val="315"/>
        </w:trPr>
        <w:tc>
          <w:tcPr>
            <w:tcW w:w="1923" w:type="dxa"/>
            <w:tcBorders>
              <w:top w:val="single" w:sz="4" w:space="0" w:color="00000A"/>
              <w:left w:val="single" w:sz="4" w:space="0" w:color="00000A"/>
              <w:bottom w:val="single" w:sz="4" w:space="0" w:color="00000A"/>
            </w:tcBorders>
            <w:shd w:val="clear" w:color="auto" w:fill="FFFFFF"/>
            <w:vAlign w:val="center"/>
          </w:tcPr>
          <w:p w14:paraId="6C6C2455" w14:textId="792B08CA" w:rsidR="00D453E1" w:rsidRPr="003273FB" w:rsidRDefault="00A3795D" w:rsidP="009E6A8D">
            <w:pPr>
              <w:widowControl w:val="0"/>
              <w:spacing w:before="0" w:after="0"/>
              <w:jc w:val="left"/>
              <w:rPr>
                <w:rFonts w:eastAsia="Times New Roman"/>
                <w:sz w:val="28"/>
                <w:szCs w:val="28"/>
                <w:lang w:eastAsia="ru-RU"/>
              </w:rPr>
            </w:pPr>
            <w:r w:rsidRPr="003273FB">
              <w:rPr>
                <w:rFonts w:eastAsia="Times New Roman"/>
                <w:sz w:val="28"/>
                <w:szCs w:val="28"/>
                <w:lang w:eastAsia="ru-RU"/>
              </w:rPr>
              <w:t>Таджикистан</w:t>
            </w:r>
          </w:p>
        </w:tc>
        <w:tc>
          <w:tcPr>
            <w:tcW w:w="1622" w:type="dxa"/>
            <w:tcBorders>
              <w:top w:val="single" w:sz="4" w:space="0" w:color="00000A"/>
              <w:left w:val="single" w:sz="4" w:space="0" w:color="00000A"/>
              <w:bottom w:val="single" w:sz="4" w:space="0" w:color="00000A"/>
            </w:tcBorders>
            <w:shd w:val="clear" w:color="auto" w:fill="FCBC7B"/>
            <w:vAlign w:val="center"/>
          </w:tcPr>
          <w:p w14:paraId="0BBAC7F2"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45</w:t>
            </w:r>
          </w:p>
        </w:tc>
        <w:tc>
          <w:tcPr>
            <w:tcW w:w="1560" w:type="dxa"/>
            <w:tcBorders>
              <w:top w:val="single" w:sz="4" w:space="0" w:color="00000A"/>
              <w:left w:val="single" w:sz="4" w:space="0" w:color="00000A"/>
              <w:bottom w:val="single" w:sz="4" w:space="0" w:color="00000A"/>
            </w:tcBorders>
            <w:shd w:val="clear" w:color="auto" w:fill="E0E283"/>
            <w:vAlign w:val="center"/>
          </w:tcPr>
          <w:p w14:paraId="17953FB2"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75</w:t>
            </w:r>
          </w:p>
        </w:tc>
        <w:tc>
          <w:tcPr>
            <w:tcW w:w="1701" w:type="dxa"/>
            <w:tcBorders>
              <w:top w:val="single" w:sz="4" w:space="0" w:color="00000A"/>
              <w:left w:val="single" w:sz="4" w:space="0" w:color="00000A"/>
              <w:bottom w:val="single" w:sz="4" w:space="0" w:color="00000A"/>
            </w:tcBorders>
            <w:shd w:val="clear" w:color="auto" w:fill="FAEA84"/>
            <w:vAlign w:val="center"/>
          </w:tcPr>
          <w:p w14:paraId="53B94CA8"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70</w:t>
            </w:r>
          </w:p>
        </w:tc>
        <w:tc>
          <w:tcPr>
            <w:tcW w:w="1559" w:type="dxa"/>
            <w:tcBorders>
              <w:top w:val="single" w:sz="4" w:space="0" w:color="00000A"/>
              <w:left w:val="single" w:sz="4" w:space="0" w:color="00000A"/>
              <w:bottom w:val="single" w:sz="4" w:space="0" w:color="00000A"/>
            </w:tcBorders>
            <w:shd w:val="clear" w:color="auto" w:fill="72C37C"/>
            <w:vAlign w:val="center"/>
          </w:tcPr>
          <w:p w14:paraId="06BE9D54"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97</w:t>
            </w:r>
          </w:p>
        </w:tc>
        <w:tc>
          <w:tcPr>
            <w:tcW w:w="1843"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9A66041"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72</w:t>
            </w:r>
          </w:p>
        </w:tc>
      </w:tr>
      <w:tr w:rsidR="003273FB" w:rsidRPr="003273FB" w14:paraId="1BEED478" w14:textId="77777777" w:rsidTr="00A3795D">
        <w:trPr>
          <w:trHeight w:val="315"/>
        </w:trPr>
        <w:tc>
          <w:tcPr>
            <w:tcW w:w="1923" w:type="dxa"/>
            <w:tcBorders>
              <w:top w:val="single" w:sz="4" w:space="0" w:color="00000A"/>
              <w:left w:val="single" w:sz="4" w:space="0" w:color="00000A"/>
              <w:bottom w:val="single" w:sz="4" w:space="0" w:color="00000A"/>
            </w:tcBorders>
            <w:shd w:val="clear" w:color="auto" w:fill="FFFFFF"/>
            <w:vAlign w:val="center"/>
          </w:tcPr>
          <w:p w14:paraId="24E272F4" w14:textId="43917ED8" w:rsidR="00D453E1" w:rsidRPr="003273FB" w:rsidRDefault="00A3795D" w:rsidP="009E6A8D">
            <w:pPr>
              <w:widowControl w:val="0"/>
              <w:spacing w:before="0" w:after="0"/>
              <w:jc w:val="left"/>
              <w:rPr>
                <w:rFonts w:eastAsia="Times New Roman"/>
                <w:sz w:val="28"/>
                <w:szCs w:val="28"/>
                <w:lang w:eastAsia="ru-RU"/>
              </w:rPr>
            </w:pPr>
            <w:r w:rsidRPr="003273FB">
              <w:rPr>
                <w:rFonts w:eastAsia="Times New Roman"/>
                <w:sz w:val="28"/>
                <w:szCs w:val="28"/>
                <w:lang w:eastAsia="ru-RU"/>
              </w:rPr>
              <w:t>Узбекистан</w:t>
            </w:r>
          </w:p>
        </w:tc>
        <w:tc>
          <w:tcPr>
            <w:tcW w:w="1622" w:type="dxa"/>
            <w:tcBorders>
              <w:top w:val="single" w:sz="4" w:space="0" w:color="00000A"/>
              <w:left w:val="single" w:sz="4" w:space="0" w:color="00000A"/>
              <w:bottom w:val="single" w:sz="4" w:space="0" w:color="00000A"/>
            </w:tcBorders>
            <w:shd w:val="clear" w:color="auto" w:fill="FEE081"/>
            <w:vAlign w:val="center"/>
          </w:tcPr>
          <w:p w14:paraId="1E60BE74"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63</w:t>
            </w:r>
          </w:p>
        </w:tc>
        <w:tc>
          <w:tcPr>
            <w:tcW w:w="1560" w:type="dxa"/>
            <w:tcBorders>
              <w:top w:val="single" w:sz="4" w:space="0" w:color="00000A"/>
              <w:left w:val="single" w:sz="4" w:space="0" w:color="00000A"/>
              <w:bottom w:val="single" w:sz="4" w:space="0" w:color="00000A"/>
            </w:tcBorders>
            <w:shd w:val="clear" w:color="auto" w:fill="63BE7B"/>
            <w:vAlign w:val="center"/>
          </w:tcPr>
          <w:p w14:paraId="00772A62"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100</w:t>
            </w:r>
          </w:p>
        </w:tc>
        <w:tc>
          <w:tcPr>
            <w:tcW w:w="1701" w:type="dxa"/>
            <w:tcBorders>
              <w:top w:val="single" w:sz="4" w:space="0" w:color="00000A"/>
              <w:left w:val="single" w:sz="4" w:space="0" w:color="00000A"/>
              <w:bottom w:val="single" w:sz="4" w:space="0" w:color="00000A"/>
            </w:tcBorders>
            <w:shd w:val="clear" w:color="auto" w:fill="8FCB7E"/>
            <w:vAlign w:val="center"/>
          </w:tcPr>
          <w:p w14:paraId="76A19497"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91</w:t>
            </w:r>
          </w:p>
        </w:tc>
        <w:tc>
          <w:tcPr>
            <w:tcW w:w="1559" w:type="dxa"/>
            <w:tcBorders>
              <w:top w:val="single" w:sz="4" w:space="0" w:color="00000A"/>
              <w:left w:val="single" w:sz="4" w:space="0" w:color="00000A"/>
              <w:bottom w:val="single" w:sz="4" w:space="0" w:color="00000A"/>
            </w:tcBorders>
            <w:shd w:val="clear" w:color="auto" w:fill="DCE182"/>
            <w:vAlign w:val="center"/>
          </w:tcPr>
          <w:p w14:paraId="2FCE5E64"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76</w:t>
            </w:r>
          </w:p>
        </w:tc>
        <w:tc>
          <w:tcPr>
            <w:tcW w:w="1843"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B07F92C" w14:textId="77777777" w:rsidR="00D453E1" w:rsidRPr="003273FB" w:rsidRDefault="00D453E1" w:rsidP="009E6A8D">
            <w:pPr>
              <w:widowControl w:val="0"/>
              <w:spacing w:before="0" w:after="0"/>
              <w:jc w:val="right"/>
              <w:rPr>
                <w:sz w:val="28"/>
                <w:szCs w:val="28"/>
              </w:rPr>
            </w:pPr>
            <w:r w:rsidRPr="003273FB">
              <w:rPr>
                <w:rFonts w:eastAsia="Times New Roman"/>
                <w:sz w:val="28"/>
                <w:szCs w:val="28"/>
                <w:lang w:eastAsia="ru-RU"/>
              </w:rPr>
              <w:t>83</w:t>
            </w:r>
          </w:p>
        </w:tc>
      </w:tr>
    </w:tbl>
    <w:p w14:paraId="3459BE03" w14:textId="77777777" w:rsidR="00D453E1" w:rsidRPr="003273FB" w:rsidRDefault="00D453E1" w:rsidP="009E6A8D">
      <w:pPr>
        <w:widowControl w:val="0"/>
        <w:spacing w:before="0" w:after="0"/>
        <w:rPr>
          <w:sz w:val="28"/>
          <w:szCs w:val="28"/>
        </w:rPr>
      </w:pPr>
    </w:p>
    <w:tbl>
      <w:tblPr>
        <w:tblW w:w="0" w:type="auto"/>
        <w:tblInd w:w="-30" w:type="dxa"/>
        <w:tblLayout w:type="fixed"/>
        <w:tblCellMar>
          <w:left w:w="113" w:type="dxa"/>
        </w:tblCellMar>
        <w:tblLook w:val="0000" w:firstRow="0" w:lastRow="0" w:firstColumn="0" w:lastColumn="0" w:noHBand="0" w:noVBand="0"/>
      </w:tblPr>
      <w:tblGrid>
        <w:gridCol w:w="1186"/>
        <w:gridCol w:w="11408"/>
      </w:tblGrid>
      <w:tr w:rsidR="003273FB" w:rsidRPr="003273FB" w14:paraId="412F88A1" w14:textId="77777777" w:rsidTr="003C4A3E">
        <w:trPr>
          <w:trHeight w:val="283"/>
        </w:trPr>
        <w:tc>
          <w:tcPr>
            <w:tcW w:w="1186" w:type="dxa"/>
            <w:tcBorders>
              <w:top w:val="single" w:sz="4" w:space="0" w:color="00000A"/>
              <w:left w:val="single" w:sz="4" w:space="0" w:color="00000A"/>
              <w:bottom w:val="single" w:sz="4" w:space="0" w:color="00000A"/>
            </w:tcBorders>
            <w:shd w:val="clear" w:color="auto" w:fill="63BE7B"/>
            <w:vAlign w:val="center"/>
          </w:tcPr>
          <w:p w14:paraId="71DB3854" w14:textId="77777777" w:rsidR="00D453E1" w:rsidRPr="003273FB" w:rsidRDefault="00D453E1" w:rsidP="009E6A8D">
            <w:pPr>
              <w:widowControl w:val="0"/>
              <w:spacing w:before="0" w:after="0"/>
              <w:ind w:firstLine="240"/>
              <w:jc w:val="left"/>
              <w:rPr>
                <w:sz w:val="28"/>
                <w:szCs w:val="28"/>
              </w:rPr>
            </w:pPr>
            <w:r w:rsidRPr="003273FB">
              <w:rPr>
                <w:rFonts w:eastAsia="Times New Roman"/>
                <w:sz w:val="28"/>
                <w:szCs w:val="28"/>
                <w:lang w:eastAsia="ru-RU"/>
              </w:rPr>
              <w:t>100%</w:t>
            </w:r>
          </w:p>
        </w:tc>
        <w:tc>
          <w:tcPr>
            <w:tcW w:w="11408" w:type="dxa"/>
            <w:tcBorders>
              <w:left w:val="single" w:sz="4" w:space="0" w:color="00000A"/>
            </w:tcBorders>
            <w:shd w:val="clear" w:color="auto" w:fill="FFFFFF"/>
            <w:vAlign w:val="center"/>
          </w:tcPr>
          <w:p w14:paraId="020CD40C" w14:textId="77777777" w:rsidR="00D453E1" w:rsidRPr="003273FB" w:rsidRDefault="00D453E1" w:rsidP="009E6A8D">
            <w:pPr>
              <w:widowControl w:val="0"/>
              <w:spacing w:before="0" w:after="0"/>
              <w:jc w:val="left"/>
              <w:rPr>
                <w:sz w:val="28"/>
                <w:szCs w:val="28"/>
              </w:rPr>
            </w:pPr>
            <w:r w:rsidRPr="003273FB">
              <w:rPr>
                <w:rFonts w:eastAsia="Times New Roman"/>
                <w:sz w:val="28"/>
                <w:szCs w:val="28"/>
                <w:lang w:eastAsia="ru-RU"/>
              </w:rPr>
              <w:t xml:space="preserve">— максимальное значение </w:t>
            </w:r>
            <w:proofErr w:type="spellStart"/>
            <w:r w:rsidRPr="003273FB">
              <w:rPr>
                <w:rFonts w:eastAsia="Times New Roman"/>
                <w:sz w:val="28"/>
                <w:szCs w:val="28"/>
                <w:lang w:eastAsia="ru-RU"/>
              </w:rPr>
              <w:t>субиндекса</w:t>
            </w:r>
            <w:proofErr w:type="spellEnd"/>
          </w:p>
        </w:tc>
      </w:tr>
      <w:tr w:rsidR="003273FB" w:rsidRPr="003273FB" w14:paraId="4302840E" w14:textId="77777777" w:rsidTr="003C4A3E">
        <w:trPr>
          <w:trHeight w:val="283"/>
        </w:trPr>
        <w:tc>
          <w:tcPr>
            <w:tcW w:w="1186" w:type="dxa"/>
            <w:tcBorders>
              <w:top w:val="single" w:sz="4" w:space="0" w:color="00000A"/>
              <w:left w:val="single" w:sz="4" w:space="0" w:color="00000A"/>
              <w:bottom w:val="single" w:sz="4" w:space="0" w:color="00000A"/>
            </w:tcBorders>
            <w:shd w:val="clear" w:color="auto" w:fill="F8696B"/>
            <w:vAlign w:val="center"/>
          </w:tcPr>
          <w:p w14:paraId="57997223" w14:textId="77777777" w:rsidR="00D453E1" w:rsidRPr="003273FB" w:rsidRDefault="00D453E1" w:rsidP="009E6A8D">
            <w:pPr>
              <w:widowControl w:val="0"/>
              <w:spacing w:before="0" w:after="0"/>
              <w:ind w:firstLine="240"/>
              <w:jc w:val="left"/>
              <w:rPr>
                <w:sz w:val="28"/>
                <w:szCs w:val="28"/>
              </w:rPr>
            </w:pPr>
            <w:r w:rsidRPr="003273FB">
              <w:rPr>
                <w:rFonts w:eastAsia="Times New Roman"/>
                <w:sz w:val="28"/>
                <w:szCs w:val="28"/>
                <w:lang w:eastAsia="ru-RU"/>
              </w:rPr>
              <w:t>0%</w:t>
            </w:r>
          </w:p>
        </w:tc>
        <w:tc>
          <w:tcPr>
            <w:tcW w:w="11408" w:type="dxa"/>
            <w:tcBorders>
              <w:left w:val="single" w:sz="4" w:space="0" w:color="00000A"/>
            </w:tcBorders>
            <w:shd w:val="clear" w:color="auto" w:fill="FFFFFF"/>
            <w:vAlign w:val="center"/>
          </w:tcPr>
          <w:p w14:paraId="34BC9DE7" w14:textId="77777777" w:rsidR="00D453E1" w:rsidRPr="003273FB" w:rsidRDefault="00D453E1" w:rsidP="009E6A8D">
            <w:pPr>
              <w:widowControl w:val="0"/>
              <w:spacing w:before="0" w:after="0"/>
              <w:jc w:val="left"/>
              <w:rPr>
                <w:sz w:val="28"/>
                <w:szCs w:val="28"/>
              </w:rPr>
            </w:pPr>
            <w:r w:rsidRPr="003273FB">
              <w:rPr>
                <w:rFonts w:eastAsia="Times New Roman"/>
                <w:sz w:val="28"/>
                <w:szCs w:val="28"/>
                <w:lang w:eastAsia="ru-RU"/>
              </w:rPr>
              <w:t xml:space="preserve">— минимальное значение </w:t>
            </w:r>
            <w:proofErr w:type="spellStart"/>
            <w:r w:rsidRPr="003273FB">
              <w:rPr>
                <w:rFonts w:eastAsia="Times New Roman"/>
                <w:sz w:val="28"/>
                <w:szCs w:val="28"/>
                <w:lang w:eastAsia="ru-RU"/>
              </w:rPr>
              <w:t>субиндекса</w:t>
            </w:r>
            <w:proofErr w:type="spellEnd"/>
          </w:p>
        </w:tc>
      </w:tr>
    </w:tbl>
    <w:p w14:paraId="5290DE75" w14:textId="77777777" w:rsidR="00D453E1" w:rsidRPr="003273FB" w:rsidRDefault="00D453E1" w:rsidP="009E6A8D">
      <w:pPr>
        <w:widowControl w:val="0"/>
        <w:spacing w:before="0" w:after="0"/>
        <w:rPr>
          <w:sz w:val="28"/>
          <w:szCs w:val="28"/>
        </w:rPr>
      </w:pPr>
    </w:p>
    <w:p w14:paraId="1AB31263" w14:textId="77777777" w:rsidR="00D453E1" w:rsidRPr="003273FB" w:rsidRDefault="00D453E1" w:rsidP="009E6A8D">
      <w:pPr>
        <w:widowControl w:val="0"/>
        <w:spacing w:before="0" w:after="0"/>
        <w:ind w:firstLine="851"/>
        <w:rPr>
          <w:sz w:val="28"/>
          <w:szCs w:val="28"/>
        </w:rPr>
      </w:pPr>
      <w:r w:rsidRPr="003273FB">
        <w:rPr>
          <w:sz w:val="28"/>
          <w:szCs w:val="28"/>
        </w:rPr>
        <w:t xml:space="preserve">Все значения по </w:t>
      </w:r>
      <w:proofErr w:type="spellStart"/>
      <w:r w:rsidRPr="003273FB">
        <w:rPr>
          <w:sz w:val="28"/>
          <w:szCs w:val="28"/>
        </w:rPr>
        <w:t>субиндексам</w:t>
      </w:r>
      <w:proofErr w:type="spellEnd"/>
      <w:r w:rsidRPr="003273FB">
        <w:rPr>
          <w:sz w:val="28"/>
          <w:szCs w:val="28"/>
        </w:rPr>
        <w:t xml:space="preserve"> были нормированы в диапазоне от 0% (минимальное значение в сравниваемой группе) до 100% (максимальное значение в сравниваемой группе).</w:t>
      </w:r>
    </w:p>
    <w:p w14:paraId="62D5184F" w14:textId="77777777" w:rsidR="00D453E1" w:rsidRPr="003273FB" w:rsidRDefault="00D453E1" w:rsidP="009E6A8D">
      <w:pPr>
        <w:widowControl w:val="0"/>
        <w:spacing w:before="0" w:after="0"/>
        <w:ind w:firstLine="851"/>
        <w:rPr>
          <w:sz w:val="28"/>
          <w:szCs w:val="28"/>
        </w:rPr>
      </w:pPr>
      <w:r w:rsidRPr="003273FB">
        <w:rPr>
          <w:sz w:val="28"/>
          <w:szCs w:val="28"/>
        </w:rPr>
        <w:t>Таблица с ранговыми значениями (по месту в списке сравниваемых стран) представлена ниже.</w:t>
      </w:r>
    </w:p>
    <w:tbl>
      <w:tblPr>
        <w:tblW w:w="10066" w:type="dxa"/>
        <w:tblInd w:w="-30" w:type="dxa"/>
        <w:tblLayout w:type="fixed"/>
        <w:tblCellMar>
          <w:left w:w="113" w:type="dxa"/>
        </w:tblCellMar>
        <w:tblLook w:val="0000" w:firstRow="0" w:lastRow="0" w:firstColumn="0" w:lastColumn="0" w:noHBand="0" w:noVBand="0"/>
      </w:tblPr>
      <w:tblGrid>
        <w:gridCol w:w="1991"/>
        <w:gridCol w:w="1838"/>
        <w:gridCol w:w="1417"/>
        <w:gridCol w:w="2127"/>
        <w:gridCol w:w="2693"/>
      </w:tblGrid>
      <w:tr w:rsidR="003273FB" w:rsidRPr="003273FB" w14:paraId="46ADF236" w14:textId="77777777" w:rsidTr="00917319">
        <w:trPr>
          <w:trHeight w:val="1104"/>
        </w:trPr>
        <w:tc>
          <w:tcPr>
            <w:tcW w:w="1991" w:type="dxa"/>
            <w:tcBorders>
              <w:top w:val="single" w:sz="4" w:space="0" w:color="00000A"/>
              <w:left w:val="single" w:sz="4" w:space="0" w:color="00000A"/>
              <w:bottom w:val="single" w:sz="4" w:space="0" w:color="00000A"/>
            </w:tcBorders>
            <w:shd w:val="clear" w:color="auto" w:fill="FFFFFF"/>
            <w:vAlign w:val="center"/>
          </w:tcPr>
          <w:p w14:paraId="24127F52" w14:textId="77777777" w:rsidR="00D453E1" w:rsidRPr="003273FB" w:rsidRDefault="00D453E1" w:rsidP="009E6A8D">
            <w:pPr>
              <w:widowControl w:val="0"/>
              <w:snapToGrid w:val="0"/>
              <w:spacing w:before="0" w:after="0"/>
              <w:jc w:val="left"/>
              <w:rPr>
                <w:rFonts w:eastAsia="Times New Roman"/>
                <w:sz w:val="28"/>
                <w:szCs w:val="28"/>
                <w:lang w:eastAsia="ru-RU"/>
              </w:rPr>
            </w:pPr>
          </w:p>
        </w:tc>
        <w:tc>
          <w:tcPr>
            <w:tcW w:w="1838" w:type="dxa"/>
            <w:tcBorders>
              <w:top w:val="single" w:sz="4" w:space="0" w:color="00000A"/>
              <w:left w:val="single" w:sz="4" w:space="0" w:color="00000A"/>
              <w:bottom w:val="single" w:sz="4" w:space="0" w:color="00000A"/>
            </w:tcBorders>
            <w:shd w:val="clear" w:color="auto" w:fill="FFFFFF"/>
            <w:vAlign w:val="center"/>
          </w:tcPr>
          <w:p w14:paraId="74AB207D"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Индекс девальвации</w:t>
            </w:r>
          </w:p>
        </w:tc>
        <w:tc>
          <w:tcPr>
            <w:tcW w:w="1417" w:type="dxa"/>
            <w:tcBorders>
              <w:top w:val="single" w:sz="4" w:space="0" w:color="00000A"/>
              <w:left w:val="single" w:sz="4" w:space="0" w:color="00000A"/>
              <w:bottom w:val="single" w:sz="4" w:space="0" w:color="00000A"/>
            </w:tcBorders>
            <w:shd w:val="clear" w:color="auto" w:fill="FFFFFF"/>
            <w:vAlign w:val="center"/>
          </w:tcPr>
          <w:p w14:paraId="640A41FC"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Индекс</w:t>
            </w:r>
            <w:r w:rsidRPr="003273FB">
              <w:rPr>
                <w:rFonts w:eastAsia="Times New Roman"/>
                <w:sz w:val="28"/>
                <w:szCs w:val="28"/>
                <w:lang w:eastAsia="ru-RU"/>
              </w:rPr>
              <w:br/>
              <w:t>рецессии</w:t>
            </w:r>
          </w:p>
        </w:tc>
        <w:tc>
          <w:tcPr>
            <w:tcW w:w="2127" w:type="dxa"/>
            <w:tcBorders>
              <w:top w:val="single" w:sz="4" w:space="0" w:color="00000A"/>
              <w:left w:val="single" w:sz="4" w:space="0" w:color="00000A"/>
              <w:bottom w:val="single" w:sz="4" w:space="0" w:color="00000A"/>
            </w:tcBorders>
            <w:shd w:val="clear" w:color="auto" w:fill="FFFFFF"/>
            <w:vAlign w:val="center"/>
          </w:tcPr>
          <w:p w14:paraId="78925402"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Индекс безработицы</w:t>
            </w:r>
          </w:p>
        </w:tc>
        <w:tc>
          <w:tcPr>
            <w:tcW w:w="2693"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0ADCD69"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Индекс бюджетного дефицита</w:t>
            </w:r>
          </w:p>
        </w:tc>
      </w:tr>
      <w:tr w:rsidR="003273FB" w:rsidRPr="003273FB" w14:paraId="78CB038A" w14:textId="77777777" w:rsidTr="00917319">
        <w:trPr>
          <w:trHeight w:val="283"/>
        </w:trPr>
        <w:tc>
          <w:tcPr>
            <w:tcW w:w="1991" w:type="dxa"/>
            <w:tcBorders>
              <w:top w:val="single" w:sz="4" w:space="0" w:color="00000A"/>
              <w:left w:val="single" w:sz="4" w:space="0" w:color="00000A"/>
              <w:bottom w:val="single" w:sz="4" w:space="0" w:color="00000A"/>
            </w:tcBorders>
            <w:shd w:val="clear" w:color="auto" w:fill="FFFFFF"/>
            <w:vAlign w:val="center"/>
          </w:tcPr>
          <w:p w14:paraId="1A31DCE2" w14:textId="2190CD4E" w:rsidR="00D453E1" w:rsidRPr="003273FB" w:rsidRDefault="00917319" w:rsidP="009E6A8D">
            <w:pPr>
              <w:widowControl w:val="0"/>
              <w:spacing w:before="0" w:after="0"/>
              <w:jc w:val="left"/>
              <w:rPr>
                <w:sz w:val="28"/>
                <w:szCs w:val="28"/>
              </w:rPr>
            </w:pPr>
            <w:r w:rsidRPr="003273FB">
              <w:rPr>
                <w:rFonts w:eastAsia="Times New Roman"/>
                <w:sz w:val="28"/>
                <w:szCs w:val="28"/>
                <w:lang w:eastAsia="ru-RU"/>
              </w:rPr>
              <w:t>Азербайджан</w:t>
            </w:r>
          </w:p>
        </w:tc>
        <w:tc>
          <w:tcPr>
            <w:tcW w:w="1838" w:type="dxa"/>
            <w:tcBorders>
              <w:top w:val="single" w:sz="4" w:space="0" w:color="00000A"/>
              <w:left w:val="single" w:sz="4" w:space="0" w:color="00000A"/>
              <w:bottom w:val="single" w:sz="4" w:space="0" w:color="00000A"/>
            </w:tcBorders>
            <w:shd w:val="clear" w:color="auto" w:fill="6BAE41"/>
            <w:vAlign w:val="center"/>
          </w:tcPr>
          <w:p w14:paraId="05F386B9"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1</w:t>
            </w:r>
          </w:p>
        </w:tc>
        <w:tc>
          <w:tcPr>
            <w:tcW w:w="1417" w:type="dxa"/>
            <w:tcBorders>
              <w:top w:val="single" w:sz="4" w:space="0" w:color="00000A"/>
              <w:left w:val="single" w:sz="4" w:space="0" w:color="00000A"/>
              <w:bottom w:val="single" w:sz="4" w:space="0" w:color="00000A"/>
            </w:tcBorders>
            <w:shd w:val="clear" w:color="auto" w:fill="FF5050"/>
            <w:vAlign w:val="center"/>
          </w:tcPr>
          <w:p w14:paraId="6A8418A8"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9</w:t>
            </w:r>
          </w:p>
        </w:tc>
        <w:tc>
          <w:tcPr>
            <w:tcW w:w="2127" w:type="dxa"/>
            <w:tcBorders>
              <w:top w:val="single" w:sz="4" w:space="0" w:color="00000A"/>
              <w:left w:val="single" w:sz="4" w:space="0" w:color="00000A"/>
              <w:bottom w:val="single" w:sz="4" w:space="0" w:color="00000A"/>
            </w:tcBorders>
            <w:shd w:val="clear" w:color="auto" w:fill="6BAE41"/>
            <w:vAlign w:val="center"/>
          </w:tcPr>
          <w:p w14:paraId="68B2E0BC"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1</w:t>
            </w:r>
          </w:p>
        </w:tc>
        <w:tc>
          <w:tcPr>
            <w:tcW w:w="2693" w:type="dxa"/>
            <w:tcBorders>
              <w:top w:val="single" w:sz="4" w:space="0" w:color="00000A"/>
              <w:left w:val="single" w:sz="4" w:space="0" w:color="00000A"/>
              <w:bottom w:val="single" w:sz="4" w:space="0" w:color="00000A"/>
              <w:right w:val="single" w:sz="4" w:space="0" w:color="00000A"/>
            </w:tcBorders>
            <w:shd w:val="clear" w:color="auto" w:fill="90BD52"/>
            <w:vAlign w:val="center"/>
          </w:tcPr>
          <w:p w14:paraId="3164883B" w14:textId="77777777" w:rsidR="00D453E1" w:rsidRPr="003273FB" w:rsidRDefault="00D453E1" w:rsidP="009E6A8D">
            <w:pPr>
              <w:widowControl w:val="0"/>
              <w:spacing w:before="0" w:after="0"/>
              <w:jc w:val="center"/>
              <w:rPr>
                <w:rFonts w:eastAsia="Times New Roman"/>
                <w:sz w:val="28"/>
                <w:szCs w:val="28"/>
                <w:lang w:eastAsia="ru-RU"/>
              </w:rPr>
            </w:pPr>
            <w:r w:rsidRPr="003273FB">
              <w:rPr>
                <w:rFonts w:eastAsia="Times New Roman"/>
                <w:sz w:val="28"/>
                <w:szCs w:val="28"/>
                <w:lang w:eastAsia="ru-RU"/>
              </w:rPr>
              <w:t>2</w:t>
            </w:r>
          </w:p>
        </w:tc>
      </w:tr>
      <w:tr w:rsidR="003273FB" w:rsidRPr="003273FB" w14:paraId="549A8712" w14:textId="77777777" w:rsidTr="00917319">
        <w:trPr>
          <w:trHeight w:val="283"/>
        </w:trPr>
        <w:tc>
          <w:tcPr>
            <w:tcW w:w="1991" w:type="dxa"/>
            <w:tcBorders>
              <w:top w:val="single" w:sz="4" w:space="0" w:color="00000A"/>
              <w:left w:val="single" w:sz="4" w:space="0" w:color="00000A"/>
              <w:bottom w:val="single" w:sz="4" w:space="0" w:color="00000A"/>
            </w:tcBorders>
            <w:shd w:val="clear" w:color="auto" w:fill="FFFFFF"/>
            <w:vAlign w:val="center"/>
          </w:tcPr>
          <w:p w14:paraId="1F53C99C" w14:textId="48FFEF80" w:rsidR="00D453E1" w:rsidRPr="003273FB" w:rsidRDefault="00917319" w:rsidP="009E6A8D">
            <w:pPr>
              <w:widowControl w:val="0"/>
              <w:spacing w:before="0" w:after="0"/>
              <w:jc w:val="left"/>
              <w:rPr>
                <w:sz w:val="28"/>
                <w:szCs w:val="28"/>
              </w:rPr>
            </w:pPr>
            <w:r w:rsidRPr="003273FB">
              <w:rPr>
                <w:rFonts w:eastAsia="Times New Roman"/>
                <w:sz w:val="28"/>
                <w:szCs w:val="28"/>
                <w:lang w:eastAsia="ru-RU"/>
              </w:rPr>
              <w:t>Армения</w:t>
            </w:r>
          </w:p>
        </w:tc>
        <w:tc>
          <w:tcPr>
            <w:tcW w:w="1838" w:type="dxa"/>
            <w:tcBorders>
              <w:top w:val="single" w:sz="4" w:space="0" w:color="00000A"/>
              <w:left w:val="single" w:sz="4" w:space="0" w:color="00000A"/>
              <w:bottom w:val="single" w:sz="4" w:space="0" w:color="00000A"/>
            </w:tcBorders>
            <w:shd w:val="clear" w:color="auto" w:fill="DADB73"/>
            <w:vAlign w:val="center"/>
          </w:tcPr>
          <w:p w14:paraId="6C6A1E8A"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4</w:t>
            </w:r>
          </w:p>
        </w:tc>
        <w:tc>
          <w:tcPr>
            <w:tcW w:w="1417" w:type="dxa"/>
            <w:tcBorders>
              <w:top w:val="single" w:sz="4" w:space="0" w:color="00000A"/>
              <w:left w:val="single" w:sz="4" w:space="0" w:color="00000A"/>
              <w:bottom w:val="single" w:sz="4" w:space="0" w:color="00000A"/>
            </w:tcBorders>
            <w:shd w:val="clear" w:color="auto" w:fill="FFC577"/>
            <w:vAlign w:val="center"/>
          </w:tcPr>
          <w:p w14:paraId="3E228F2A"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6</w:t>
            </w:r>
          </w:p>
        </w:tc>
        <w:tc>
          <w:tcPr>
            <w:tcW w:w="2127" w:type="dxa"/>
            <w:tcBorders>
              <w:top w:val="single" w:sz="4" w:space="0" w:color="00000A"/>
              <w:left w:val="single" w:sz="4" w:space="0" w:color="00000A"/>
              <w:bottom w:val="single" w:sz="4" w:space="0" w:color="00000A"/>
            </w:tcBorders>
            <w:shd w:val="clear" w:color="auto" w:fill="FFEB84"/>
            <w:vAlign w:val="center"/>
          </w:tcPr>
          <w:p w14:paraId="4EDB21FD"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5</w:t>
            </w:r>
          </w:p>
        </w:tc>
        <w:tc>
          <w:tcPr>
            <w:tcW w:w="2693" w:type="dxa"/>
            <w:tcBorders>
              <w:top w:val="single" w:sz="4" w:space="0" w:color="00000A"/>
              <w:left w:val="single" w:sz="4" w:space="0" w:color="00000A"/>
              <w:bottom w:val="single" w:sz="4" w:space="0" w:color="00000A"/>
              <w:right w:val="single" w:sz="4" w:space="0" w:color="00000A"/>
            </w:tcBorders>
            <w:shd w:val="clear" w:color="auto" w:fill="FF5050"/>
            <w:vAlign w:val="center"/>
          </w:tcPr>
          <w:p w14:paraId="47B3B7AF"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9</w:t>
            </w:r>
          </w:p>
        </w:tc>
      </w:tr>
      <w:tr w:rsidR="003273FB" w:rsidRPr="003273FB" w14:paraId="364E553E" w14:textId="77777777" w:rsidTr="00917319">
        <w:trPr>
          <w:trHeight w:val="283"/>
        </w:trPr>
        <w:tc>
          <w:tcPr>
            <w:tcW w:w="1991" w:type="dxa"/>
            <w:tcBorders>
              <w:top w:val="single" w:sz="4" w:space="0" w:color="00000A"/>
              <w:left w:val="single" w:sz="4" w:space="0" w:color="00000A"/>
              <w:bottom w:val="single" w:sz="4" w:space="0" w:color="00000A"/>
            </w:tcBorders>
            <w:shd w:val="clear" w:color="auto" w:fill="FFFFFF"/>
            <w:vAlign w:val="center"/>
          </w:tcPr>
          <w:p w14:paraId="473C96DA" w14:textId="4A166403" w:rsidR="00D453E1" w:rsidRPr="003273FB" w:rsidRDefault="00917319" w:rsidP="009E6A8D">
            <w:pPr>
              <w:widowControl w:val="0"/>
              <w:spacing w:before="0" w:after="0"/>
              <w:jc w:val="left"/>
              <w:rPr>
                <w:sz w:val="28"/>
                <w:szCs w:val="28"/>
              </w:rPr>
            </w:pPr>
            <w:r w:rsidRPr="003273FB">
              <w:rPr>
                <w:rFonts w:eastAsia="Times New Roman"/>
                <w:sz w:val="28"/>
                <w:szCs w:val="28"/>
                <w:lang w:eastAsia="ru-RU"/>
              </w:rPr>
              <w:t>Беларусь</w:t>
            </w:r>
          </w:p>
        </w:tc>
        <w:tc>
          <w:tcPr>
            <w:tcW w:w="1838" w:type="dxa"/>
            <w:tcBorders>
              <w:top w:val="single" w:sz="4" w:space="0" w:color="00000A"/>
              <w:left w:val="single" w:sz="4" w:space="0" w:color="00000A"/>
              <w:bottom w:val="single" w:sz="4" w:space="0" w:color="00000A"/>
            </w:tcBorders>
            <w:shd w:val="clear" w:color="auto" w:fill="FF775D"/>
            <w:vAlign w:val="center"/>
          </w:tcPr>
          <w:p w14:paraId="7A7416D0"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8</w:t>
            </w:r>
          </w:p>
        </w:tc>
        <w:tc>
          <w:tcPr>
            <w:tcW w:w="1417" w:type="dxa"/>
            <w:tcBorders>
              <w:top w:val="single" w:sz="4" w:space="0" w:color="00000A"/>
              <w:left w:val="single" w:sz="4" w:space="0" w:color="00000A"/>
              <w:bottom w:val="single" w:sz="4" w:space="0" w:color="00000A"/>
            </w:tcBorders>
            <w:shd w:val="clear" w:color="auto" w:fill="FFEB84"/>
            <w:vAlign w:val="center"/>
          </w:tcPr>
          <w:p w14:paraId="529C1FCC"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5</w:t>
            </w:r>
          </w:p>
        </w:tc>
        <w:tc>
          <w:tcPr>
            <w:tcW w:w="2127" w:type="dxa"/>
            <w:tcBorders>
              <w:top w:val="single" w:sz="4" w:space="0" w:color="00000A"/>
              <w:left w:val="single" w:sz="4" w:space="0" w:color="00000A"/>
              <w:bottom w:val="single" w:sz="4" w:space="0" w:color="00000A"/>
            </w:tcBorders>
            <w:shd w:val="clear" w:color="auto" w:fill="FF9E6A"/>
            <w:vAlign w:val="center"/>
          </w:tcPr>
          <w:p w14:paraId="4A7CC73A"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7</w:t>
            </w:r>
          </w:p>
        </w:tc>
        <w:tc>
          <w:tcPr>
            <w:tcW w:w="2693" w:type="dxa"/>
            <w:tcBorders>
              <w:top w:val="single" w:sz="4" w:space="0" w:color="00000A"/>
              <w:left w:val="single" w:sz="4" w:space="0" w:color="00000A"/>
              <w:bottom w:val="single" w:sz="4" w:space="0" w:color="00000A"/>
              <w:right w:val="single" w:sz="4" w:space="0" w:color="00000A"/>
            </w:tcBorders>
            <w:shd w:val="clear" w:color="auto" w:fill="DADB73"/>
            <w:vAlign w:val="center"/>
          </w:tcPr>
          <w:p w14:paraId="2FF3C80D"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4</w:t>
            </w:r>
          </w:p>
        </w:tc>
      </w:tr>
      <w:tr w:rsidR="003273FB" w:rsidRPr="003273FB" w14:paraId="126BF9F3" w14:textId="77777777" w:rsidTr="00917319">
        <w:trPr>
          <w:trHeight w:val="283"/>
        </w:trPr>
        <w:tc>
          <w:tcPr>
            <w:tcW w:w="1991" w:type="dxa"/>
            <w:tcBorders>
              <w:top w:val="single" w:sz="4" w:space="0" w:color="00000A"/>
              <w:left w:val="single" w:sz="4" w:space="0" w:color="00000A"/>
              <w:bottom w:val="single" w:sz="4" w:space="0" w:color="00000A"/>
            </w:tcBorders>
            <w:shd w:val="clear" w:color="auto" w:fill="FFFFFF"/>
            <w:vAlign w:val="center"/>
          </w:tcPr>
          <w:p w14:paraId="7629000A" w14:textId="39CF23F3" w:rsidR="00D453E1" w:rsidRPr="003273FB" w:rsidRDefault="00917319" w:rsidP="009E6A8D">
            <w:pPr>
              <w:widowControl w:val="0"/>
              <w:spacing w:before="0" w:after="0"/>
              <w:jc w:val="left"/>
              <w:rPr>
                <w:sz w:val="28"/>
                <w:szCs w:val="28"/>
              </w:rPr>
            </w:pPr>
            <w:r w:rsidRPr="003273FB">
              <w:rPr>
                <w:rFonts w:eastAsia="Times New Roman"/>
                <w:sz w:val="28"/>
                <w:szCs w:val="28"/>
                <w:lang w:eastAsia="ru-RU"/>
              </w:rPr>
              <w:t>Казахстан</w:t>
            </w:r>
          </w:p>
        </w:tc>
        <w:tc>
          <w:tcPr>
            <w:tcW w:w="1838" w:type="dxa"/>
            <w:tcBorders>
              <w:top w:val="single" w:sz="4" w:space="0" w:color="00000A"/>
              <w:left w:val="single" w:sz="4" w:space="0" w:color="00000A"/>
              <w:bottom w:val="single" w:sz="4" w:space="0" w:color="00000A"/>
            </w:tcBorders>
            <w:shd w:val="clear" w:color="auto" w:fill="FF9E6A"/>
            <w:vAlign w:val="center"/>
          </w:tcPr>
          <w:p w14:paraId="1DF37BA4"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7</w:t>
            </w:r>
          </w:p>
        </w:tc>
        <w:tc>
          <w:tcPr>
            <w:tcW w:w="1417" w:type="dxa"/>
            <w:tcBorders>
              <w:top w:val="single" w:sz="4" w:space="0" w:color="00000A"/>
              <w:left w:val="single" w:sz="4" w:space="0" w:color="00000A"/>
              <w:bottom w:val="single" w:sz="4" w:space="0" w:color="00000A"/>
            </w:tcBorders>
            <w:shd w:val="clear" w:color="auto" w:fill="FF9E6A"/>
            <w:vAlign w:val="center"/>
          </w:tcPr>
          <w:p w14:paraId="20DB0DBC"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7</w:t>
            </w:r>
          </w:p>
        </w:tc>
        <w:tc>
          <w:tcPr>
            <w:tcW w:w="2127" w:type="dxa"/>
            <w:tcBorders>
              <w:top w:val="single" w:sz="4" w:space="0" w:color="00000A"/>
              <w:left w:val="single" w:sz="4" w:space="0" w:color="00000A"/>
              <w:bottom w:val="single" w:sz="4" w:space="0" w:color="00000A"/>
            </w:tcBorders>
            <w:shd w:val="clear" w:color="auto" w:fill="90BD52"/>
            <w:vAlign w:val="center"/>
          </w:tcPr>
          <w:p w14:paraId="0EAA9FE5"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2</w:t>
            </w:r>
          </w:p>
        </w:tc>
        <w:tc>
          <w:tcPr>
            <w:tcW w:w="2693" w:type="dxa"/>
            <w:tcBorders>
              <w:top w:val="single" w:sz="4" w:space="0" w:color="00000A"/>
              <w:left w:val="single" w:sz="4" w:space="0" w:color="00000A"/>
              <w:bottom w:val="single" w:sz="4" w:space="0" w:color="00000A"/>
              <w:right w:val="single" w:sz="4" w:space="0" w:color="00000A"/>
            </w:tcBorders>
            <w:shd w:val="clear" w:color="auto" w:fill="6BAE41"/>
            <w:vAlign w:val="center"/>
          </w:tcPr>
          <w:p w14:paraId="42C4C951"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1</w:t>
            </w:r>
          </w:p>
        </w:tc>
      </w:tr>
      <w:tr w:rsidR="003273FB" w:rsidRPr="003273FB" w14:paraId="398B2FBE" w14:textId="77777777" w:rsidTr="00917319">
        <w:trPr>
          <w:trHeight w:val="283"/>
        </w:trPr>
        <w:tc>
          <w:tcPr>
            <w:tcW w:w="1991" w:type="dxa"/>
            <w:tcBorders>
              <w:top w:val="single" w:sz="4" w:space="0" w:color="00000A"/>
              <w:left w:val="single" w:sz="4" w:space="0" w:color="00000A"/>
              <w:bottom w:val="single" w:sz="4" w:space="0" w:color="00000A"/>
            </w:tcBorders>
            <w:shd w:val="clear" w:color="auto" w:fill="FFFFFF"/>
            <w:vAlign w:val="center"/>
          </w:tcPr>
          <w:p w14:paraId="5360AABB" w14:textId="38F5E62B" w:rsidR="00D453E1" w:rsidRPr="003273FB" w:rsidRDefault="00917319" w:rsidP="009E6A8D">
            <w:pPr>
              <w:widowControl w:val="0"/>
              <w:spacing w:before="0" w:after="0"/>
              <w:jc w:val="left"/>
              <w:rPr>
                <w:sz w:val="28"/>
                <w:szCs w:val="28"/>
              </w:rPr>
            </w:pPr>
            <w:r w:rsidRPr="003273FB">
              <w:rPr>
                <w:rFonts w:eastAsia="Times New Roman"/>
                <w:sz w:val="28"/>
                <w:szCs w:val="28"/>
                <w:lang w:eastAsia="ru-RU"/>
              </w:rPr>
              <w:t>Кыргызстан</w:t>
            </w:r>
          </w:p>
        </w:tc>
        <w:tc>
          <w:tcPr>
            <w:tcW w:w="1838" w:type="dxa"/>
            <w:tcBorders>
              <w:top w:val="single" w:sz="4" w:space="0" w:color="00000A"/>
              <w:left w:val="single" w:sz="4" w:space="0" w:color="00000A"/>
              <w:bottom w:val="single" w:sz="4" w:space="0" w:color="00000A"/>
            </w:tcBorders>
            <w:shd w:val="clear" w:color="auto" w:fill="FFC577"/>
            <w:vAlign w:val="center"/>
          </w:tcPr>
          <w:p w14:paraId="3E829E67"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6</w:t>
            </w:r>
          </w:p>
        </w:tc>
        <w:tc>
          <w:tcPr>
            <w:tcW w:w="1417" w:type="dxa"/>
            <w:tcBorders>
              <w:top w:val="single" w:sz="4" w:space="0" w:color="00000A"/>
              <w:left w:val="single" w:sz="4" w:space="0" w:color="00000A"/>
              <w:bottom w:val="single" w:sz="4" w:space="0" w:color="00000A"/>
            </w:tcBorders>
            <w:shd w:val="clear" w:color="auto" w:fill="B5CC62"/>
            <w:vAlign w:val="center"/>
          </w:tcPr>
          <w:p w14:paraId="3403A06C"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3</w:t>
            </w:r>
          </w:p>
        </w:tc>
        <w:tc>
          <w:tcPr>
            <w:tcW w:w="2127" w:type="dxa"/>
            <w:tcBorders>
              <w:top w:val="single" w:sz="4" w:space="0" w:color="00000A"/>
              <w:left w:val="single" w:sz="4" w:space="0" w:color="00000A"/>
              <w:bottom w:val="single" w:sz="4" w:space="0" w:color="00000A"/>
            </w:tcBorders>
            <w:shd w:val="clear" w:color="auto" w:fill="DADB73"/>
            <w:vAlign w:val="center"/>
          </w:tcPr>
          <w:p w14:paraId="0A2E2242"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4</w:t>
            </w:r>
          </w:p>
        </w:tc>
        <w:tc>
          <w:tcPr>
            <w:tcW w:w="2693" w:type="dxa"/>
            <w:tcBorders>
              <w:top w:val="single" w:sz="4" w:space="0" w:color="00000A"/>
              <w:left w:val="single" w:sz="4" w:space="0" w:color="00000A"/>
              <w:bottom w:val="single" w:sz="4" w:space="0" w:color="00000A"/>
              <w:right w:val="single" w:sz="4" w:space="0" w:color="00000A"/>
            </w:tcBorders>
            <w:shd w:val="clear" w:color="auto" w:fill="FFEB84"/>
            <w:vAlign w:val="center"/>
          </w:tcPr>
          <w:p w14:paraId="26E4FB58"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5</w:t>
            </w:r>
          </w:p>
        </w:tc>
      </w:tr>
      <w:tr w:rsidR="003273FB" w:rsidRPr="003273FB" w14:paraId="334FF1C6" w14:textId="77777777" w:rsidTr="00917319">
        <w:trPr>
          <w:trHeight w:val="283"/>
        </w:trPr>
        <w:tc>
          <w:tcPr>
            <w:tcW w:w="1991" w:type="dxa"/>
            <w:tcBorders>
              <w:top w:val="single" w:sz="4" w:space="0" w:color="00000A"/>
              <w:left w:val="single" w:sz="4" w:space="0" w:color="00000A"/>
              <w:bottom w:val="single" w:sz="4" w:space="0" w:color="00000A"/>
            </w:tcBorders>
            <w:shd w:val="clear" w:color="auto" w:fill="FFFFFF"/>
            <w:vAlign w:val="center"/>
          </w:tcPr>
          <w:p w14:paraId="2BB35E85" w14:textId="291198D9" w:rsidR="00D453E1" w:rsidRPr="003273FB" w:rsidRDefault="00917319" w:rsidP="009E6A8D">
            <w:pPr>
              <w:widowControl w:val="0"/>
              <w:spacing w:before="0" w:after="0"/>
              <w:jc w:val="left"/>
              <w:rPr>
                <w:sz w:val="28"/>
                <w:szCs w:val="28"/>
              </w:rPr>
            </w:pPr>
            <w:r w:rsidRPr="003273FB">
              <w:rPr>
                <w:rFonts w:eastAsia="Times New Roman"/>
                <w:sz w:val="28"/>
                <w:szCs w:val="28"/>
                <w:lang w:eastAsia="ru-RU"/>
              </w:rPr>
              <w:t>Молдова</w:t>
            </w:r>
          </w:p>
        </w:tc>
        <w:tc>
          <w:tcPr>
            <w:tcW w:w="1838" w:type="dxa"/>
            <w:tcBorders>
              <w:top w:val="single" w:sz="4" w:space="0" w:color="00000A"/>
              <w:left w:val="single" w:sz="4" w:space="0" w:color="00000A"/>
              <w:bottom w:val="single" w:sz="4" w:space="0" w:color="00000A"/>
            </w:tcBorders>
            <w:shd w:val="clear" w:color="auto" w:fill="90BD52"/>
            <w:vAlign w:val="center"/>
          </w:tcPr>
          <w:p w14:paraId="1B3DEDA2"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2</w:t>
            </w:r>
          </w:p>
        </w:tc>
        <w:tc>
          <w:tcPr>
            <w:tcW w:w="1417" w:type="dxa"/>
            <w:tcBorders>
              <w:top w:val="single" w:sz="4" w:space="0" w:color="00000A"/>
              <w:left w:val="single" w:sz="4" w:space="0" w:color="00000A"/>
              <w:bottom w:val="single" w:sz="4" w:space="0" w:color="00000A"/>
            </w:tcBorders>
            <w:shd w:val="clear" w:color="auto" w:fill="DADB73"/>
            <w:vAlign w:val="center"/>
          </w:tcPr>
          <w:p w14:paraId="31D2271C"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4</w:t>
            </w:r>
          </w:p>
        </w:tc>
        <w:tc>
          <w:tcPr>
            <w:tcW w:w="2127" w:type="dxa"/>
            <w:tcBorders>
              <w:top w:val="single" w:sz="4" w:space="0" w:color="00000A"/>
              <w:left w:val="single" w:sz="4" w:space="0" w:color="00000A"/>
              <w:bottom w:val="single" w:sz="4" w:space="0" w:color="00000A"/>
            </w:tcBorders>
            <w:shd w:val="clear" w:color="auto" w:fill="FF5050"/>
            <w:vAlign w:val="center"/>
          </w:tcPr>
          <w:p w14:paraId="66332D0B"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9</w:t>
            </w:r>
          </w:p>
        </w:tc>
        <w:tc>
          <w:tcPr>
            <w:tcW w:w="2693" w:type="dxa"/>
            <w:tcBorders>
              <w:top w:val="single" w:sz="4" w:space="0" w:color="00000A"/>
              <w:left w:val="single" w:sz="4" w:space="0" w:color="00000A"/>
              <w:bottom w:val="single" w:sz="4" w:space="0" w:color="00000A"/>
              <w:right w:val="single" w:sz="4" w:space="0" w:color="00000A"/>
            </w:tcBorders>
            <w:shd w:val="clear" w:color="auto" w:fill="FF775D"/>
            <w:vAlign w:val="center"/>
          </w:tcPr>
          <w:p w14:paraId="5453F0F6"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8</w:t>
            </w:r>
          </w:p>
        </w:tc>
      </w:tr>
      <w:tr w:rsidR="003273FB" w:rsidRPr="003273FB" w14:paraId="3F728233" w14:textId="77777777" w:rsidTr="00917319">
        <w:trPr>
          <w:trHeight w:val="283"/>
        </w:trPr>
        <w:tc>
          <w:tcPr>
            <w:tcW w:w="1991" w:type="dxa"/>
            <w:tcBorders>
              <w:top w:val="single" w:sz="4" w:space="0" w:color="00000A"/>
              <w:left w:val="single" w:sz="4" w:space="0" w:color="00000A"/>
              <w:bottom w:val="single" w:sz="4" w:space="0" w:color="00000A"/>
            </w:tcBorders>
            <w:shd w:val="clear" w:color="auto" w:fill="FFFFFF"/>
            <w:vAlign w:val="center"/>
          </w:tcPr>
          <w:p w14:paraId="1CFAFBB1" w14:textId="56AD238C" w:rsidR="00D453E1" w:rsidRPr="003273FB" w:rsidRDefault="00917319" w:rsidP="009E6A8D">
            <w:pPr>
              <w:widowControl w:val="0"/>
              <w:spacing w:before="0" w:after="0"/>
              <w:jc w:val="left"/>
              <w:rPr>
                <w:sz w:val="28"/>
                <w:szCs w:val="28"/>
              </w:rPr>
            </w:pPr>
            <w:r w:rsidRPr="003273FB">
              <w:rPr>
                <w:rFonts w:eastAsia="Times New Roman"/>
                <w:sz w:val="28"/>
                <w:szCs w:val="28"/>
                <w:lang w:eastAsia="ru-RU"/>
              </w:rPr>
              <w:t>Россия</w:t>
            </w:r>
          </w:p>
        </w:tc>
        <w:tc>
          <w:tcPr>
            <w:tcW w:w="1838" w:type="dxa"/>
            <w:tcBorders>
              <w:top w:val="single" w:sz="4" w:space="0" w:color="00000A"/>
              <w:left w:val="single" w:sz="4" w:space="0" w:color="00000A"/>
              <w:bottom w:val="single" w:sz="4" w:space="0" w:color="00000A"/>
            </w:tcBorders>
            <w:shd w:val="clear" w:color="auto" w:fill="FF5050"/>
            <w:vAlign w:val="center"/>
          </w:tcPr>
          <w:p w14:paraId="63968912"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9</w:t>
            </w:r>
          </w:p>
        </w:tc>
        <w:tc>
          <w:tcPr>
            <w:tcW w:w="1417" w:type="dxa"/>
            <w:tcBorders>
              <w:top w:val="single" w:sz="4" w:space="0" w:color="00000A"/>
              <w:left w:val="single" w:sz="4" w:space="0" w:color="00000A"/>
              <w:bottom w:val="single" w:sz="4" w:space="0" w:color="00000A"/>
            </w:tcBorders>
            <w:shd w:val="clear" w:color="auto" w:fill="FF775D"/>
            <w:vAlign w:val="center"/>
          </w:tcPr>
          <w:p w14:paraId="2115543A"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8</w:t>
            </w:r>
          </w:p>
        </w:tc>
        <w:tc>
          <w:tcPr>
            <w:tcW w:w="2127" w:type="dxa"/>
            <w:tcBorders>
              <w:top w:val="single" w:sz="4" w:space="0" w:color="00000A"/>
              <w:left w:val="single" w:sz="4" w:space="0" w:color="00000A"/>
              <w:bottom w:val="single" w:sz="4" w:space="0" w:color="00000A"/>
            </w:tcBorders>
            <w:shd w:val="clear" w:color="auto" w:fill="FF775D"/>
            <w:vAlign w:val="center"/>
          </w:tcPr>
          <w:p w14:paraId="4A4D02FF"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8</w:t>
            </w:r>
          </w:p>
        </w:tc>
        <w:tc>
          <w:tcPr>
            <w:tcW w:w="2693" w:type="dxa"/>
            <w:tcBorders>
              <w:top w:val="single" w:sz="4" w:space="0" w:color="00000A"/>
              <w:left w:val="single" w:sz="4" w:space="0" w:color="00000A"/>
              <w:bottom w:val="single" w:sz="4" w:space="0" w:color="00000A"/>
              <w:right w:val="single" w:sz="4" w:space="0" w:color="00000A"/>
            </w:tcBorders>
            <w:shd w:val="clear" w:color="auto" w:fill="FFC577"/>
            <w:vAlign w:val="center"/>
          </w:tcPr>
          <w:p w14:paraId="0778C6E2"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6</w:t>
            </w:r>
          </w:p>
        </w:tc>
      </w:tr>
      <w:tr w:rsidR="003273FB" w:rsidRPr="003273FB" w14:paraId="7164031B" w14:textId="77777777" w:rsidTr="00917319">
        <w:trPr>
          <w:trHeight w:val="283"/>
        </w:trPr>
        <w:tc>
          <w:tcPr>
            <w:tcW w:w="1991" w:type="dxa"/>
            <w:tcBorders>
              <w:top w:val="single" w:sz="4" w:space="0" w:color="00000A"/>
              <w:left w:val="single" w:sz="4" w:space="0" w:color="00000A"/>
              <w:bottom w:val="single" w:sz="4" w:space="0" w:color="00000A"/>
            </w:tcBorders>
            <w:shd w:val="clear" w:color="auto" w:fill="FFFFFF"/>
            <w:vAlign w:val="center"/>
          </w:tcPr>
          <w:p w14:paraId="26F9BDEA" w14:textId="7DAD95C9" w:rsidR="00D453E1" w:rsidRPr="003273FB" w:rsidRDefault="00917319" w:rsidP="009E6A8D">
            <w:pPr>
              <w:widowControl w:val="0"/>
              <w:spacing w:before="0" w:after="0"/>
              <w:jc w:val="left"/>
              <w:rPr>
                <w:sz w:val="28"/>
                <w:szCs w:val="28"/>
              </w:rPr>
            </w:pPr>
            <w:r w:rsidRPr="003273FB">
              <w:rPr>
                <w:rFonts w:eastAsia="Times New Roman"/>
                <w:sz w:val="28"/>
                <w:szCs w:val="28"/>
                <w:lang w:eastAsia="ru-RU"/>
              </w:rPr>
              <w:t>Таджикистан</w:t>
            </w:r>
          </w:p>
        </w:tc>
        <w:tc>
          <w:tcPr>
            <w:tcW w:w="1838" w:type="dxa"/>
            <w:tcBorders>
              <w:top w:val="single" w:sz="4" w:space="0" w:color="00000A"/>
              <w:left w:val="single" w:sz="4" w:space="0" w:color="00000A"/>
              <w:bottom w:val="single" w:sz="4" w:space="0" w:color="00000A"/>
            </w:tcBorders>
            <w:shd w:val="clear" w:color="auto" w:fill="FFEB84"/>
            <w:vAlign w:val="center"/>
          </w:tcPr>
          <w:p w14:paraId="55F77640"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5</w:t>
            </w:r>
          </w:p>
        </w:tc>
        <w:tc>
          <w:tcPr>
            <w:tcW w:w="1417" w:type="dxa"/>
            <w:tcBorders>
              <w:top w:val="single" w:sz="4" w:space="0" w:color="00000A"/>
              <w:left w:val="single" w:sz="4" w:space="0" w:color="00000A"/>
              <w:bottom w:val="single" w:sz="4" w:space="0" w:color="00000A"/>
            </w:tcBorders>
            <w:shd w:val="clear" w:color="auto" w:fill="90BD52"/>
            <w:vAlign w:val="center"/>
          </w:tcPr>
          <w:p w14:paraId="11805097"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2</w:t>
            </w:r>
          </w:p>
        </w:tc>
        <w:tc>
          <w:tcPr>
            <w:tcW w:w="2127" w:type="dxa"/>
            <w:tcBorders>
              <w:top w:val="single" w:sz="4" w:space="0" w:color="00000A"/>
              <w:left w:val="single" w:sz="4" w:space="0" w:color="00000A"/>
              <w:bottom w:val="single" w:sz="4" w:space="0" w:color="00000A"/>
            </w:tcBorders>
            <w:shd w:val="clear" w:color="auto" w:fill="FFC577"/>
            <w:vAlign w:val="center"/>
          </w:tcPr>
          <w:p w14:paraId="02A07472"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6</w:t>
            </w:r>
          </w:p>
        </w:tc>
        <w:tc>
          <w:tcPr>
            <w:tcW w:w="2693" w:type="dxa"/>
            <w:tcBorders>
              <w:top w:val="single" w:sz="4" w:space="0" w:color="00000A"/>
              <w:left w:val="single" w:sz="4" w:space="0" w:color="00000A"/>
              <w:bottom w:val="single" w:sz="4" w:space="0" w:color="00000A"/>
              <w:right w:val="single" w:sz="4" w:space="0" w:color="00000A"/>
            </w:tcBorders>
            <w:shd w:val="clear" w:color="auto" w:fill="B5CC62"/>
            <w:vAlign w:val="center"/>
          </w:tcPr>
          <w:p w14:paraId="609FE6BE"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3</w:t>
            </w:r>
          </w:p>
        </w:tc>
      </w:tr>
      <w:tr w:rsidR="003273FB" w:rsidRPr="003273FB" w14:paraId="6C077F6D" w14:textId="77777777" w:rsidTr="00917319">
        <w:trPr>
          <w:trHeight w:val="283"/>
        </w:trPr>
        <w:tc>
          <w:tcPr>
            <w:tcW w:w="1991" w:type="dxa"/>
            <w:tcBorders>
              <w:top w:val="single" w:sz="4" w:space="0" w:color="00000A"/>
              <w:left w:val="single" w:sz="4" w:space="0" w:color="00000A"/>
              <w:bottom w:val="single" w:sz="4" w:space="0" w:color="00000A"/>
            </w:tcBorders>
            <w:shd w:val="clear" w:color="auto" w:fill="FFFFFF"/>
            <w:vAlign w:val="center"/>
          </w:tcPr>
          <w:p w14:paraId="24D80BDC" w14:textId="5ECD0614" w:rsidR="00D453E1" w:rsidRPr="003273FB" w:rsidRDefault="00917319" w:rsidP="009E6A8D">
            <w:pPr>
              <w:widowControl w:val="0"/>
              <w:spacing w:before="0" w:after="0"/>
              <w:jc w:val="left"/>
              <w:rPr>
                <w:sz w:val="28"/>
                <w:szCs w:val="28"/>
              </w:rPr>
            </w:pPr>
            <w:r w:rsidRPr="003273FB">
              <w:rPr>
                <w:rFonts w:eastAsia="Times New Roman"/>
                <w:sz w:val="28"/>
                <w:szCs w:val="28"/>
                <w:lang w:eastAsia="ru-RU"/>
              </w:rPr>
              <w:t>Узбекистан</w:t>
            </w:r>
          </w:p>
        </w:tc>
        <w:tc>
          <w:tcPr>
            <w:tcW w:w="1838" w:type="dxa"/>
            <w:tcBorders>
              <w:top w:val="single" w:sz="4" w:space="0" w:color="00000A"/>
              <w:left w:val="single" w:sz="4" w:space="0" w:color="00000A"/>
              <w:bottom w:val="single" w:sz="4" w:space="0" w:color="00000A"/>
            </w:tcBorders>
            <w:shd w:val="clear" w:color="auto" w:fill="B5CC62"/>
            <w:vAlign w:val="center"/>
          </w:tcPr>
          <w:p w14:paraId="0F4BC3E0"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3</w:t>
            </w:r>
          </w:p>
        </w:tc>
        <w:tc>
          <w:tcPr>
            <w:tcW w:w="1417" w:type="dxa"/>
            <w:tcBorders>
              <w:top w:val="single" w:sz="4" w:space="0" w:color="00000A"/>
              <w:left w:val="single" w:sz="4" w:space="0" w:color="00000A"/>
              <w:bottom w:val="single" w:sz="4" w:space="0" w:color="00000A"/>
            </w:tcBorders>
            <w:shd w:val="clear" w:color="auto" w:fill="6BAE41"/>
            <w:vAlign w:val="center"/>
          </w:tcPr>
          <w:p w14:paraId="68A630C1"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1</w:t>
            </w:r>
          </w:p>
        </w:tc>
        <w:tc>
          <w:tcPr>
            <w:tcW w:w="2127" w:type="dxa"/>
            <w:tcBorders>
              <w:top w:val="single" w:sz="4" w:space="0" w:color="00000A"/>
              <w:left w:val="single" w:sz="4" w:space="0" w:color="00000A"/>
              <w:bottom w:val="single" w:sz="4" w:space="0" w:color="00000A"/>
            </w:tcBorders>
            <w:shd w:val="clear" w:color="auto" w:fill="B5CC62"/>
            <w:vAlign w:val="center"/>
          </w:tcPr>
          <w:p w14:paraId="4AA947C9"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3</w:t>
            </w:r>
          </w:p>
        </w:tc>
        <w:tc>
          <w:tcPr>
            <w:tcW w:w="2693" w:type="dxa"/>
            <w:tcBorders>
              <w:top w:val="single" w:sz="4" w:space="0" w:color="00000A"/>
              <w:left w:val="single" w:sz="4" w:space="0" w:color="00000A"/>
              <w:bottom w:val="single" w:sz="4" w:space="0" w:color="00000A"/>
              <w:right w:val="single" w:sz="4" w:space="0" w:color="00000A"/>
            </w:tcBorders>
            <w:shd w:val="clear" w:color="auto" w:fill="FF9E6A"/>
            <w:vAlign w:val="center"/>
          </w:tcPr>
          <w:p w14:paraId="5B33C488" w14:textId="77777777" w:rsidR="00D453E1" w:rsidRPr="003273FB" w:rsidRDefault="00D453E1" w:rsidP="009E6A8D">
            <w:pPr>
              <w:widowControl w:val="0"/>
              <w:spacing w:before="0" w:after="0"/>
              <w:jc w:val="center"/>
              <w:rPr>
                <w:sz w:val="28"/>
                <w:szCs w:val="28"/>
              </w:rPr>
            </w:pPr>
            <w:r w:rsidRPr="003273FB">
              <w:rPr>
                <w:rFonts w:eastAsia="Times New Roman"/>
                <w:sz w:val="28"/>
                <w:szCs w:val="28"/>
                <w:lang w:eastAsia="ru-RU"/>
              </w:rPr>
              <w:t>7</w:t>
            </w:r>
          </w:p>
        </w:tc>
      </w:tr>
    </w:tbl>
    <w:p w14:paraId="76B0799F" w14:textId="77777777" w:rsidR="00D453E1" w:rsidRPr="003273FB" w:rsidRDefault="00D453E1" w:rsidP="009E6A8D">
      <w:pPr>
        <w:widowControl w:val="0"/>
        <w:spacing w:before="0" w:after="0"/>
        <w:rPr>
          <w:sz w:val="28"/>
          <w:szCs w:val="28"/>
        </w:rPr>
      </w:pPr>
    </w:p>
    <w:p w14:paraId="6B36C0DF" w14:textId="77777777" w:rsidR="00D453E1" w:rsidRPr="003273FB" w:rsidRDefault="00D453E1" w:rsidP="009E6A8D">
      <w:pPr>
        <w:widowControl w:val="0"/>
        <w:spacing w:before="0" w:after="0"/>
        <w:ind w:firstLine="709"/>
        <w:rPr>
          <w:sz w:val="28"/>
          <w:szCs w:val="28"/>
        </w:rPr>
      </w:pPr>
      <w:r w:rsidRPr="003273FB">
        <w:rPr>
          <w:sz w:val="28"/>
          <w:szCs w:val="28"/>
        </w:rPr>
        <w:t xml:space="preserve">Полученные оценки позволяют определить среди сравниваемых стран </w:t>
      </w:r>
      <w:r w:rsidRPr="003273FB">
        <w:rPr>
          <w:sz w:val="28"/>
          <w:szCs w:val="28"/>
        </w:rPr>
        <w:lastRenderedPageBreak/>
        <w:t>лидеров по отдельным направлениям антикризисного регулирования:</w:t>
      </w:r>
    </w:p>
    <w:p w14:paraId="2E920B72" w14:textId="77777777" w:rsidR="00D453E1" w:rsidRPr="003273FB" w:rsidRDefault="00D453E1" w:rsidP="009E6A8D">
      <w:pPr>
        <w:pStyle w:val="23"/>
        <w:widowControl w:val="0"/>
        <w:spacing w:after="0" w:line="240" w:lineRule="auto"/>
      </w:pPr>
      <w:r w:rsidRPr="003273FB">
        <w:t>1) наиболее устойчивая валюта — валюта Азербайджана и Молдовы (необходимо отметить, что устойчивость валюты Азербайджана обусловлена не эффективностью кредитно-денежной политики этой страны, а фиксацией курса Центрального банка Азербайджанской Республики); наиболее подвержены кризису валюты Беларуси и России;</w:t>
      </w:r>
    </w:p>
    <w:p w14:paraId="33CDE590" w14:textId="77777777" w:rsidR="00D453E1" w:rsidRPr="003273FB" w:rsidRDefault="00D453E1" w:rsidP="009E6A8D">
      <w:pPr>
        <w:pStyle w:val="23"/>
        <w:widowControl w:val="0"/>
        <w:spacing w:after="0" w:line="240" w:lineRule="auto"/>
      </w:pPr>
      <w:r w:rsidRPr="003273FB">
        <w:t>2) наиболее устойчивый рост экономики — в Таджикистане и Узбекистане, что связано с низкой интеграцией данных стран в мировую торговлю; наиболее подвержены кризису экономики Азербайджана и России;</w:t>
      </w:r>
    </w:p>
    <w:p w14:paraId="7CEC9449" w14:textId="77777777" w:rsidR="00D453E1" w:rsidRPr="003273FB" w:rsidRDefault="00D453E1" w:rsidP="009E6A8D">
      <w:pPr>
        <w:pStyle w:val="23"/>
        <w:widowControl w:val="0"/>
        <w:spacing w:after="0" w:line="240" w:lineRule="auto"/>
      </w:pPr>
      <w:r w:rsidRPr="003273FB">
        <w:t>3) наиболее устойчивый рынок труда — в Азербайджане и Казахстане; наиболее подвержены кризису рынки труда Молдовы и России;</w:t>
      </w:r>
    </w:p>
    <w:p w14:paraId="2F12FD9A" w14:textId="2727AB28" w:rsidR="00AD18A7" w:rsidRDefault="00D453E1" w:rsidP="009E6A8D">
      <w:pPr>
        <w:pStyle w:val="23"/>
        <w:widowControl w:val="0"/>
        <w:spacing w:after="0" w:line="240" w:lineRule="auto"/>
      </w:pPr>
      <w:r w:rsidRPr="003273FB">
        <w:t>4) наиболее устойчивой бюджетной политикой отличаются Азербайджан и Казахстан; наиболее подвержены кризису бюджеты Армении и Молдовы.</w:t>
      </w:r>
    </w:p>
    <w:p w14:paraId="0692B499" w14:textId="77777777" w:rsidR="00C727A0" w:rsidRDefault="00C727A0" w:rsidP="009E6A8D">
      <w:pPr>
        <w:pStyle w:val="23"/>
        <w:widowControl w:val="0"/>
        <w:spacing w:after="0" w:line="240" w:lineRule="auto"/>
      </w:pPr>
    </w:p>
    <w:p w14:paraId="452713F8" w14:textId="77777777" w:rsidR="00C727A0" w:rsidRDefault="00C727A0" w:rsidP="009E6A8D">
      <w:pPr>
        <w:pStyle w:val="23"/>
        <w:widowControl w:val="0"/>
        <w:spacing w:after="0" w:line="240" w:lineRule="auto"/>
      </w:pPr>
    </w:p>
    <w:p w14:paraId="5CEEFCE5" w14:textId="0F03F9B4" w:rsidR="00C727A0" w:rsidRDefault="00C727A0" w:rsidP="00C727A0">
      <w:pPr>
        <w:spacing w:before="0" w:after="0"/>
        <w:ind w:firstLine="4536"/>
        <w:rPr>
          <w:sz w:val="28"/>
          <w:szCs w:val="28"/>
        </w:rPr>
      </w:pPr>
      <w:proofErr w:type="gramStart"/>
      <w:r>
        <w:rPr>
          <w:sz w:val="28"/>
          <w:szCs w:val="28"/>
        </w:rPr>
        <w:t>Принята</w:t>
      </w:r>
      <w:proofErr w:type="gramEnd"/>
      <w:r>
        <w:rPr>
          <w:sz w:val="28"/>
          <w:szCs w:val="28"/>
        </w:rPr>
        <w:t xml:space="preserve"> на пятьдесят четвертом</w:t>
      </w:r>
    </w:p>
    <w:p w14:paraId="5768D1EE" w14:textId="77777777" w:rsidR="00C727A0" w:rsidRDefault="00C727A0" w:rsidP="00C727A0">
      <w:pPr>
        <w:spacing w:before="0" w:after="0"/>
        <w:ind w:firstLine="4536"/>
        <w:rPr>
          <w:sz w:val="28"/>
          <w:szCs w:val="28"/>
        </w:rPr>
      </w:pPr>
      <w:r>
        <w:rPr>
          <w:sz w:val="28"/>
          <w:szCs w:val="28"/>
        </w:rPr>
        <w:t xml:space="preserve">пленарном </w:t>
      </w:r>
      <w:proofErr w:type="gramStart"/>
      <w:r>
        <w:rPr>
          <w:sz w:val="28"/>
          <w:szCs w:val="28"/>
        </w:rPr>
        <w:t>заседании</w:t>
      </w:r>
      <w:proofErr w:type="gramEnd"/>
    </w:p>
    <w:p w14:paraId="6B4A7126" w14:textId="77777777" w:rsidR="00C727A0" w:rsidRDefault="00C727A0" w:rsidP="00C727A0">
      <w:pPr>
        <w:spacing w:before="0" w:after="0"/>
        <w:ind w:firstLine="4536"/>
        <w:rPr>
          <w:sz w:val="28"/>
          <w:szCs w:val="28"/>
        </w:rPr>
      </w:pPr>
      <w:r>
        <w:rPr>
          <w:sz w:val="28"/>
          <w:szCs w:val="28"/>
        </w:rPr>
        <w:t>Межпарламентской Ассамблеи</w:t>
      </w:r>
    </w:p>
    <w:p w14:paraId="21E3A8E8" w14:textId="77777777" w:rsidR="00C727A0" w:rsidRDefault="00C727A0" w:rsidP="00C727A0">
      <w:pPr>
        <w:spacing w:before="0" w:after="0"/>
        <w:ind w:firstLine="4536"/>
        <w:rPr>
          <w:sz w:val="28"/>
          <w:szCs w:val="28"/>
        </w:rPr>
      </w:pPr>
      <w:r>
        <w:rPr>
          <w:sz w:val="28"/>
          <w:szCs w:val="28"/>
        </w:rPr>
        <w:t>государств — участников СНГ</w:t>
      </w:r>
    </w:p>
    <w:p w14:paraId="35D3878D" w14:textId="5B04DF7A" w:rsidR="00C727A0" w:rsidRDefault="00C727A0" w:rsidP="00C727A0">
      <w:pPr>
        <w:spacing w:before="0" w:after="0"/>
        <w:ind w:firstLine="4536"/>
        <w:rPr>
          <w:sz w:val="28"/>
          <w:szCs w:val="28"/>
        </w:rPr>
      </w:pPr>
      <w:r>
        <w:rPr>
          <w:sz w:val="28"/>
          <w:szCs w:val="28"/>
        </w:rPr>
        <w:t>(постановление № 54-32 от 28.10.2022)</w:t>
      </w:r>
    </w:p>
    <w:p w14:paraId="0735E864" w14:textId="77777777" w:rsidR="00C727A0" w:rsidRPr="003273FB" w:rsidRDefault="00C727A0" w:rsidP="009E6A8D">
      <w:pPr>
        <w:pStyle w:val="23"/>
        <w:widowControl w:val="0"/>
        <w:spacing w:after="0" w:line="240" w:lineRule="auto"/>
      </w:pPr>
    </w:p>
    <w:sectPr w:rsidR="00C727A0" w:rsidRPr="003273FB" w:rsidSect="004474A4">
      <w:footerReference w:type="even" r:id="rId23"/>
      <w:footerReference w:type="default" r:id="rId24"/>
      <w:pgSz w:w="11900" w:h="16840"/>
      <w:pgMar w:top="1134" w:right="1134" w:bottom="1134" w:left="1134" w:header="708" w:footer="708"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CB0E19B" w15:done="0"/>
  <w15:commentEx w15:paraId="6EE5F0E6" w15:paraIdParent="7CB0E19B" w15:done="0"/>
  <w15:commentEx w15:paraId="7690E510" w15:done="0"/>
  <w15:commentEx w15:paraId="4DA6A387" w15:paraIdParent="7690E510" w15:done="0"/>
  <w15:commentEx w15:paraId="707B9887" w15:done="0"/>
  <w15:commentEx w15:paraId="43E088DD" w15:paraIdParent="707B9887" w15:done="0"/>
  <w15:commentEx w15:paraId="2F5CC4A6" w15:done="0"/>
  <w15:commentEx w15:paraId="3B909AA8" w15:done="0"/>
  <w15:commentEx w15:paraId="4B429D99" w15:paraIdParent="3B909AA8" w15:done="0"/>
  <w15:commentEx w15:paraId="038FB02B" w15:done="0"/>
  <w15:commentEx w15:paraId="629A49F0" w15:done="0"/>
  <w15:commentEx w15:paraId="526489EB" w15:paraIdParent="629A49F0" w15:done="0"/>
  <w15:commentEx w15:paraId="341A29AB" w15:done="0"/>
  <w15:commentEx w15:paraId="579B5985" w15:paraIdParent="341A29AB" w15:done="0"/>
  <w15:commentEx w15:paraId="2BF8359B" w15:done="0"/>
  <w15:commentEx w15:paraId="6D2D1114" w15:done="0"/>
  <w15:commentEx w15:paraId="755FDA92" w15:done="0"/>
  <w15:commentEx w15:paraId="31478BA8" w15:done="0"/>
  <w15:commentEx w15:paraId="76905B34" w15:done="0"/>
  <w15:commentEx w15:paraId="3D2CB98A" w15:paraIdParent="76905B34" w15:done="0"/>
  <w15:commentEx w15:paraId="002557A3" w15:done="0"/>
  <w15:commentEx w15:paraId="002A44AD" w15:paraIdParent="002557A3" w15:done="0"/>
  <w15:commentEx w15:paraId="7BE48393" w15:done="0"/>
  <w15:commentEx w15:paraId="70E90024" w15:paraIdParent="7BE48393" w15:done="0"/>
  <w15:commentEx w15:paraId="6FAA637A" w15:done="0"/>
  <w15:commentEx w15:paraId="3000827C" w15:paraIdParent="6FAA637A" w15:done="0"/>
  <w15:commentEx w15:paraId="51F1034F" w15:done="0"/>
  <w15:commentEx w15:paraId="066A77C0" w15:paraIdParent="51F1034F" w15:done="0"/>
  <w15:commentEx w15:paraId="50D04F37" w15:done="0"/>
  <w15:commentEx w15:paraId="34D54C9F" w15:paraIdParent="50D04F37" w15:done="0"/>
  <w15:commentEx w15:paraId="4D5273D2" w15:done="0"/>
  <w15:commentEx w15:paraId="2421CBB9" w15:done="0"/>
  <w15:commentEx w15:paraId="084C99F7" w15:paraIdParent="2421CBB9" w15:done="0"/>
  <w15:commentEx w15:paraId="0A9D21DC" w15:done="0"/>
  <w15:commentEx w15:paraId="3B4D81F8" w15:paraIdParent="0A9D21DC" w15:done="0"/>
  <w15:commentEx w15:paraId="567C9890" w15:done="0"/>
  <w15:commentEx w15:paraId="3A07FDAB" w15:done="0"/>
  <w15:commentEx w15:paraId="2BE1011E" w15:done="0"/>
  <w15:commentEx w15:paraId="41EA4D47" w15:done="0"/>
  <w15:commentEx w15:paraId="7CCF3975" w15:done="0"/>
  <w15:commentEx w15:paraId="1818C84A" w15:paraIdParent="7CCF3975" w15:done="0"/>
  <w15:commentEx w15:paraId="757FA24F" w15:done="0"/>
  <w15:commentEx w15:paraId="17727792" w15:done="0"/>
  <w15:commentEx w15:paraId="7917B5C3" w15:done="0"/>
  <w15:commentEx w15:paraId="24A00D28" w15:done="0"/>
  <w15:commentEx w15:paraId="17404FBC" w15:done="0"/>
  <w15:commentEx w15:paraId="761358F1" w15:done="0"/>
  <w15:commentEx w15:paraId="0185313A" w15:done="0"/>
  <w15:commentEx w15:paraId="7971AE35" w15:done="0"/>
  <w15:commentEx w15:paraId="1DFEBC0F" w15:done="0"/>
  <w15:commentEx w15:paraId="5904843B" w15:done="0"/>
  <w15:commentEx w15:paraId="185110D2" w15:done="0"/>
  <w15:commentEx w15:paraId="698BC3E4" w15:done="0"/>
  <w15:commentEx w15:paraId="5258868A" w15:done="0"/>
  <w15:commentEx w15:paraId="2D9EB857" w15:done="0"/>
  <w15:commentEx w15:paraId="41252BA4" w15:done="0"/>
  <w15:commentEx w15:paraId="1855847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FAA8A4" w16cex:dateUtc="2022-10-19T13:47:00Z"/>
  <w16cex:commentExtensible w16cex:durableId="26FAA985" w16cex:dateUtc="2022-10-19T13:51:00Z"/>
  <w16cex:commentExtensible w16cex:durableId="26FAA9E0" w16cex:dateUtc="2022-10-19T13:52:00Z"/>
  <w16cex:commentExtensible w16cex:durableId="26FAAA78" w16cex:dateUtc="2022-10-19T13:55:00Z"/>
  <w16cex:commentExtensible w16cex:durableId="26FAAAE1" w16cex:dateUtc="2022-10-19T13:57:00Z"/>
  <w16cex:commentExtensible w16cex:durableId="26FAAB29" w16cex:dateUtc="2022-10-19T13:58:00Z"/>
  <w16cex:commentExtensible w16cex:durableId="26FAB03A" w16cex:dateUtc="2022-10-19T14:19:00Z"/>
  <w16cex:commentExtensible w16cex:durableId="26FAAC9C" w16cex:dateUtc="2022-10-19T14:04:00Z"/>
  <w16cex:commentExtensible w16cex:durableId="26FAACDF" w16cex:dateUtc="2022-10-19T14:05:00Z"/>
  <w16cex:commentExtensible w16cex:durableId="26FAAE95" w16cex:dateUtc="2022-10-19T14:12:00Z"/>
  <w16cex:commentExtensible w16cex:durableId="26FAB17D" w16cex:dateUtc="2022-10-19T14:25:00Z"/>
  <w16cex:commentExtensible w16cex:durableId="26FAB222" w16cex:dateUtc="2022-10-19T14:28:00Z"/>
  <w16cex:commentExtensible w16cex:durableId="26FAB352" w16cex:dateUtc="2022-10-19T14:33:00Z"/>
  <w16cex:commentExtensible w16cex:durableId="26FAB3EC" w16cex:dateUtc="2022-10-19T14:35:00Z"/>
  <w16cex:commentExtensible w16cex:durableId="26FAB43A" w16cex:dateUtc="2022-10-19T14: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CB0E19B" w16cid:durableId="26FAA713"/>
  <w16cid:commentId w16cid:paraId="6EE5F0E6" w16cid:durableId="26FAA8A4"/>
  <w16cid:commentId w16cid:paraId="7690E510" w16cid:durableId="26FAA714"/>
  <w16cid:commentId w16cid:paraId="4DA6A387" w16cid:durableId="26FAA985"/>
  <w16cid:commentId w16cid:paraId="707B9887" w16cid:durableId="26FAA715"/>
  <w16cid:commentId w16cid:paraId="43E088DD" w16cid:durableId="26FAA9E0"/>
  <w16cid:commentId w16cid:paraId="2F5CC4A6" w16cid:durableId="26FAA716"/>
  <w16cid:commentId w16cid:paraId="3B909AA8" w16cid:durableId="26FAA717"/>
  <w16cid:commentId w16cid:paraId="4B429D99" w16cid:durableId="26FAAA78"/>
  <w16cid:commentId w16cid:paraId="038FB02B" w16cid:durableId="26FAA718"/>
  <w16cid:commentId w16cid:paraId="629A49F0" w16cid:durableId="26FAA719"/>
  <w16cid:commentId w16cid:paraId="526489EB" w16cid:durableId="26FAAAE1"/>
  <w16cid:commentId w16cid:paraId="341A29AB" w16cid:durableId="26FAA71A"/>
  <w16cid:commentId w16cid:paraId="579B5985" w16cid:durableId="26FAAB29"/>
  <w16cid:commentId w16cid:paraId="2BF8359B" w16cid:durableId="26FAA71B"/>
  <w16cid:commentId w16cid:paraId="6D2D1114" w16cid:durableId="26FAA71C"/>
  <w16cid:commentId w16cid:paraId="755FDA92" w16cid:durableId="26FAA71D"/>
  <w16cid:commentId w16cid:paraId="31478BA8" w16cid:durableId="26FAA71E"/>
  <w16cid:commentId w16cid:paraId="76905B34" w16cid:durableId="26FAA71F"/>
  <w16cid:commentId w16cid:paraId="3D2CB98A" w16cid:durableId="26FAB03A"/>
  <w16cid:commentId w16cid:paraId="002557A3" w16cid:durableId="26FAA720"/>
  <w16cid:commentId w16cid:paraId="002A44AD" w16cid:durableId="26FAAC9C"/>
  <w16cid:commentId w16cid:paraId="7BE48393" w16cid:durableId="26FAA721"/>
  <w16cid:commentId w16cid:paraId="70E90024" w16cid:durableId="26FAACDF"/>
  <w16cid:commentId w16cid:paraId="6FAA637A" w16cid:durableId="26FAA722"/>
  <w16cid:commentId w16cid:paraId="3000827C" w16cid:durableId="26FAAE95"/>
  <w16cid:commentId w16cid:paraId="51F1034F" w16cid:durableId="26FAA723"/>
  <w16cid:commentId w16cid:paraId="066A77C0" w16cid:durableId="26FAB17D"/>
  <w16cid:commentId w16cid:paraId="50D04F37" w16cid:durableId="26FAA724"/>
  <w16cid:commentId w16cid:paraId="34D54C9F" w16cid:durableId="26FAB222"/>
  <w16cid:commentId w16cid:paraId="4D5273D2" w16cid:durableId="26FAA725"/>
  <w16cid:commentId w16cid:paraId="2421CBB9" w16cid:durableId="26FAA726"/>
  <w16cid:commentId w16cid:paraId="084C99F7" w16cid:durableId="26FAB352"/>
  <w16cid:commentId w16cid:paraId="0A9D21DC" w16cid:durableId="26FAA727"/>
  <w16cid:commentId w16cid:paraId="3B4D81F8" w16cid:durableId="26FAB3EC"/>
  <w16cid:commentId w16cid:paraId="567C9890" w16cid:durableId="26FAA728"/>
  <w16cid:commentId w16cid:paraId="3A07FDAB" w16cid:durableId="26FAA729"/>
  <w16cid:commentId w16cid:paraId="2BE1011E" w16cid:durableId="26FAA72A"/>
  <w16cid:commentId w16cid:paraId="41EA4D47" w16cid:durableId="26FAA72B"/>
  <w16cid:commentId w16cid:paraId="7CCF3975" w16cid:durableId="26FAA72C"/>
  <w16cid:commentId w16cid:paraId="1818C84A" w16cid:durableId="26FAB43A"/>
  <w16cid:commentId w16cid:paraId="757FA24F" w16cid:durableId="26FAA72D"/>
  <w16cid:commentId w16cid:paraId="17727792" w16cid:durableId="26FAA72E"/>
  <w16cid:commentId w16cid:paraId="7917B5C3" w16cid:durableId="26FAA72F"/>
  <w16cid:commentId w16cid:paraId="24A00D28" w16cid:durableId="26FAA730"/>
  <w16cid:commentId w16cid:paraId="17404FBC" w16cid:durableId="26FAA731"/>
  <w16cid:commentId w16cid:paraId="761358F1" w16cid:durableId="26FAA732"/>
  <w16cid:commentId w16cid:paraId="0185313A" w16cid:durableId="26FAA733"/>
  <w16cid:commentId w16cid:paraId="7971AE35" w16cid:durableId="26FAA734"/>
  <w16cid:commentId w16cid:paraId="1DFEBC0F" w16cid:durableId="26FAA735"/>
  <w16cid:commentId w16cid:paraId="5904843B" w16cid:durableId="26FAA736"/>
  <w16cid:commentId w16cid:paraId="185110D2" w16cid:durableId="26FAA737"/>
  <w16cid:commentId w16cid:paraId="698BC3E4" w16cid:durableId="26FAA738"/>
  <w16cid:commentId w16cid:paraId="5258868A" w16cid:durableId="26FAA739"/>
  <w16cid:commentId w16cid:paraId="2D9EB857" w16cid:durableId="26FAA73A"/>
  <w16cid:commentId w16cid:paraId="41252BA4" w16cid:durableId="26FAA73B"/>
  <w16cid:commentId w16cid:paraId="1855847D" w16cid:durableId="26FAA73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CB1A7B" w14:textId="77777777" w:rsidR="00DD2A28" w:rsidRDefault="00DD2A28" w:rsidP="004C093C">
      <w:r>
        <w:separator/>
      </w:r>
    </w:p>
  </w:endnote>
  <w:endnote w:type="continuationSeparator" w:id="0">
    <w:p w14:paraId="41415109" w14:textId="77777777" w:rsidR="00DD2A28" w:rsidRDefault="00DD2A28" w:rsidP="004C09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aa"/>
      </w:rPr>
      <w:id w:val="-703407814"/>
      <w:docPartObj>
        <w:docPartGallery w:val="Page Numbers (Bottom of Page)"/>
        <w:docPartUnique/>
      </w:docPartObj>
    </w:sdtPr>
    <w:sdtContent>
      <w:p w14:paraId="07E5E581" w14:textId="005066D7" w:rsidR="00DD2A28" w:rsidRDefault="00DD2A28" w:rsidP="00C74E8C">
        <w:pPr>
          <w:pStyle w:val="a8"/>
          <w:framePr w:wrap="none" w:vAnchor="text" w:hAnchor="margin" w:xAlign="center" w:y="1"/>
          <w:rPr>
            <w:rStyle w:val="aa"/>
          </w:rPr>
        </w:pPr>
        <w:r>
          <w:rPr>
            <w:rStyle w:val="aa"/>
          </w:rPr>
          <w:fldChar w:fldCharType="begin"/>
        </w:r>
        <w:r>
          <w:rPr>
            <w:rStyle w:val="aa"/>
          </w:rPr>
          <w:instrText xml:space="preserve"> PAGE </w:instrText>
        </w:r>
        <w:r>
          <w:rPr>
            <w:rStyle w:val="aa"/>
          </w:rPr>
          <w:fldChar w:fldCharType="end"/>
        </w:r>
      </w:p>
    </w:sdtContent>
  </w:sdt>
  <w:p w14:paraId="609302C7" w14:textId="77777777" w:rsidR="00DD2A28" w:rsidRDefault="00DD2A28">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aa"/>
      </w:rPr>
      <w:id w:val="1385841549"/>
      <w:docPartObj>
        <w:docPartGallery w:val="Page Numbers (Bottom of Page)"/>
        <w:docPartUnique/>
      </w:docPartObj>
    </w:sdtPr>
    <w:sdtContent>
      <w:p w14:paraId="64ED78ED" w14:textId="77777777" w:rsidR="00DD2A28" w:rsidRDefault="00DD2A28" w:rsidP="004C093C">
        <w:pPr>
          <w:pStyle w:val="a8"/>
          <w:rPr>
            <w:rStyle w:val="aa"/>
          </w:rPr>
        </w:pPr>
        <w:r>
          <w:rPr>
            <w:rStyle w:val="aa"/>
          </w:rPr>
          <w:fldChar w:fldCharType="begin"/>
        </w:r>
        <w:r>
          <w:rPr>
            <w:rStyle w:val="aa"/>
          </w:rPr>
          <w:instrText xml:space="preserve"> PAGE </w:instrText>
        </w:r>
        <w:r>
          <w:rPr>
            <w:rStyle w:val="aa"/>
          </w:rPr>
          <w:fldChar w:fldCharType="end"/>
        </w:r>
      </w:p>
    </w:sdtContent>
  </w:sdt>
  <w:p w14:paraId="05450454" w14:textId="77777777" w:rsidR="00DD2A28" w:rsidRDefault="00DD2A28" w:rsidP="004C093C">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6B4152" w14:textId="6BC93E90" w:rsidR="00DD2A28" w:rsidRDefault="00DD2A28" w:rsidP="004C093C">
    <w:pPr>
      <w:pStyle w:val="a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aa"/>
      </w:rPr>
      <w:id w:val="1893925635"/>
      <w:docPartObj>
        <w:docPartGallery w:val="Page Numbers (Bottom of Page)"/>
        <w:docPartUnique/>
      </w:docPartObj>
    </w:sdtPr>
    <w:sdtContent>
      <w:p w14:paraId="02A52D04" w14:textId="7F39A406" w:rsidR="00DD2A28" w:rsidRDefault="00DD2A28" w:rsidP="004C093C">
        <w:pPr>
          <w:pStyle w:val="a8"/>
          <w:rPr>
            <w:rStyle w:val="aa"/>
          </w:rPr>
        </w:pPr>
        <w:r>
          <w:rPr>
            <w:rStyle w:val="aa"/>
          </w:rPr>
          <w:fldChar w:fldCharType="begin"/>
        </w:r>
        <w:r>
          <w:rPr>
            <w:rStyle w:val="aa"/>
          </w:rPr>
          <w:instrText xml:space="preserve"> PAGE </w:instrText>
        </w:r>
        <w:r>
          <w:rPr>
            <w:rStyle w:val="aa"/>
          </w:rPr>
          <w:fldChar w:fldCharType="end"/>
        </w:r>
      </w:p>
    </w:sdtContent>
  </w:sdt>
  <w:p w14:paraId="2B1C95A2" w14:textId="77777777" w:rsidR="00DD2A28" w:rsidRDefault="00DD2A28" w:rsidP="004C093C">
    <w:pPr>
      <w:pStyle w:val="a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A17F11" w14:textId="0EB17DB4" w:rsidR="00DD2A28" w:rsidRDefault="00DD2A28" w:rsidP="004C093C">
    <w:pPr>
      <w:pStyle w:val="a8"/>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06F454" w14:textId="77777777" w:rsidR="00DD2A28" w:rsidRDefault="00DD2A28" w:rsidP="004C093C">
      <w:r>
        <w:separator/>
      </w:r>
    </w:p>
  </w:footnote>
  <w:footnote w:type="continuationSeparator" w:id="0">
    <w:p w14:paraId="1E507542" w14:textId="77777777" w:rsidR="00DD2A28" w:rsidRDefault="00DD2A28" w:rsidP="004C093C">
      <w:r>
        <w:continuationSeparator/>
      </w:r>
    </w:p>
  </w:footnote>
  <w:footnote w:id="1">
    <w:p w14:paraId="1C82BC1B" w14:textId="0E024C71" w:rsidR="00DD2A28" w:rsidRDefault="00DD2A28" w:rsidP="00467480">
      <w:pPr>
        <w:pStyle w:val="af2"/>
        <w:ind w:firstLine="709"/>
      </w:pPr>
      <w:r>
        <w:rPr>
          <w:rStyle w:val="af1"/>
        </w:rPr>
        <w:footnoteRef/>
      </w:r>
      <w:r>
        <w:t xml:space="preserve"> Научный анализ выявляет проблемы, далее оценивается лучшая практика и ошибки, по итогам предлагаются рекомендации и выверенные на базе анализа и лучших практик модельные документы.</w:t>
      </w:r>
    </w:p>
  </w:footnote>
  <w:footnote w:id="2">
    <w:p w14:paraId="7FAB540D" w14:textId="1C2A11E8" w:rsidR="00DD2A28" w:rsidRDefault="00DD2A28" w:rsidP="00467480">
      <w:pPr>
        <w:pStyle w:val="af2"/>
        <w:ind w:firstLine="709"/>
      </w:pPr>
      <w:r>
        <w:rPr>
          <w:rStyle w:val="af1"/>
        </w:rPr>
        <w:footnoteRef/>
      </w:r>
      <w:r>
        <w:t xml:space="preserve"> Это последний из циклических мировых финансово-экономических кризисов, под влияние которого </w:t>
      </w:r>
      <w:proofErr w:type="gramStart"/>
      <w:r>
        <w:t>попали все страны и на базе которого возможно было</w:t>
      </w:r>
      <w:proofErr w:type="gramEnd"/>
      <w:r>
        <w:t xml:space="preserve"> проведение наиболее корректного сравнительного </w:t>
      </w:r>
      <w:r w:rsidRPr="00435E35">
        <w:t xml:space="preserve">анализа (см. Сравнительный анализ инструментария антикризисного регулирования </w:t>
      </w:r>
      <w:r>
        <w:t xml:space="preserve">(принят постановлением </w:t>
      </w:r>
      <w:r w:rsidRPr="00435E35">
        <w:t>МПА СНГ</w:t>
      </w:r>
      <w:r>
        <w:t xml:space="preserve"> от 27 ноября</w:t>
      </w:r>
      <w:r w:rsidRPr="00435E35">
        <w:t xml:space="preserve"> 2020 г</w:t>
      </w:r>
      <w:r>
        <w:t>ода № 51-17</w:t>
      </w:r>
      <w:r w:rsidRPr="00435E35">
        <w:t>)</w:t>
      </w:r>
      <w:r>
        <w:t>).</w:t>
      </w:r>
    </w:p>
  </w:footnote>
  <w:footnote w:id="3">
    <w:p w14:paraId="264360D3" w14:textId="3FC288D7" w:rsidR="00DD2A28" w:rsidRPr="00891B25" w:rsidRDefault="00DD2A28" w:rsidP="00D5168A">
      <w:pPr>
        <w:rPr>
          <w:sz w:val="20"/>
          <w:szCs w:val="20"/>
          <w:lang w:val="en-US"/>
        </w:rPr>
      </w:pPr>
      <w:r w:rsidRPr="009C764B">
        <w:rPr>
          <w:rStyle w:val="af0"/>
          <w:vertAlign w:val="superscript"/>
        </w:rPr>
        <w:footnoteRef/>
      </w:r>
      <w:r>
        <w:t xml:space="preserve"> </w:t>
      </w:r>
      <w:r w:rsidRPr="00D5168A">
        <w:rPr>
          <w:sz w:val="20"/>
          <w:szCs w:val="20"/>
        </w:rPr>
        <w:t xml:space="preserve">Economic Action Plan (План экономических действий). </w:t>
      </w:r>
      <w:r w:rsidRPr="00891B25">
        <w:rPr>
          <w:sz w:val="20"/>
          <w:szCs w:val="20"/>
          <w:lang w:val="en-US"/>
        </w:rPr>
        <w:t>URL: https://www.fin.gc.ca/pub/report-rapport/2009-3/pdf/ceap_Pamphlet_eng.pdf.</w:t>
      </w:r>
    </w:p>
  </w:footnote>
  <w:footnote w:id="4">
    <w:p w14:paraId="0E13E51B" w14:textId="359FCFBF" w:rsidR="00DD2A28" w:rsidRPr="00891B25" w:rsidRDefault="00DD2A28" w:rsidP="00D5168A">
      <w:pPr>
        <w:pStyle w:val="24"/>
        <w:ind w:firstLine="0"/>
        <w:rPr>
          <w:rFonts w:eastAsiaTheme="minorHAnsi"/>
          <w:kern w:val="0"/>
          <w:sz w:val="20"/>
          <w:szCs w:val="20"/>
          <w:lang w:val="en-US"/>
        </w:rPr>
      </w:pPr>
      <w:r w:rsidRPr="009C764B">
        <w:rPr>
          <w:rStyle w:val="af0"/>
          <w:vertAlign w:val="superscript"/>
        </w:rPr>
        <w:footnoteRef/>
      </w:r>
      <w:r w:rsidRPr="00D5168A">
        <w:rPr>
          <w:rStyle w:val="af0"/>
          <w:rFonts w:eastAsia="Times New Roman"/>
          <w:sz w:val="22"/>
          <w:lang w:val="en-US"/>
        </w:rPr>
        <w:t xml:space="preserve"> </w:t>
      </w:r>
      <w:r w:rsidRPr="00891B25">
        <w:rPr>
          <w:rFonts w:eastAsiaTheme="minorHAnsi"/>
          <w:kern w:val="0"/>
          <w:sz w:val="20"/>
          <w:szCs w:val="20"/>
          <w:lang w:val="en-US"/>
        </w:rPr>
        <w:t>The Next Phase of Canada’s Economic Action Plan: A Low-Tax Plan for Jobs and Growth</w:t>
      </w:r>
      <w:r w:rsidRPr="00300EF9">
        <w:rPr>
          <w:rFonts w:eastAsiaTheme="minorHAnsi"/>
          <w:kern w:val="0"/>
          <w:sz w:val="20"/>
          <w:szCs w:val="20"/>
          <w:lang w:val="en-US"/>
        </w:rPr>
        <w:t xml:space="preserve">. </w:t>
      </w:r>
      <w:r w:rsidRPr="00891B25">
        <w:rPr>
          <w:rFonts w:eastAsiaTheme="minorHAnsi"/>
          <w:kern w:val="0"/>
          <w:sz w:val="20"/>
          <w:szCs w:val="20"/>
          <w:lang w:val="en-US"/>
        </w:rPr>
        <w:t>URL: https://budget.gc.ca/march-mars-2011/plan/Budget2011-eng.pdf.</w:t>
      </w:r>
    </w:p>
  </w:footnote>
  <w:footnote w:id="5">
    <w:p w14:paraId="75808DDA" w14:textId="0E726584" w:rsidR="00DD2A28" w:rsidRPr="00891B25" w:rsidRDefault="00DD2A28" w:rsidP="00D5168A">
      <w:pPr>
        <w:pStyle w:val="24"/>
        <w:ind w:left="142" w:hanging="142"/>
        <w:jc w:val="left"/>
        <w:rPr>
          <w:rFonts w:eastAsiaTheme="minorHAnsi"/>
          <w:kern w:val="0"/>
          <w:sz w:val="20"/>
          <w:szCs w:val="20"/>
          <w:lang w:val="en-US"/>
        </w:rPr>
      </w:pPr>
      <w:r w:rsidRPr="009C764B">
        <w:rPr>
          <w:rStyle w:val="af0"/>
          <w:vertAlign w:val="superscript"/>
        </w:rPr>
        <w:footnoteRef/>
      </w:r>
      <w:r w:rsidRPr="00891B25">
        <w:rPr>
          <w:rStyle w:val="af0"/>
          <w:rFonts w:eastAsia="Times New Roman"/>
          <w:sz w:val="20"/>
          <w:szCs w:val="20"/>
          <w:lang w:val="en-US"/>
        </w:rPr>
        <w:t xml:space="preserve"> </w:t>
      </w:r>
      <w:r w:rsidRPr="00891B25">
        <w:rPr>
          <w:rFonts w:eastAsiaTheme="minorHAnsi"/>
          <w:kern w:val="0"/>
          <w:sz w:val="20"/>
          <w:szCs w:val="20"/>
          <w:lang w:val="en-US"/>
        </w:rPr>
        <w:t>Singapore's Approach to Managing Economic Crises (</w:t>
      </w:r>
      <w:r w:rsidRPr="00D5168A">
        <w:rPr>
          <w:rFonts w:eastAsiaTheme="minorHAnsi"/>
          <w:kern w:val="0"/>
          <w:sz w:val="20"/>
          <w:szCs w:val="20"/>
        </w:rPr>
        <w:t>Подход</w:t>
      </w:r>
      <w:r w:rsidRPr="00891B25">
        <w:rPr>
          <w:rFonts w:eastAsiaTheme="minorHAnsi"/>
          <w:kern w:val="0"/>
          <w:sz w:val="20"/>
          <w:szCs w:val="20"/>
          <w:lang w:val="en-US"/>
        </w:rPr>
        <w:t xml:space="preserve"> </w:t>
      </w:r>
      <w:r w:rsidRPr="00D5168A">
        <w:rPr>
          <w:rFonts w:eastAsiaTheme="minorHAnsi"/>
          <w:kern w:val="0"/>
          <w:sz w:val="20"/>
          <w:szCs w:val="20"/>
        </w:rPr>
        <w:t>Сингапура</w:t>
      </w:r>
      <w:r w:rsidRPr="00891B25">
        <w:rPr>
          <w:rFonts w:eastAsiaTheme="minorHAnsi"/>
          <w:kern w:val="0"/>
          <w:sz w:val="20"/>
          <w:szCs w:val="20"/>
          <w:lang w:val="en-US"/>
        </w:rPr>
        <w:t xml:space="preserve"> </w:t>
      </w:r>
      <w:r w:rsidRPr="00D5168A">
        <w:rPr>
          <w:rFonts w:eastAsiaTheme="minorHAnsi"/>
          <w:kern w:val="0"/>
          <w:sz w:val="20"/>
          <w:szCs w:val="20"/>
        </w:rPr>
        <w:t>к</w:t>
      </w:r>
      <w:r w:rsidRPr="00891B25">
        <w:rPr>
          <w:rFonts w:eastAsiaTheme="minorHAnsi"/>
          <w:kern w:val="0"/>
          <w:sz w:val="20"/>
          <w:szCs w:val="20"/>
          <w:lang w:val="en-US"/>
        </w:rPr>
        <w:t xml:space="preserve"> </w:t>
      </w:r>
      <w:r w:rsidRPr="00D5168A">
        <w:rPr>
          <w:rFonts w:eastAsiaTheme="minorHAnsi"/>
          <w:kern w:val="0"/>
          <w:sz w:val="20"/>
          <w:szCs w:val="20"/>
        </w:rPr>
        <w:t>управлению</w:t>
      </w:r>
      <w:r w:rsidRPr="00891B25">
        <w:rPr>
          <w:rFonts w:eastAsiaTheme="minorHAnsi"/>
          <w:kern w:val="0"/>
          <w:sz w:val="20"/>
          <w:szCs w:val="20"/>
          <w:lang w:val="en-US"/>
        </w:rPr>
        <w:t xml:space="preserve"> </w:t>
      </w:r>
      <w:r w:rsidRPr="00D5168A">
        <w:rPr>
          <w:rFonts w:eastAsiaTheme="minorHAnsi"/>
          <w:kern w:val="0"/>
          <w:sz w:val="20"/>
          <w:szCs w:val="20"/>
        </w:rPr>
        <w:t>экономическими</w:t>
      </w:r>
      <w:r w:rsidRPr="00891B25">
        <w:rPr>
          <w:rFonts w:eastAsiaTheme="minorHAnsi"/>
          <w:kern w:val="0"/>
          <w:sz w:val="20"/>
          <w:szCs w:val="20"/>
          <w:lang w:val="en-US"/>
        </w:rPr>
        <w:t xml:space="preserve"> </w:t>
      </w:r>
      <w:r w:rsidRPr="00D5168A">
        <w:rPr>
          <w:rFonts w:eastAsiaTheme="minorHAnsi"/>
          <w:kern w:val="0"/>
          <w:sz w:val="20"/>
          <w:szCs w:val="20"/>
        </w:rPr>
        <w:t>кризисами</w:t>
      </w:r>
      <w:r w:rsidRPr="00891B25">
        <w:rPr>
          <w:rFonts w:eastAsiaTheme="minorHAnsi"/>
          <w:kern w:val="0"/>
          <w:sz w:val="20"/>
          <w:szCs w:val="20"/>
          <w:lang w:val="en-US"/>
        </w:rPr>
        <w:t xml:space="preserve">). URL: https://lkyspp.nus.edu.sg/docs/default-source/case-studies/singapores_approach_to_managing_economic_crises_22052018_lowres.pdf?sfvrsn=7387660a_0. </w:t>
      </w:r>
    </w:p>
  </w:footnote>
  <w:footnote w:id="6">
    <w:p w14:paraId="68FFE8D7" w14:textId="4DA8EECE" w:rsidR="00DD2A28" w:rsidRPr="001938BC" w:rsidRDefault="00DD2A28">
      <w:pPr>
        <w:pStyle w:val="af2"/>
        <w:rPr>
          <w:sz w:val="24"/>
          <w:szCs w:val="24"/>
        </w:rPr>
      </w:pPr>
      <w:r>
        <w:rPr>
          <w:rStyle w:val="af1"/>
        </w:rPr>
        <w:footnoteRef/>
      </w:r>
      <w:r>
        <w:t xml:space="preserve"> </w:t>
      </w:r>
      <w:r>
        <w:rPr>
          <w:sz w:val="24"/>
          <w:szCs w:val="24"/>
        </w:rPr>
        <w:t>Источник</w:t>
      </w:r>
      <w:r w:rsidRPr="001938BC">
        <w:rPr>
          <w:sz w:val="24"/>
          <w:szCs w:val="24"/>
        </w:rPr>
        <w:t>: Механизмы реагирования на угрозы макроэкономической стабильности в условиях глобального экономического кризиса, вызванного пандемией: аналитический доклад. Москва</w:t>
      </w:r>
      <w:proofErr w:type="gramStart"/>
      <w:r w:rsidRPr="001938BC">
        <w:rPr>
          <w:sz w:val="24"/>
          <w:szCs w:val="24"/>
        </w:rPr>
        <w:t xml:space="preserve"> :</w:t>
      </w:r>
      <w:proofErr w:type="gramEnd"/>
      <w:r w:rsidRPr="001938BC">
        <w:rPr>
          <w:sz w:val="24"/>
          <w:szCs w:val="24"/>
        </w:rPr>
        <w:t xml:space="preserve"> Евразийская экономическая комиссия, 2020.</w:t>
      </w:r>
    </w:p>
  </w:footnote>
  <w:footnote w:id="7">
    <w:p w14:paraId="6FA3632E" w14:textId="227B6A06" w:rsidR="00DD2A28" w:rsidRDefault="00DD2A28" w:rsidP="003C4A3E">
      <w:pPr>
        <w:tabs>
          <w:tab w:val="clear" w:pos="851"/>
        </w:tabs>
        <w:spacing w:before="0" w:after="0"/>
      </w:pPr>
      <w:r>
        <w:rPr>
          <w:rStyle w:val="af1"/>
        </w:rPr>
        <w:footnoteRef/>
      </w:r>
      <w:r>
        <w:t xml:space="preserve"> </w:t>
      </w:r>
      <w:r w:rsidRPr="007F383B">
        <w:rPr>
          <w:sz w:val="20"/>
          <w:szCs w:val="20"/>
        </w:rPr>
        <w:t>Секьюритизация</w:t>
      </w:r>
      <w:r>
        <w:rPr>
          <w:sz w:val="20"/>
          <w:szCs w:val="20"/>
        </w:rPr>
        <w:t xml:space="preserve"> — </w:t>
      </w:r>
      <w:r w:rsidRPr="007F383B">
        <w:rPr>
          <w:sz w:val="20"/>
          <w:szCs w:val="20"/>
        </w:rPr>
        <w:t>ф</w:t>
      </w:r>
      <w:hyperlink r:id="rId1" w:tooltip="Финансы" w:history="1">
        <w:r w:rsidRPr="007F383B">
          <w:rPr>
            <w:sz w:val="20"/>
            <w:szCs w:val="20"/>
          </w:rPr>
          <w:t>инансовый</w:t>
        </w:r>
      </w:hyperlink>
      <w:r>
        <w:rPr>
          <w:sz w:val="20"/>
          <w:szCs w:val="20"/>
        </w:rPr>
        <w:t xml:space="preserve"> </w:t>
      </w:r>
      <w:r w:rsidRPr="007F383B">
        <w:rPr>
          <w:sz w:val="20"/>
          <w:szCs w:val="20"/>
        </w:rPr>
        <w:t>термин, означающий одну из форм привлечения финансирования пут</w:t>
      </w:r>
      <w:r>
        <w:rPr>
          <w:sz w:val="20"/>
          <w:szCs w:val="20"/>
        </w:rPr>
        <w:t>е</w:t>
      </w:r>
      <w:r w:rsidRPr="007F383B">
        <w:rPr>
          <w:sz w:val="20"/>
          <w:szCs w:val="20"/>
        </w:rPr>
        <w:t>м выпуска</w:t>
      </w:r>
      <w:r>
        <w:rPr>
          <w:sz w:val="20"/>
          <w:szCs w:val="20"/>
        </w:rPr>
        <w:t xml:space="preserve"> </w:t>
      </w:r>
      <w:hyperlink r:id="rId2" w:tooltip="Ценная бумага" w:history="1">
        <w:r w:rsidRPr="007F383B">
          <w:rPr>
            <w:sz w:val="20"/>
            <w:szCs w:val="20"/>
          </w:rPr>
          <w:t>ценных бумаг</w:t>
        </w:r>
      </w:hyperlink>
      <w:r w:rsidRPr="007F383B">
        <w:rPr>
          <w:sz w:val="20"/>
          <w:szCs w:val="20"/>
        </w:rPr>
        <w:t>, обеспеченных активами, генерирующими стабильные денежные потоки (например, портфель ипотечных кредитов, автокредитов, лизинговые активы, коммерческая недвижимость, генерирующая стабильный рентный доход и т. д.).</w:t>
      </w:r>
    </w:p>
    <w:p w14:paraId="1872BAA6" w14:textId="6A20D7D4" w:rsidR="00DD2A28" w:rsidRDefault="00DD2A28" w:rsidP="007F383B">
      <w:pPr>
        <w:tabs>
          <w:tab w:val="clear" w:pos="851"/>
        </w:tabs>
        <w:spacing w:before="0" w:after="0"/>
        <w:jc w:val="left"/>
      </w:pPr>
    </w:p>
  </w:footnote>
  <w:footnote w:id="8">
    <w:p w14:paraId="568C5949" w14:textId="77777777" w:rsidR="00DD2A28" w:rsidRDefault="00DD2A28" w:rsidP="00C22EB0">
      <w:pPr>
        <w:pStyle w:val="24"/>
        <w:rPr>
          <w:sz w:val="20"/>
          <w:szCs w:val="20"/>
        </w:rPr>
      </w:pPr>
      <w:r w:rsidRPr="009C764B">
        <w:rPr>
          <w:rStyle w:val="af0"/>
          <w:rFonts w:asciiTheme="minorHAnsi" w:hAnsiTheme="minorHAnsi" w:cstheme="minorHAnsi"/>
          <w:sz w:val="24"/>
          <w:szCs w:val="22"/>
          <w:vertAlign w:val="superscript"/>
        </w:rPr>
        <w:footnoteRef/>
      </w:r>
      <w:r>
        <w:t> </w:t>
      </w:r>
      <w:r w:rsidRPr="00C01B05">
        <w:rPr>
          <w:sz w:val="20"/>
          <w:szCs w:val="20"/>
        </w:rPr>
        <w:t xml:space="preserve">Вместе 2030: письменные материалы для политического форума высокого уровня ООН по устойчивому развитию. </w:t>
      </w:r>
      <w:r w:rsidRPr="00E12683">
        <w:rPr>
          <w:sz w:val="20"/>
          <w:szCs w:val="20"/>
          <w:lang w:val="en-US"/>
        </w:rPr>
        <w:t>C</w:t>
      </w:r>
      <w:r w:rsidRPr="00A53FDF">
        <w:rPr>
          <w:sz w:val="20"/>
          <w:szCs w:val="20"/>
        </w:rPr>
        <w:t xml:space="preserve">. 2. </w:t>
      </w:r>
      <w:r w:rsidRPr="00C01B05">
        <w:rPr>
          <w:sz w:val="20"/>
          <w:szCs w:val="20"/>
          <w:lang w:val="en-US"/>
        </w:rPr>
        <w:t>URL</w:t>
      </w:r>
      <w:r w:rsidRPr="00A53FDF">
        <w:rPr>
          <w:sz w:val="20"/>
          <w:szCs w:val="20"/>
        </w:rPr>
        <w:t>:</w:t>
      </w:r>
    </w:p>
    <w:p w14:paraId="6B00FF8D" w14:textId="77173642" w:rsidR="00DD2A28" w:rsidRPr="00C22EB0" w:rsidRDefault="00DD2A28" w:rsidP="00C22EB0">
      <w:pPr>
        <w:pStyle w:val="24"/>
        <w:ind w:firstLine="0"/>
        <w:rPr>
          <w:sz w:val="20"/>
          <w:szCs w:val="20"/>
        </w:rPr>
      </w:pPr>
      <w:r w:rsidRPr="00C01B05">
        <w:rPr>
          <w:sz w:val="20"/>
          <w:szCs w:val="20"/>
          <w:lang w:val="en-US"/>
        </w:rPr>
        <w:t>https</w:t>
      </w:r>
      <w:r w:rsidRPr="00C22EB0">
        <w:rPr>
          <w:sz w:val="20"/>
          <w:szCs w:val="20"/>
        </w:rPr>
        <w:t>://</w:t>
      </w:r>
      <w:proofErr w:type="spellStart"/>
      <w:r w:rsidRPr="00C01B05">
        <w:rPr>
          <w:sz w:val="20"/>
          <w:szCs w:val="20"/>
          <w:lang w:val="en-US"/>
        </w:rPr>
        <w:t>sustainabledevelopment</w:t>
      </w:r>
      <w:proofErr w:type="spellEnd"/>
      <w:r w:rsidRPr="00C22EB0">
        <w:rPr>
          <w:sz w:val="20"/>
          <w:szCs w:val="20"/>
        </w:rPr>
        <w:t>.</w:t>
      </w:r>
      <w:r w:rsidRPr="00C01B05">
        <w:rPr>
          <w:sz w:val="20"/>
          <w:szCs w:val="20"/>
          <w:lang w:val="en-US"/>
        </w:rPr>
        <w:t>un</w:t>
      </w:r>
      <w:r w:rsidRPr="00C22EB0">
        <w:rPr>
          <w:sz w:val="20"/>
          <w:szCs w:val="20"/>
        </w:rPr>
        <w:t>.</w:t>
      </w:r>
      <w:r w:rsidRPr="00C01B05">
        <w:rPr>
          <w:sz w:val="20"/>
          <w:szCs w:val="20"/>
          <w:lang w:val="en-US"/>
        </w:rPr>
        <w:t>org</w:t>
      </w:r>
      <w:r w:rsidRPr="00C22EB0">
        <w:rPr>
          <w:sz w:val="20"/>
          <w:szCs w:val="20"/>
        </w:rPr>
        <w:t>/</w:t>
      </w:r>
      <w:r w:rsidRPr="00C01B05">
        <w:rPr>
          <w:sz w:val="20"/>
          <w:szCs w:val="20"/>
          <w:lang w:val="en-US"/>
        </w:rPr>
        <w:t>content</w:t>
      </w:r>
      <w:r w:rsidRPr="00C22EB0">
        <w:rPr>
          <w:sz w:val="20"/>
          <w:szCs w:val="20"/>
        </w:rPr>
        <w:t>/</w:t>
      </w:r>
      <w:r w:rsidRPr="00C01B05">
        <w:rPr>
          <w:sz w:val="20"/>
          <w:szCs w:val="20"/>
          <w:lang w:val="en-US"/>
        </w:rPr>
        <w:t>documents</w:t>
      </w:r>
      <w:r w:rsidRPr="00C22EB0">
        <w:rPr>
          <w:sz w:val="20"/>
          <w:szCs w:val="20"/>
        </w:rPr>
        <w:t>/18829</w:t>
      </w:r>
      <w:r w:rsidRPr="00C01B05">
        <w:rPr>
          <w:sz w:val="20"/>
          <w:szCs w:val="20"/>
          <w:lang w:val="en-US"/>
        </w:rPr>
        <w:t>Together</w:t>
      </w:r>
      <w:r w:rsidRPr="00C22EB0">
        <w:rPr>
          <w:sz w:val="20"/>
          <w:szCs w:val="20"/>
        </w:rPr>
        <w:t>2030_</w:t>
      </w:r>
      <w:r w:rsidRPr="00C01B05">
        <w:rPr>
          <w:sz w:val="20"/>
          <w:szCs w:val="20"/>
          <w:lang w:val="en-US"/>
        </w:rPr>
        <w:t>Sectoral</w:t>
      </w:r>
      <w:r w:rsidRPr="00C22EB0">
        <w:rPr>
          <w:sz w:val="20"/>
          <w:szCs w:val="20"/>
        </w:rPr>
        <w:t>_</w:t>
      </w:r>
      <w:r w:rsidRPr="00C01B05">
        <w:rPr>
          <w:sz w:val="20"/>
          <w:szCs w:val="20"/>
          <w:lang w:val="en-US"/>
        </w:rPr>
        <w:t>Paper</w:t>
      </w:r>
      <w:r w:rsidRPr="00C22EB0">
        <w:rPr>
          <w:sz w:val="20"/>
          <w:szCs w:val="20"/>
        </w:rPr>
        <w:t>_</w:t>
      </w:r>
      <w:r w:rsidRPr="00C01B05">
        <w:rPr>
          <w:sz w:val="20"/>
          <w:szCs w:val="20"/>
          <w:lang w:val="en-US"/>
        </w:rPr>
        <w:t>HLPF</w:t>
      </w:r>
      <w:r w:rsidRPr="00C22EB0">
        <w:rPr>
          <w:sz w:val="20"/>
          <w:szCs w:val="20"/>
        </w:rPr>
        <w:t>2018.</w:t>
      </w:r>
      <w:r w:rsidRPr="00C01B05">
        <w:rPr>
          <w:sz w:val="20"/>
          <w:szCs w:val="20"/>
          <w:lang w:val="en-US"/>
        </w:rPr>
        <w:t>pdf</w:t>
      </w:r>
      <w:r w:rsidRPr="00C22EB0">
        <w:rPr>
          <w:sz w:val="20"/>
          <w:szCs w:val="20"/>
        </w:rPr>
        <w:t>.</w:t>
      </w:r>
      <w:r w:rsidRPr="00C22EB0">
        <w:rPr>
          <w:i/>
          <w:color w:val="00B0F0"/>
        </w:rPr>
        <w:t xml:space="preserve">  </w:t>
      </w:r>
    </w:p>
  </w:footnote>
  <w:footnote w:id="9">
    <w:p w14:paraId="6DD85B20" w14:textId="3CBF7CDA" w:rsidR="00DD2A28" w:rsidRDefault="00DD2A28" w:rsidP="00C22EB0">
      <w:pPr>
        <w:pStyle w:val="af2"/>
        <w:ind w:firstLine="709"/>
      </w:pPr>
      <w:r>
        <w:rPr>
          <w:rStyle w:val="af1"/>
        </w:rPr>
        <w:footnoteRef/>
      </w:r>
      <w:r>
        <w:t xml:space="preserve"> </w:t>
      </w:r>
      <w:proofErr w:type="gramStart"/>
      <w:r>
        <w:t>Принят</w:t>
      </w:r>
      <w:proofErr w:type="gramEnd"/>
      <w:r>
        <w:t xml:space="preserve"> на пятьдесят первом пленарном заседании Межпарламентской Ассамблеи государств — участников СНГ 27 ноября 2020 года.</w:t>
      </w:r>
    </w:p>
  </w:footnote>
  <w:footnote w:id="10">
    <w:p w14:paraId="11071D24" w14:textId="609EFE0E" w:rsidR="00DD2A28" w:rsidRDefault="00DD2A28" w:rsidP="00C22EB0">
      <w:pPr>
        <w:pStyle w:val="af2"/>
        <w:ind w:firstLine="709"/>
      </w:pPr>
      <w:r>
        <w:rPr>
          <w:rStyle w:val="af1"/>
        </w:rPr>
        <w:footnoteRef/>
      </w:r>
      <w:r>
        <w:t xml:space="preserve"> В различных мировых экспертных группах этот индекс называется «индекс резистентности», «индекс адаптивности». Его основная суть — оценить устойчивость той или иной страны к возможным проявлениям внешних или внутренних кризисных явлений. Подробно описан пример оценки такого индекса для государств</w:t>
      </w:r>
      <w:r w:rsidR="00A53FDF">
        <w:t xml:space="preserve"> </w:t>
      </w:r>
      <w:r w:rsidR="00A53FDF">
        <w:t xml:space="preserve">— </w:t>
      </w:r>
      <w:r>
        <w:t>участников СНГ в документе «Сравнительно-правовой анализ</w:t>
      </w:r>
      <w:r w:rsidRPr="006B3DCE">
        <w:t xml:space="preserve"> инструментария антикризисного регулирования</w:t>
      </w:r>
      <w:r>
        <w:t xml:space="preserve">», принятый на пятьдесят первом </w:t>
      </w:r>
      <w:r w:rsidR="00A53FDF">
        <w:t xml:space="preserve">пленарном </w:t>
      </w:r>
      <w:r>
        <w:t>заседании Межпарламентской Ассамблеи государств</w:t>
      </w:r>
      <w:r w:rsidR="00A53FDF">
        <w:t xml:space="preserve"> </w:t>
      </w:r>
      <w:r w:rsidR="00A53FDF">
        <w:t xml:space="preserve">— </w:t>
      </w:r>
      <w:r>
        <w:t>участников СНГ 27.11.2020</w:t>
      </w:r>
      <w:r w:rsidR="00A53FDF">
        <w:t>.</w:t>
      </w:r>
    </w:p>
  </w:footnote>
  <w:footnote w:id="11">
    <w:p w14:paraId="155A0A18" w14:textId="515E11A7" w:rsidR="00DD2A28" w:rsidRPr="00D453E1" w:rsidRDefault="00DD2A28" w:rsidP="00C22EB0">
      <w:pPr>
        <w:pStyle w:val="24"/>
        <w:rPr>
          <w:sz w:val="20"/>
          <w:szCs w:val="20"/>
          <w:lang w:val="en-US"/>
        </w:rPr>
      </w:pPr>
      <w:r w:rsidRPr="00095310">
        <w:rPr>
          <w:rStyle w:val="af0"/>
          <w:sz w:val="16"/>
          <w:szCs w:val="16"/>
        </w:rPr>
        <w:footnoteRef/>
      </w:r>
      <w:r>
        <w:rPr>
          <w:rStyle w:val="af0"/>
          <w:rFonts w:eastAsia="Times New Roman"/>
          <w:sz w:val="20"/>
          <w:szCs w:val="20"/>
        </w:rPr>
        <w:t xml:space="preserve"> </w:t>
      </w:r>
      <w:r w:rsidRPr="00D453E1">
        <w:rPr>
          <w:sz w:val="20"/>
          <w:szCs w:val="20"/>
        </w:rPr>
        <w:t>ФАО ООН. Устойчивость к внешним воздействиям.</w:t>
      </w:r>
      <w:r w:rsidRPr="00C727A0">
        <w:rPr>
          <w:sz w:val="20"/>
          <w:szCs w:val="20"/>
        </w:rPr>
        <w:t xml:space="preserve"> </w:t>
      </w:r>
      <w:r w:rsidRPr="00D453E1">
        <w:rPr>
          <w:sz w:val="20"/>
          <w:szCs w:val="20"/>
          <w:lang w:val="en-US"/>
        </w:rPr>
        <w:t xml:space="preserve">URL: </w:t>
      </w:r>
      <w:r w:rsidRPr="006B587B">
        <w:rPr>
          <w:rStyle w:val="ae"/>
          <w:color w:val="000000"/>
          <w:sz w:val="20"/>
          <w:szCs w:val="20"/>
          <w:u w:val="none"/>
          <w:lang w:val="en-US"/>
        </w:rPr>
        <w:t>http://www.fao.org/resilience/background/tools/rima/ru/?page=287&amp;ipp=10&amp;tx_dynalist_pi1%5Bpar%5D=YToxOntzOjE6IkwiO3M6MToiNyI7fQ%3D%3D.</w:t>
      </w:r>
    </w:p>
  </w:footnote>
  <w:footnote w:id="12">
    <w:p w14:paraId="3A41F9CF" w14:textId="531FA216" w:rsidR="00DD2A28" w:rsidRPr="001E013D" w:rsidRDefault="00DD2A28" w:rsidP="00C22EB0">
      <w:pPr>
        <w:pStyle w:val="af2"/>
        <w:ind w:firstLine="709"/>
        <w:rPr>
          <w:lang w:val="en-US"/>
        </w:rPr>
      </w:pPr>
      <w:r w:rsidRPr="00D453E1">
        <w:rPr>
          <w:rStyle w:val="af1"/>
        </w:rPr>
        <w:footnoteRef/>
      </w:r>
      <w:r w:rsidRPr="00D453E1">
        <w:t xml:space="preserve"> </w:t>
      </w:r>
      <w:r>
        <w:t>Городской индекс резистивности (</w:t>
      </w:r>
      <w:r w:rsidRPr="00D453E1">
        <w:rPr>
          <w:lang w:val="en-US"/>
        </w:rPr>
        <w:t>City</w:t>
      </w:r>
      <w:r w:rsidRPr="00D453E1">
        <w:t xml:space="preserve"> </w:t>
      </w:r>
      <w:r w:rsidRPr="00D453E1">
        <w:rPr>
          <w:lang w:val="en-US"/>
        </w:rPr>
        <w:t>Resilience</w:t>
      </w:r>
      <w:r w:rsidRPr="00D453E1">
        <w:t xml:space="preserve"> </w:t>
      </w:r>
      <w:r w:rsidRPr="00D453E1">
        <w:rPr>
          <w:lang w:val="en-US"/>
        </w:rPr>
        <w:t>Index</w:t>
      </w:r>
      <w:r>
        <w:t>)</w:t>
      </w:r>
      <w:r w:rsidRPr="00D453E1">
        <w:t xml:space="preserve">. </w:t>
      </w:r>
      <w:r w:rsidRPr="00D453E1">
        <w:rPr>
          <w:lang w:val="en-US"/>
        </w:rPr>
        <w:t>URL: https://www.cityresilienceindex.org)</w:t>
      </w:r>
      <w:r w:rsidRPr="001E013D">
        <w:rPr>
          <w:lang w:val="en-US"/>
        </w:rPr>
        <w:t>.</w:t>
      </w:r>
    </w:p>
  </w:footnote>
  <w:footnote w:id="13">
    <w:p w14:paraId="72383CF8" w14:textId="1A09D73B" w:rsidR="00DD2A28" w:rsidRPr="00A53FDF" w:rsidRDefault="00DD2A28" w:rsidP="00C22EB0">
      <w:pPr>
        <w:pStyle w:val="24"/>
        <w:rPr>
          <w:sz w:val="20"/>
          <w:szCs w:val="20"/>
          <w:lang w:val="en-US"/>
        </w:rPr>
      </w:pPr>
      <w:r w:rsidRPr="00D453E1">
        <w:rPr>
          <w:rStyle w:val="af0"/>
          <w:sz w:val="20"/>
          <w:szCs w:val="20"/>
        </w:rPr>
        <w:footnoteRef/>
      </w:r>
      <w:r w:rsidRPr="00A53FDF">
        <w:rPr>
          <w:rStyle w:val="af0"/>
          <w:rFonts w:eastAsia="Times New Roman"/>
          <w:sz w:val="20"/>
          <w:szCs w:val="20"/>
          <w:lang w:val="en-US"/>
        </w:rPr>
        <w:t xml:space="preserve"> </w:t>
      </w:r>
      <w:r w:rsidRPr="00D453E1">
        <w:rPr>
          <w:sz w:val="20"/>
          <w:szCs w:val="20"/>
          <w:lang w:val="en-US"/>
        </w:rPr>
        <w:t>2018 FM Global Resilience Index (</w:t>
      </w:r>
      <w:r w:rsidRPr="00D453E1">
        <w:rPr>
          <w:sz w:val="20"/>
          <w:szCs w:val="20"/>
        </w:rPr>
        <w:t>Глобальный</w:t>
      </w:r>
      <w:r w:rsidRPr="00D453E1">
        <w:rPr>
          <w:sz w:val="20"/>
          <w:szCs w:val="20"/>
          <w:lang w:val="en-US"/>
        </w:rPr>
        <w:t xml:space="preserve"> </w:t>
      </w:r>
      <w:r w:rsidRPr="00D453E1">
        <w:rPr>
          <w:sz w:val="20"/>
          <w:szCs w:val="20"/>
        </w:rPr>
        <w:t>индекс</w:t>
      </w:r>
      <w:r w:rsidRPr="00D453E1">
        <w:rPr>
          <w:sz w:val="20"/>
          <w:szCs w:val="20"/>
          <w:lang w:val="en-US"/>
        </w:rPr>
        <w:t xml:space="preserve"> </w:t>
      </w:r>
      <w:r w:rsidRPr="00D453E1">
        <w:rPr>
          <w:sz w:val="20"/>
          <w:szCs w:val="20"/>
        </w:rPr>
        <w:t>резистивности</w:t>
      </w:r>
      <w:r w:rsidRPr="00D453E1">
        <w:rPr>
          <w:sz w:val="20"/>
          <w:szCs w:val="20"/>
          <w:lang w:val="en-US"/>
        </w:rPr>
        <w:t xml:space="preserve">). </w:t>
      </w:r>
    </w:p>
    <w:p w14:paraId="101951CB" w14:textId="7287EDE7" w:rsidR="00DD2A28" w:rsidRPr="00095310" w:rsidRDefault="00DD2A28" w:rsidP="00C22EB0">
      <w:pPr>
        <w:pStyle w:val="24"/>
        <w:rPr>
          <w:lang w:val="en-US"/>
        </w:rPr>
      </w:pPr>
      <w:r w:rsidRPr="00D453E1">
        <w:rPr>
          <w:sz w:val="20"/>
          <w:szCs w:val="20"/>
          <w:lang w:val="en-US"/>
        </w:rPr>
        <w:t>URL: https://www.fmglobal.com/research-and-resources/tools-and-resources/resilienceindex.</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7810480"/>
      <w:docPartObj>
        <w:docPartGallery w:val="Page Numbers (Top of Page)"/>
        <w:docPartUnique/>
      </w:docPartObj>
    </w:sdtPr>
    <w:sdtContent>
      <w:p w14:paraId="2FE53319" w14:textId="55B0EE68" w:rsidR="00DD2A28" w:rsidRDefault="00DD2A28" w:rsidP="00543628">
        <w:pPr>
          <w:pStyle w:val="ab"/>
          <w:jc w:val="center"/>
        </w:pPr>
        <w:r>
          <w:fldChar w:fldCharType="begin"/>
        </w:r>
        <w:r>
          <w:instrText>PAGE   \* MERGEFORMAT</w:instrText>
        </w:r>
        <w:r>
          <w:fldChar w:fldCharType="separate"/>
        </w:r>
        <w:r w:rsidR="00A53FDF">
          <w:rPr>
            <w:noProof/>
          </w:rPr>
          <w:t>64</w:t>
        </w:r>
        <w: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D674A1" w14:textId="77777777" w:rsidR="00DD2A28" w:rsidRDefault="00DD2A28"/>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121023"/>
      <w:docPartObj>
        <w:docPartGallery w:val="Page Numbers (Top of Page)"/>
        <w:docPartUnique/>
      </w:docPartObj>
    </w:sdtPr>
    <w:sdtContent>
      <w:p w14:paraId="1BAF3971" w14:textId="4A9F5439" w:rsidR="00DD2A28" w:rsidRDefault="00DD2A28" w:rsidP="008F79AB">
        <w:pPr>
          <w:pStyle w:val="ab"/>
          <w:jc w:val="center"/>
        </w:pPr>
        <w:r>
          <w:fldChar w:fldCharType="begin"/>
        </w:r>
        <w:r>
          <w:instrText>PAGE   \* MERGEFORMAT</w:instrText>
        </w:r>
        <w:r>
          <w:fldChar w:fldCharType="separate"/>
        </w:r>
        <w:r w:rsidR="00A53FDF">
          <w:rPr>
            <w:noProof/>
          </w:rPr>
          <w:t>66</w:t>
        </w:r>
        <w:r>
          <w:fldChar w:fldCharType="end"/>
        </w:r>
      </w:p>
    </w:sdtContent>
  </w:sdt>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853199" w14:textId="77777777" w:rsidR="00DD2A28" w:rsidRDefault="00DD2A28"/>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A00D67" w14:textId="77777777" w:rsidR="00DD2A28" w:rsidRDefault="00DD2A28"/>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8383417"/>
      <w:docPartObj>
        <w:docPartGallery w:val="Page Numbers (Top of Page)"/>
        <w:docPartUnique/>
      </w:docPartObj>
    </w:sdtPr>
    <w:sdtContent>
      <w:p w14:paraId="768AE5C3" w14:textId="5C6F4F3E" w:rsidR="00DD2A28" w:rsidRPr="00766661" w:rsidRDefault="00DD2A28" w:rsidP="00766661">
        <w:pPr>
          <w:pStyle w:val="ab"/>
          <w:jc w:val="center"/>
        </w:pPr>
        <w:r>
          <w:fldChar w:fldCharType="begin"/>
        </w:r>
        <w:r>
          <w:instrText>PAGE   \* MERGEFORMAT</w:instrText>
        </w:r>
        <w:r>
          <w:fldChar w:fldCharType="separate"/>
        </w:r>
        <w:r w:rsidR="00A53FDF">
          <w:rPr>
            <w:noProof/>
          </w:rPr>
          <w:t>74</w:t>
        </w:r>
        <w:r>
          <w:fldChar w:fldCharType="end"/>
        </w:r>
      </w:p>
    </w:sdtContent>
  </w:sdt>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4B242A" w14:textId="77777777" w:rsidR="00DD2A28" w:rsidRDefault="00DD2A28"/>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1359DD" w14:textId="77777777" w:rsidR="00DD2A28" w:rsidRDefault="00DD2A28"/>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9274991"/>
      <w:docPartObj>
        <w:docPartGallery w:val="Page Numbers (Top of Page)"/>
        <w:docPartUnique/>
      </w:docPartObj>
    </w:sdtPr>
    <w:sdtContent>
      <w:p w14:paraId="199A6063" w14:textId="2D257534" w:rsidR="00DD2A28" w:rsidRPr="00766661" w:rsidRDefault="00DD2A28" w:rsidP="00766661">
        <w:pPr>
          <w:pStyle w:val="ab"/>
          <w:jc w:val="center"/>
        </w:pPr>
        <w:r>
          <w:fldChar w:fldCharType="begin"/>
        </w:r>
        <w:r>
          <w:instrText>PAGE   \* MERGEFORMAT</w:instrText>
        </w:r>
        <w:r>
          <w:fldChar w:fldCharType="separate"/>
        </w:r>
        <w:r w:rsidR="00A53FDF">
          <w:rPr>
            <w:noProof/>
          </w:rPr>
          <w:t>141</w:t>
        </w:r>
        <w:r>
          <w:fldChar w:fldCharType="end"/>
        </w:r>
      </w:p>
    </w:sdtContent>
  </w:sdt>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0767551"/>
      <w:docPartObj>
        <w:docPartGallery w:val="Page Numbers (Top of Page)"/>
        <w:docPartUnique/>
      </w:docPartObj>
    </w:sdtPr>
    <w:sdtContent>
      <w:p w14:paraId="3FA64D69" w14:textId="1DE4565B" w:rsidR="00DD2A28" w:rsidRPr="00766661" w:rsidRDefault="00DD2A28" w:rsidP="00766661">
        <w:pPr>
          <w:pStyle w:val="ab"/>
          <w:jc w:val="center"/>
        </w:pPr>
        <w:r>
          <w:fldChar w:fldCharType="begin"/>
        </w:r>
        <w:r>
          <w:instrText>PAGE   \* MERGEFORMAT</w:instrText>
        </w:r>
        <w:r>
          <w:fldChar w:fldCharType="separate"/>
        </w:r>
        <w:r w:rsidR="00A53FDF">
          <w:rPr>
            <w:noProof/>
          </w:rPr>
          <w:t>128</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4C1A101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0000002"/>
    <w:multiLevelType w:val="multilevel"/>
    <w:tmpl w:val="00000002"/>
    <w:name w:val="WW8Num2"/>
    <w:lvl w:ilvl="0">
      <w:start w:val="1"/>
      <w:numFmt w:val="decimal"/>
      <w:lvlText w:val="%1."/>
      <w:lvlJc w:val="left"/>
      <w:pPr>
        <w:tabs>
          <w:tab w:val="num" w:pos="0"/>
        </w:tabs>
        <w:ind w:left="1069" w:hanging="360"/>
      </w:pPr>
      <w:rPr>
        <w:lang w:eastAsia="ru-RU"/>
      </w:r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0000004"/>
    <w:multiLevelType w:val="multilevel"/>
    <w:tmpl w:val="00000004"/>
    <w:name w:val="WW8Num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05"/>
    <w:multiLevelType w:val="multilevel"/>
    <w:tmpl w:val="00000005"/>
    <w:name w:val="WW8Num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00000006"/>
    <w:multiLevelType w:val="multilevel"/>
    <w:tmpl w:val="00000006"/>
    <w:name w:val="WW8Num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00000007"/>
    <w:multiLevelType w:val="multilevel"/>
    <w:tmpl w:val="00000007"/>
    <w:name w:val="WW8Num7"/>
    <w:lvl w:ilvl="0">
      <w:start w:val="1"/>
      <w:numFmt w:val="decimal"/>
      <w:lvlText w:val="%1)"/>
      <w:lvlJc w:val="left"/>
      <w:pPr>
        <w:tabs>
          <w:tab w:val="num" w:pos="0"/>
        </w:tabs>
        <w:ind w:left="1068" w:hanging="360"/>
      </w:pPr>
      <w:rPr>
        <w:rFonts w:eastAsia="Calibri" w:cs="Times New Roman"/>
      </w:r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7">
    <w:nsid w:val="00000008"/>
    <w:multiLevelType w:val="multilevel"/>
    <w:tmpl w:val="00000008"/>
    <w:name w:val="WW8Num8"/>
    <w:lvl w:ilvl="0">
      <w:start w:val="1"/>
      <w:numFmt w:val="decimal"/>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8">
    <w:nsid w:val="00000009"/>
    <w:multiLevelType w:val="multilevel"/>
    <w:tmpl w:val="00000009"/>
    <w:name w:val="WW8Num9"/>
    <w:lvl w:ilvl="0">
      <w:start w:val="1"/>
      <w:numFmt w:val="decimal"/>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9">
    <w:nsid w:val="0000000A"/>
    <w:multiLevelType w:val="multilevel"/>
    <w:tmpl w:val="0000000A"/>
    <w:name w:val="WW8Num10"/>
    <w:lvl w:ilvl="0">
      <w:start w:val="1"/>
      <w:numFmt w:val="decimal"/>
      <w:lvlText w:val="%1)"/>
      <w:lvlJc w:val="left"/>
      <w:pPr>
        <w:tabs>
          <w:tab w:val="num" w:pos="0"/>
        </w:tabs>
        <w:ind w:left="720" w:hanging="360"/>
      </w:pPr>
      <w:rPr>
        <w:lang w:eastAsia="ru-RU"/>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0000000B"/>
    <w:multiLevelType w:val="multilevel"/>
    <w:tmpl w:val="0000000B"/>
    <w:name w:val="WW8Num11"/>
    <w:lvl w:ilvl="0">
      <w:start w:val="1"/>
      <w:numFmt w:val="decimal"/>
      <w:lvlText w:val="%1)"/>
      <w:lvlJc w:val="left"/>
      <w:pPr>
        <w:tabs>
          <w:tab w:val="num" w:pos="0"/>
        </w:tabs>
        <w:ind w:left="720" w:hanging="360"/>
      </w:pPr>
      <w:rPr>
        <w:lang w:eastAsia="ru-RU"/>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0000000C"/>
    <w:multiLevelType w:val="multilevel"/>
    <w:tmpl w:val="0000000C"/>
    <w:name w:val="WW8Num1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0000000D"/>
    <w:multiLevelType w:val="multilevel"/>
    <w:tmpl w:val="0000000D"/>
    <w:name w:val="WW8Num13"/>
    <w:lvl w:ilvl="0">
      <w:start w:val="1"/>
      <w:numFmt w:val="decimal"/>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3">
    <w:nsid w:val="0000000E"/>
    <w:multiLevelType w:val="multilevel"/>
    <w:tmpl w:val="0000000E"/>
    <w:name w:val="WW8Num14"/>
    <w:lvl w:ilvl="0">
      <w:start w:val="1"/>
      <w:numFmt w:val="bullet"/>
      <w:lvlText w:val="—"/>
      <w:lvlJc w:val="left"/>
      <w:pPr>
        <w:tabs>
          <w:tab w:val="num" w:pos="0"/>
        </w:tabs>
        <w:ind w:left="1428" w:hanging="360"/>
      </w:pPr>
      <w:rPr>
        <w:rFonts w:ascii="Times New Roman" w:hAnsi="Times New Roman" w:cs="Times New Roman"/>
      </w:rPr>
    </w:lvl>
    <w:lvl w:ilvl="1">
      <w:start w:val="1"/>
      <w:numFmt w:val="bullet"/>
      <w:lvlText w:val="o"/>
      <w:lvlJc w:val="left"/>
      <w:pPr>
        <w:tabs>
          <w:tab w:val="num" w:pos="0"/>
        </w:tabs>
        <w:ind w:left="2148" w:hanging="360"/>
      </w:pPr>
      <w:rPr>
        <w:rFonts w:ascii="Courier New" w:hAnsi="Courier New" w:cs="Courier New"/>
      </w:rPr>
    </w:lvl>
    <w:lvl w:ilvl="2">
      <w:start w:val="1"/>
      <w:numFmt w:val="bullet"/>
      <w:lvlText w:val=""/>
      <w:lvlJc w:val="left"/>
      <w:pPr>
        <w:tabs>
          <w:tab w:val="num" w:pos="0"/>
        </w:tabs>
        <w:ind w:left="2868" w:hanging="360"/>
      </w:pPr>
      <w:rPr>
        <w:rFonts w:ascii="Wingdings" w:hAnsi="Wingdings" w:cs="Wingdings"/>
      </w:rPr>
    </w:lvl>
    <w:lvl w:ilvl="3">
      <w:start w:val="1"/>
      <w:numFmt w:val="bullet"/>
      <w:lvlText w:val=""/>
      <w:lvlJc w:val="left"/>
      <w:pPr>
        <w:tabs>
          <w:tab w:val="num" w:pos="0"/>
        </w:tabs>
        <w:ind w:left="3588" w:hanging="360"/>
      </w:pPr>
      <w:rPr>
        <w:rFonts w:ascii="Symbol" w:hAnsi="Symbol" w:cs="Symbol"/>
      </w:rPr>
    </w:lvl>
    <w:lvl w:ilvl="4">
      <w:start w:val="1"/>
      <w:numFmt w:val="bullet"/>
      <w:lvlText w:val="o"/>
      <w:lvlJc w:val="left"/>
      <w:pPr>
        <w:tabs>
          <w:tab w:val="num" w:pos="0"/>
        </w:tabs>
        <w:ind w:left="4308" w:hanging="360"/>
      </w:pPr>
      <w:rPr>
        <w:rFonts w:ascii="Courier New" w:hAnsi="Courier New" w:cs="Courier New"/>
      </w:rPr>
    </w:lvl>
    <w:lvl w:ilvl="5">
      <w:start w:val="1"/>
      <w:numFmt w:val="bullet"/>
      <w:lvlText w:val=""/>
      <w:lvlJc w:val="left"/>
      <w:pPr>
        <w:tabs>
          <w:tab w:val="num" w:pos="0"/>
        </w:tabs>
        <w:ind w:left="5028" w:hanging="360"/>
      </w:pPr>
      <w:rPr>
        <w:rFonts w:ascii="Wingdings" w:hAnsi="Wingdings" w:cs="Wingdings"/>
      </w:rPr>
    </w:lvl>
    <w:lvl w:ilvl="6">
      <w:start w:val="1"/>
      <w:numFmt w:val="bullet"/>
      <w:lvlText w:val=""/>
      <w:lvlJc w:val="left"/>
      <w:pPr>
        <w:tabs>
          <w:tab w:val="num" w:pos="0"/>
        </w:tabs>
        <w:ind w:left="5748" w:hanging="360"/>
      </w:pPr>
      <w:rPr>
        <w:rFonts w:ascii="Symbol" w:hAnsi="Symbol" w:cs="Symbol"/>
      </w:rPr>
    </w:lvl>
    <w:lvl w:ilvl="7">
      <w:start w:val="1"/>
      <w:numFmt w:val="bullet"/>
      <w:lvlText w:val="o"/>
      <w:lvlJc w:val="left"/>
      <w:pPr>
        <w:tabs>
          <w:tab w:val="num" w:pos="0"/>
        </w:tabs>
        <w:ind w:left="6468" w:hanging="360"/>
      </w:pPr>
      <w:rPr>
        <w:rFonts w:ascii="Courier New" w:hAnsi="Courier New" w:cs="Courier New"/>
      </w:rPr>
    </w:lvl>
    <w:lvl w:ilvl="8">
      <w:start w:val="1"/>
      <w:numFmt w:val="bullet"/>
      <w:lvlText w:val=""/>
      <w:lvlJc w:val="left"/>
      <w:pPr>
        <w:tabs>
          <w:tab w:val="num" w:pos="0"/>
        </w:tabs>
        <w:ind w:left="7188" w:hanging="360"/>
      </w:pPr>
      <w:rPr>
        <w:rFonts w:ascii="Wingdings" w:hAnsi="Wingdings" w:cs="Wingdings"/>
      </w:rPr>
    </w:lvl>
  </w:abstractNum>
  <w:abstractNum w:abstractNumId="14">
    <w:nsid w:val="0000000F"/>
    <w:multiLevelType w:val="multilevel"/>
    <w:tmpl w:val="D366822C"/>
    <w:name w:val="WW8Num16"/>
    <w:lvl w:ilvl="0">
      <w:start w:val="1"/>
      <w:numFmt w:val="decimal"/>
      <w:suff w:val="space"/>
      <w:lvlText w:val="%1)"/>
      <w:lvlJc w:val="left"/>
      <w:pPr>
        <w:ind w:left="1428" w:hanging="360"/>
      </w:pPr>
      <w:rPr>
        <w:rFonts w:hint="default"/>
      </w:rPr>
    </w:lvl>
    <w:lvl w:ilvl="1">
      <w:start w:val="1"/>
      <w:numFmt w:val="lowerLetter"/>
      <w:lvlText w:val="%2."/>
      <w:lvlJc w:val="left"/>
      <w:pPr>
        <w:tabs>
          <w:tab w:val="num" w:pos="0"/>
        </w:tabs>
        <w:ind w:left="2148" w:hanging="360"/>
      </w:pPr>
      <w:rPr>
        <w:rFonts w:hint="default"/>
      </w:rPr>
    </w:lvl>
    <w:lvl w:ilvl="2">
      <w:start w:val="1"/>
      <w:numFmt w:val="lowerRoman"/>
      <w:lvlText w:val="%3."/>
      <w:lvlJc w:val="right"/>
      <w:pPr>
        <w:tabs>
          <w:tab w:val="num" w:pos="0"/>
        </w:tabs>
        <w:ind w:left="2868" w:hanging="180"/>
      </w:pPr>
      <w:rPr>
        <w:rFonts w:hint="default"/>
      </w:rPr>
    </w:lvl>
    <w:lvl w:ilvl="3">
      <w:start w:val="1"/>
      <w:numFmt w:val="decimal"/>
      <w:lvlText w:val="%4."/>
      <w:lvlJc w:val="left"/>
      <w:pPr>
        <w:tabs>
          <w:tab w:val="num" w:pos="0"/>
        </w:tabs>
        <w:ind w:left="3588" w:hanging="360"/>
      </w:pPr>
      <w:rPr>
        <w:rFonts w:hint="default"/>
      </w:rPr>
    </w:lvl>
    <w:lvl w:ilvl="4">
      <w:start w:val="1"/>
      <w:numFmt w:val="lowerLetter"/>
      <w:lvlText w:val="%5."/>
      <w:lvlJc w:val="left"/>
      <w:pPr>
        <w:tabs>
          <w:tab w:val="num" w:pos="0"/>
        </w:tabs>
        <w:ind w:left="4308" w:hanging="360"/>
      </w:pPr>
      <w:rPr>
        <w:rFonts w:hint="default"/>
      </w:rPr>
    </w:lvl>
    <w:lvl w:ilvl="5">
      <w:start w:val="1"/>
      <w:numFmt w:val="lowerRoman"/>
      <w:lvlText w:val="%6."/>
      <w:lvlJc w:val="right"/>
      <w:pPr>
        <w:tabs>
          <w:tab w:val="num" w:pos="0"/>
        </w:tabs>
        <w:ind w:left="5028" w:hanging="180"/>
      </w:pPr>
      <w:rPr>
        <w:rFonts w:hint="default"/>
      </w:rPr>
    </w:lvl>
    <w:lvl w:ilvl="6">
      <w:start w:val="1"/>
      <w:numFmt w:val="decimal"/>
      <w:lvlText w:val="%7."/>
      <w:lvlJc w:val="left"/>
      <w:pPr>
        <w:tabs>
          <w:tab w:val="num" w:pos="0"/>
        </w:tabs>
        <w:ind w:left="5748" w:hanging="360"/>
      </w:pPr>
      <w:rPr>
        <w:rFonts w:hint="default"/>
      </w:rPr>
    </w:lvl>
    <w:lvl w:ilvl="7">
      <w:start w:val="1"/>
      <w:numFmt w:val="lowerLetter"/>
      <w:lvlText w:val="%8."/>
      <w:lvlJc w:val="left"/>
      <w:pPr>
        <w:tabs>
          <w:tab w:val="num" w:pos="0"/>
        </w:tabs>
        <w:ind w:left="6468" w:hanging="360"/>
      </w:pPr>
      <w:rPr>
        <w:rFonts w:hint="default"/>
      </w:rPr>
    </w:lvl>
    <w:lvl w:ilvl="8">
      <w:start w:val="1"/>
      <w:numFmt w:val="lowerRoman"/>
      <w:lvlText w:val="%9."/>
      <w:lvlJc w:val="right"/>
      <w:pPr>
        <w:tabs>
          <w:tab w:val="num" w:pos="0"/>
        </w:tabs>
        <w:ind w:left="7188" w:hanging="180"/>
      </w:pPr>
      <w:rPr>
        <w:rFonts w:hint="default"/>
      </w:rPr>
    </w:lvl>
  </w:abstractNum>
  <w:abstractNum w:abstractNumId="15">
    <w:nsid w:val="00000011"/>
    <w:multiLevelType w:val="multilevel"/>
    <w:tmpl w:val="00000011"/>
    <w:name w:val="WW8Num18"/>
    <w:lvl w:ilvl="0">
      <w:start w:val="1"/>
      <w:numFmt w:val="bullet"/>
      <w:lvlText w:val="—"/>
      <w:lvlJc w:val="left"/>
      <w:pPr>
        <w:tabs>
          <w:tab w:val="num" w:pos="0"/>
        </w:tabs>
        <w:ind w:left="1428" w:hanging="360"/>
      </w:pPr>
      <w:rPr>
        <w:rFonts w:ascii="Times New Roman" w:hAnsi="Times New Roman" w:cs="Times New Roman"/>
        <w:lang w:eastAsia="ru-RU"/>
      </w:rPr>
    </w:lvl>
    <w:lvl w:ilvl="1">
      <w:start w:val="1"/>
      <w:numFmt w:val="bullet"/>
      <w:lvlText w:val="o"/>
      <w:lvlJc w:val="left"/>
      <w:pPr>
        <w:tabs>
          <w:tab w:val="num" w:pos="0"/>
        </w:tabs>
        <w:ind w:left="2148" w:hanging="360"/>
      </w:pPr>
      <w:rPr>
        <w:rFonts w:ascii="Courier New" w:hAnsi="Courier New" w:cs="Courier New"/>
      </w:rPr>
    </w:lvl>
    <w:lvl w:ilvl="2">
      <w:start w:val="1"/>
      <w:numFmt w:val="bullet"/>
      <w:lvlText w:val=""/>
      <w:lvlJc w:val="left"/>
      <w:pPr>
        <w:tabs>
          <w:tab w:val="num" w:pos="0"/>
        </w:tabs>
        <w:ind w:left="2868" w:hanging="360"/>
      </w:pPr>
      <w:rPr>
        <w:rFonts w:ascii="Wingdings" w:hAnsi="Wingdings" w:cs="Wingdings"/>
      </w:rPr>
    </w:lvl>
    <w:lvl w:ilvl="3">
      <w:start w:val="1"/>
      <w:numFmt w:val="bullet"/>
      <w:lvlText w:val=""/>
      <w:lvlJc w:val="left"/>
      <w:pPr>
        <w:tabs>
          <w:tab w:val="num" w:pos="0"/>
        </w:tabs>
        <w:ind w:left="3588" w:hanging="360"/>
      </w:pPr>
      <w:rPr>
        <w:rFonts w:ascii="Symbol" w:hAnsi="Symbol" w:cs="Symbol"/>
      </w:rPr>
    </w:lvl>
    <w:lvl w:ilvl="4">
      <w:start w:val="1"/>
      <w:numFmt w:val="bullet"/>
      <w:lvlText w:val="o"/>
      <w:lvlJc w:val="left"/>
      <w:pPr>
        <w:tabs>
          <w:tab w:val="num" w:pos="0"/>
        </w:tabs>
        <w:ind w:left="4308" w:hanging="360"/>
      </w:pPr>
      <w:rPr>
        <w:rFonts w:ascii="Courier New" w:hAnsi="Courier New" w:cs="Courier New"/>
      </w:rPr>
    </w:lvl>
    <w:lvl w:ilvl="5">
      <w:start w:val="1"/>
      <w:numFmt w:val="bullet"/>
      <w:lvlText w:val=""/>
      <w:lvlJc w:val="left"/>
      <w:pPr>
        <w:tabs>
          <w:tab w:val="num" w:pos="0"/>
        </w:tabs>
        <w:ind w:left="5028" w:hanging="360"/>
      </w:pPr>
      <w:rPr>
        <w:rFonts w:ascii="Wingdings" w:hAnsi="Wingdings" w:cs="Wingdings"/>
      </w:rPr>
    </w:lvl>
    <w:lvl w:ilvl="6">
      <w:start w:val="1"/>
      <w:numFmt w:val="bullet"/>
      <w:lvlText w:val=""/>
      <w:lvlJc w:val="left"/>
      <w:pPr>
        <w:tabs>
          <w:tab w:val="num" w:pos="0"/>
        </w:tabs>
        <w:ind w:left="5748" w:hanging="360"/>
      </w:pPr>
      <w:rPr>
        <w:rFonts w:ascii="Symbol" w:hAnsi="Symbol" w:cs="Symbol"/>
      </w:rPr>
    </w:lvl>
    <w:lvl w:ilvl="7">
      <w:start w:val="1"/>
      <w:numFmt w:val="bullet"/>
      <w:lvlText w:val="o"/>
      <w:lvlJc w:val="left"/>
      <w:pPr>
        <w:tabs>
          <w:tab w:val="num" w:pos="0"/>
        </w:tabs>
        <w:ind w:left="6468" w:hanging="360"/>
      </w:pPr>
      <w:rPr>
        <w:rFonts w:ascii="Courier New" w:hAnsi="Courier New" w:cs="Courier New"/>
      </w:rPr>
    </w:lvl>
    <w:lvl w:ilvl="8">
      <w:start w:val="1"/>
      <w:numFmt w:val="bullet"/>
      <w:lvlText w:val=""/>
      <w:lvlJc w:val="left"/>
      <w:pPr>
        <w:tabs>
          <w:tab w:val="num" w:pos="0"/>
        </w:tabs>
        <w:ind w:left="7188" w:hanging="360"/>
      </w:pPr>
      <w:rPr>
        <w:rFonts w:ascii="Wingdings" w:hAnsi="Wingdings" w:cs="Wingdings"/>
      </w:rPr>
    </w:lvl>
  </w:abstractNum>
  <w:abstractNum w:abstractNumId="16">
    <w:nsid w:val="00000012"/>
    <w:multiLevelType w:val="multilevel"/>
    <w:tmpl w:val="00000012"/>
    <w:name w:val="WW8Num19"/>
    <w:lvl w:ilvl="0">
      <w:start w:val="1"/>
      <w:numFmt w:val="decimal"/>
      <w:lvlText w:val="%1)"/>
      <w:lvlJc w:val="left"/>
      <w:pPr>
        <w:tabs>
          <w:tab w:val="num" w:pos="0"/>
        </w:tabs>
        <w:ind w:left="1429" w:hanging="360"/>
      </w:pPr>
      <w:rPr>
        <w:lang w:eastAsia="ru-RU"/>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17">
    <w:nsid w:val="00000013"/>
    <w:multiLevelType w:val="multilevel"/>
    <w:tmpl w:val="00000013"/>
    <w:name w:val="WW8Num20"/>
    <w:lvl w:ilvl="0">
      <w:start w:val="1"/>
      <w:numFmt w:val="decimal"/>
      <w:lvlText w:val="%1)"/>
      <w:lvlJc w:val="left"/>
      <w:pPr>
        <w:tabs>
          <w:tab w:val="num" w:pos="0"/>
        </w:tabs>
        <w:ind w:left="720" w:hanging="360"/>
      </w:pPr>
      <w:rPr>
        <w:lang w:eastAsia="ru-RU"/>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nsid w:val="00000016"/>
    <w:multiLevelType w:val="multilevel"/>
    <w:tmpl w:val="00000016"/>
    <w:name w:val="WW8Num23"/>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9">
    <w:nsid w:val="0000001B"/>
    <w:multiLevelType w:val="multilevel"/>
    <w:tmpl w:val="5268D5D2"/>
    <w:name w:val="WW8Num28"/>
    <w:lvl w:ilvl="0">
      <w:start w:val="1"/>
      <w:numFmt w:val="decimal"/>
      <w:suff w:val="space"/>
      <w:lvlText w:val="%1)"/>
      <w:lvlJc w:val="left"/>
      <w:pPr>
        <w:ind w:left="1429" w:hanging="360"/>
      </w:pPr>
      <w:rPr>
        <w:rFonts w:hint="default"/>
        <w:lang w:eastAsia="ru-RU"/>
      </w:rPr>
    </w:lvl>
    <w:lvl w:ilvl="1">
      <w:start w:val="1"/>
      <w:numFmt w:val="lowerLetter"/>
      <w:lvlText w:val="%2."/>
      <w:lvlJc w:val="left"/>
      <w:pPr>
        <w:tabs>
          <w:tab w:val="num" w:pos="0"/>
        </w:tabs>
        <w:ind w:left="2149" w:hanging="360"/>
      </w:pPr>
      <w:rPr>
        <w:rFonts w:hint="default"/>
      </w:rPr>
    </w:lvl>
    <w:lvl w:ilvl="2">
      <w:start w:val="1"/>
      <w:numFmt w:val="lowerRoman"/>
      <w:lvlText w:val="%3."/>
      <w:lvlJc w:val="right"/>
      <w:pPr>
        <w:tabs>
          <w:tab w:val="num" w:pos="0"/>
        </w:tabs>
        <w:ind w:left="2869" w:hanging="180"/>
      </w:pPr>
      <w:rPr>
        <w:rFonts w:hint="default"/>
      </w:rPr>
    </w:lvl>
    <w:lvl w:ilvl="3">
      <w:start w:val="1"/>
      <w:numFmt w:val="decimal"/>
      <w:lvlText w:val="%4."/>
      <w:lvlJc w:val="left"/>
      <w:pPr>
        <w:tabs>
          <w:tab w:val="num" w:pos="0"/>
        </w:tabs>
        <w:ind w:left="3589" w:hanging="360"/>
      </w:pPr>
      <w:rPr>
        <w:rFonts w:hint="default"/>
      </w:rPr>
    </w:lvl>
    <w:lvl w:ilvl="4">
      <w:start w:val="1"/>
      <w:numFmt w:val="lowerLetter"/>
      <w:lvlText w:val="%5."/>
      <w:lvlJc w:val="left"/>
      <w:pPr>
        <w:tabs>
          <w:tab w:val="num" w:pos="0"/>
        </w:tabs>
        <w:ind w:left="4309" w:hanging="360"/>
      </w:pPr>
      <w:rPr>
        <w:rFonts w:hint="default"/>
      </w:rPr>
    </w:lvl>
    <w:lvl w:ilvl="5">
      <w:start w:val="1"/>
      <w:numFmt w:val="lowerRoman"/>
      <w:lvlText w:val="%6."/>
      <w:lvlJc w:val="right"/>
      <w:pPr>
        <w:tabs>
          <w:tab w:val="num" w:pos="0"/>
        </w:tabs>
        <w:ind w:left="5029" w:hanging="180"/>
      </w:pPr>
      <w:rPr>
        <w:rFonts w:hint="default"/>
      </w:rPr>
    </w:lvl>
    <w:lvl w:ilvl="6">
      <w:start w:val="1"/>
      <w:numFmt w:val="decimal"/>
      <w:lvlText w:val="%7."/>
      <w:lvlJc w:val="left"/>
      <w:pPr>
        <w:tabs>
          <w:tab w:val="num" w:pos="0"/>
        </w:tabs>
        <w:ind w:left="5749" w:hanging="360"/>
      </w:pPr>
      <w:rPr>
        <w:rFonts w:hint="default"/>
      </w:rPr>
    </w:lvl>
    <w:lvl w:ilvl="7">
      <w:start w:val="1"/>
      <w:numFmt w:val="lowerLetter"/>
      <w:lvlText w:val="%8."/>
      <w:lvlJc w:val="left"/>
      <w:pPr>
        <w:tabs>
          <w:tab w:val="num" w:pos="0"/>
        </w:tabs>
        <w:ind w:left="6469" w:hanging="360"/>
      </w:pPr>
      <w:rPr>
        <w:rFonts w:hint="default"/>
      </w:rPr>
    </w:lvl>
    <w:lvl w:ilvl="8">
      <w:start w:val="1"/>
      <w:numFmt w:val="lowerRoman"/>
      <w:lvlText w:val="%9."/>
      <w:lvlJc w:val="right"/>
      <w:pPr>
        <w:tabs>
          <w:tab w:val="num" w:pos="0"/>
        </w:tabs>
        <w:ind w:left="7189" w:hanging="180"/>
      </w:pPr>
      <w:rPr>
        <w:rFonts w:hint="default"/>
      </w:rPr>
    </w:lvl>
  </w:abstractNum>
  <w:abstractNum w:abstractNumId="20">
    <w:nsid w:val="0000001C"/>
    <w:multiLevelType w:val="multilevel"/>
    <w:tmpl w:val="0000001C"/>
    <w:name w:val="WW8Num29"/>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21">
    <w:nsid w:val="0000001D"/>
    <w:multiLevelType w:val="multilevel"/>
    <w:tmpl w:val="0000001D"/>
    <w:name w:val="WW8Num30"/>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22">
    <w:nsid w:val="0000001E"/>
    <w:multiLevelType w:val="multilevel"/>
    <w:tmpl w:val="0000001E"/>
    <w:name w:val="WW8Num31"/>
    <w:lvl w:ilvl="0">
      <w:start w:val="1"/>
      <w:numFmt w:val="bullet"/>
      <w:lvlText w:val="—"/>
      <w:lvlJc w:val="left"/>
      <w:pPr>
        <w:tabs>
          <w:tab w:val="num" w:pos="0"/>
        </w:tabs>
        <w:ind w:left="1429" w:hanging="360"/>
      </w:pPr>
      <w:rPr>
        <w:rFonts w:ascii="Times New Roman" w:hAnsi="Times New Roman" w:cs="Times New Roman"/>
      </w:rPr>
    </w:lvl>
    <w:lvl w:ilvl="1">
      <w:start w:val="1"/>
      <w:numFmt w:val="bullet"/>
      <w:lvlText w:val="o"/>
      <w:lvlJc w:val="left"/>
      <w:pPr>
        <w:tabs>
          <w:tab w:val="num" w:pos="0"/>
        </w:tabs>
        <w:ind w:left="2149" w:hanging="360"/>
      </w:pPr>
      <w:rPr>
        <w:rFonts w:ascii="Courier New" w:hAnsi="Courier New" w:cs="Courier New"/>
      </w:rPr>
    </w:lvl>
    <w:lvl w:ilvl="2">
      <w:start w:val="1"/>
      <w:numFmt w:val="bullet"/>
      <w:lvlText w:val=""/>
      <w:lvlJc w:val="left"/>
      <w:pPr>
        <w:tabs>
          <w:tab w:val="num" w:pos="0"/>
        </w:tabs>
        <w:ind w:left="2869" w:hanging="360"/>
      </w:pPr>
      <w:rPr>
        <w:rFonts w:ascii="Wingdings" w:hAnsi="Wingdings" w:cs="Wingdings"/>
      </w:rPr>
    </w:lvl>
    <w:lvl w:ilvl="3">
      <w:start w:val="1"/>
      <w:numFmt w:val="bullet"/>
      <w:lvlText w:val=""/>
      <w:lvlJc w:val="left"/>
      <w:pPr>
        <w:tabs>
          <w:tab w:val="num" w:pos="0"/>
        </w:tabs>
        <w:ind w:left="3589" w:hanging="360"/>
      </w:pPr>
      <w:rPr>
        <w:rFonts w:ascii="Symbol" w:hAnsi="Symbol" w:cs="Symbol"/>
      </w:rPr>
    </w:lvl>
    <w:lvl w:ilvl="4">
      <w:start w:val="1"/>
      <w:numFmt w:val="bullet"/>
      <w:lvlText w:val="o"/>
      <w:lvlJc w:val="left"/>
      <w:pPr>
        <w:tabs>
          <w:tab w:val="num" w:pos="0"/>
        </w:tabs>
        <w:ind w:left="4309" w:hanging="360"/>
      </w:pPr>
      <w:rPr>
        <w:rFonts w:ascii="Courier New" w:hAnsi="Courier New" w:cs="Courier New"/>
      </w:rPr>
    </w:lvl>
    <w:lvl w:ilvl="5">
      <w:start w:val="1"/>
      <w:numFmt w:val="bullet"/>
      <w:lvlText w:val=""/>
      <w:lvlJc w:val="left"/>
      <w:pPr>
        <w:tabs>
          <w:tab w:val="num" w:pos="0"/>
        </w:tabs>
        <w:ind w:left="5029" w:hanging="360"/>
      </w:pPr>
      <w:rPr>
        <w:rFonts w:ascii="Wingdings" w:hAnsi="Wingdings" w:cs="Wingdings"/>
      </w:rPr>
    </w:lvl>
    <w:lvl w:ilvl="6">
      <w:start w:val="1"/>
      <w:numFmt w:val="bullet"/>
      <w:lvlText w:val=""/>
      <w:lvlJc w:val="left"/>
      <w:pPr>
        <w:tabs>
          <w:tab w:val="num" w:pos="0"/>
        </w:tabs>
        <w:ind w:left="5749" w:hanging="360"/>
      </w:pPr>
      <w:rPr>
        <w:rFonts w:ascii="Symbol" w:hAnsi="Symbol" w:cs="Symbol"/>
      </w:rPr>
    </w:lvl>
    <w:lvl w:ilvl="7">
      <w:start w:val="1"/>
      <w:numFmt w:val="bullet"/>
      <w:lvlText w:val="o"/>
      <w:lvlJc w:val="left"/>
      <w:pPr>
        <w:tabs>
          <w:tab w:val="num" w:pos="0"/>
        </w:tabs>
        <w:ind w:left="6469" w:hanging="360"/>
      </w:pPr>
      <w:rPr>
        <w:rFonts w:ascii="Courier New" w:hAnsi="Courier New" w:cs="Courier New"/>
      </w:rPr>
    </w:lvl>
    <w:lvl w:ilvl="8">
      <w:start w:val="1"/>
      <w:numFmt w:val="bullet"/>
      <w:lvlText w:val=""/>
      <w:lvlJc w:val="left"/>
      <w:pPr>
        <w:tabs>
          <w:tab w:val="num" w:pos="0"/>
        </w:tabs>
        <w:ind w:left="7189" w:hanging="360"/>
      </w:pPr>
      <w:rPr>
        <w:rFonts w:ascii="Wingdings" w:hAnsi="Wingdings" w:cs="Wingdings"/>
      </w:rPr>
    </w:lvl>
  </w:abstractNum>
  <w:abstractNum w:abstractNumId="23">
    <w:nsid w:val="0000001F"/>
    <w:multiLevelType w:val="multilevel"/>
    <w:tmpl w:val="0000001F"/>
    <w:name w:val="WW8Num32"/>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24">
    <w:nsid w:val="00000020"/>
    <w:multiLevelType w:val="multilevel"/>
    <w:tmpl w:val="00000020"/>
    <w:name w:val="WW8Num33"/>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25">
    <w:nsid w:val="00000021"/>
    <w:multiLevelType w:val="multilevel"/>
    <w:tmpl w:val="00000021"/>
    <w:name w:val="WW8Num34"/>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26">
    <w:nsid w:val="00000022"/>
    <w:multiLevelType w:val="multilevel"/>
    <w:tmpl w:val="00000022"/>
    <w:name w:val="WW8Num35"/>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27">
    <w:nsid w:val="00000023"/>
    <w:multiLevelType w:val="multilevel"/>
    <w:tmpl w:val="00000023"/>
    <w:name w:val="WW8Num36"/>
    <w:lvl w:ilvl="0">
      <w:start w:val="1"/>
      <w:numFmt w:val="bullet"/>
      <w:lvlText w:val="—"/>
      <w:lvlJc w:val="left"/>
      <w:pPr>
        <w:tabs>
          <w:tab w:val="num" w:pos="0"/>
        </w:tabs>
        <w:ind w:left="720" w:hanging="360"/>
      </w:pPr>
      <w:rPr>
        <w:rFonts w:ascii="Times New Roman" w:hAnsi="Times New Roman" w:cs="Times New Roman"/>
        <w:lang w:eastAsia="ru-RU"/>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8">
    <w:nsid w:val="00000024"/>
    <w:multiLevelType w:val="multilevel"/>
    <w:tmpl w:val="00000024"/>
    <w:name w:val="WW8Num37"/>
    <w:lvl w:ilvl="0">
      <w:start w:val="1"/>
      <w:numFmt w:val="decimal"/>
      <w:lvlText w:val="%1."/>
      <w:lvlJc w:val="left"/>
      <w:pPr>
        <w:tabs>
          <w:tab w:val="num" w:pos="0"/>
        </w:tabs>
        <w:ind w:left="1069" w:hanging="360"/>
      </w:pPr>
      <w:rPr>
        <w:lang w:eastAsia="ru-RU"/>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29">
    <w:nsid w:val="00000025"/>
    <w:multiLevelType w:val="multilevel"/>
    <w:tmpl w:val="00000025"/>
    <w:name w:val="WW8Num38"/>
    <w:lvl w:ilvl="0">
      <w:start w:val="1"/>
      <w:numFmt w:val="bullet"/>
      <w:lvlText w:val="—"/>
      <w:lvlJc w:val="left"/>
      <w:pPr>
        <w:tabs>
          <w:tab w:val="num" w:pos="0"/>
        </w:tabs>
        <w:ind w:left="1428" w:hanging="360"/>
      </w:pPr>
      <w:rPr>
        <w:rFonts w:ascii="Times New Roman" w:hAnsi="Times New Roman" w:cs="Times New Roman"/>
        <w:lang w:eastAsia="ru-RU"/>
      </w:rPr>
    </w:lvl>
    <w:lvl w:ilvl="1">
      <w:start w:val="1"/>
      <w:numFmt w:val="bullet"/>
      <w:lvlText w:val="o"/>
      <w:lvlJc w:val="left"/>
      <w:pPr>
        <w:tabs>
          <w:tab w:val="num" w:pos="0"/>
        </w:tabs>
        <w:ind w:left="2148" w:hanging="360"/>
      </w:pPr>
      <w:rPr>
        <w:rFonts w:ascii="Courier New" w:hAnsi="Courier New" w:cs="Courier New"/>
      </w:rPr>
    </w:lvl>
    <w:lvl w:ilvl="2">
      <w:start w:val="1"/>
      <w:numFmt w:val="bullet"/>
      <w:lvlText w:val=""/>
      <w:lvlJc w:val="left"/>
      <w:pPr>
        <w:tabs>
          <w:tab w:val="num" w:pos="0"/>
        </w:tabs>
        <w:ind w:left="2868" w:hanging="360"/>
      </w:pPr>
      <w:rPr>
        <w:rFonts w:ascii="Wingdings" w:hAnsi="Wingdings" w:cs="Wingdings"/>
      </w:rPr>
    </w:lvl>
    <w:lvl w:ilvl="3">
      <w:start w:val="1"/>
      <w:numFmt w:val="bullet"/>
      <w:lvlText w:val=""/>
      <w:lvlJc w:val="left"/>
      <w:pPr>
        <w:tabs>
          <w:tab w:val="num" w:pos="0"/>
        </w:tabs>
        <w:ind w:left="3588" w:hanging="360"/>
      </w:pPr>
      <w:rPr>
        <w:rFonts w:ascii="Symbol" w:hAnsi="Symbol" w:cs="Symbol"/>
      </w:rPr>
    </w:lvl>
    <w:lvl w:ilvl="4">
      <w:start w:val="1"/>
      <w:numFmt w:val="bullet"/>
      <w:lvlText w:val="o"/>
      <w:lvlJc w:val="left"/>
      <w:pPr>
        <w:tabs>
          <w:tab w:val="num" w:pos="0"/>
        </w:tabs>
        <w:ind w:left="4308" w:hanging="360"/>
      </w:pPr>
      <w:rPr>
        <w:rFonts w:ascii="Courier New" w:hAnsi="Courier New" w:cs="Courier New"/>
      </w:rPr>
    </w:lvl>
    <w:lvl w:ilvl="5">
      <w:start w:val="1"/>
      <w:numFmt w:val="bullet"/>
      <w:lvlText w:val=""/>
      <w:lvlJc w:val="left"/>
      <w:pPr>
        <w:tabs>
          <w:tab w:val="num" w:pos="0"/>
        </w:tabs>
        <w:ind w:left="5028" w:hanging="360"/>
      </w:pPr>
      <w:rPr>
        <w:rFonts w:ascii="Wingdings" w:hAnsi="Wingdings" w:cs="Wingdings"/>
      </w:rPr>
    </w:lvl>
    <w:lvl w:ilvl="6">
      <w:start w:val="1"/>
      <w:numFmt w:val="bullet"/>
      <w:lvlText w:val=""/>
      <w:lvlJc w:val="left"/>
      <w:pPr>
        <w:tabs>
          <w:tab w:val="num" w:pos="0"/>
        </w:tabs>
        <w:ind w:left="5748" w:hanging="360"/>
      </w:pPr>
      <w:rPr>
        <w:rFonts w:ascii="Symbol" w:hAnsi="Symbol" w:cs="Symbol"/>
      </w:rPr>
    </w:lvl>
    <w:lvl w:ilvl="7">
      <w:start w:val="1"/>
      <w:numFmt w:val="bullet"/>
      <w:lvlText w:val="o"/>
      <w:lvlJc w:val="left"/>
      <w:pPr>
        <w:tabs>
          <w:tab w:val="num" w:pos="0"/>
        </w:tabs>
        <w:ind w:left="6468" w:hanging="360"/>
      </w:pPr>
      <w:rPr>
        <w:rFonts w:ascii="Courier New" w:hAnsi="Courier New" w:cs="Courier New"/>
      </w:rPr>
    </w:lvl>
    <w:lvl w:ilvl="8">
      <w:start w:val="1"/>
      <w:numFmt w:val="bullet"/>
      <w:lvlText w:val=""/>
      <w:lvlJc w:val="left"/>
      <w:pPr>
        <w:tabs>
          <w:tab w:val="num" w:pos="0"/>
        </w:tabs>
        <w:ind w:left="7188" w:hanging="360"/>
      </w:pPr>
      <w:rPr>
        <w:rFonts w:ascii="Wingdings" w:hAnsi="Wingdings" w:cs="Wingdings"/>
      </w:rPr>
    </w:lvl>
  </w:abstractNum>
  <w:abstractNum w:abstractNumId="30">
    <w:nsid w:val="00000026"/>
    <w:multiLevelType w:val="multilevel"/>
    <w:tmpl w:val="00000026"/>
    <w:name w:val="WW8Num3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nsid w:val="00000027"/>
    <w:multiLevelType w:val="multilevel"/>
    <w:tmpl w:val="00000027"/>
    <w:name w:val="WW8Num40"/>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32">
    <w:nsid w:val="00000028"/>
    <w:multiLevelType w:val="multilevel"/>
    <w:tmpl w:val="00000028"/>
    <w:name w:val="WW8Num41"/>
    <w:lvl w:ilvl="0">
      <w:start w:val="1"/>
      <w:numFmt w:val="decimal"/>
      <w:lvlText w:val="%1)"/>
      <w:lvlJc w:val="left"/>
      <w:pPr>
        <w:tabs>
          <w:tab w:val="num" w:pos="0"/>
        </w:tabs>
        <w:ind w:left="1429" w:hanging="360"/>
      </w:pPr>
      <w:rPr>
        <w:lang w:eastAsia="ru-RU"/>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33">
    <w:nsid w:val="00000029"/>
    <w:multiLevelType w:val="multilevel"/>
    <w:tmpl w:val="00000029"/>
    <w:name w:val="WW8Num42"/>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34">
    <w:nsid w:val="0000002A"/>
    <w:multiLevelType w:val="multilevel"/>
    <w:tmpl w:val="0000002A"/>
    <w:name w:val="WW8Num43"/>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35">
    <w:nsid w:val="0000002B"/>
    <w:multiLevelType w:val="multilevel"/>
    <w:tmpl w:val="0000002B"/>
    <w:name w:val="WW8Num44"/>
    <w:lvl w:ilvl="0">
      <w:start w:val="1"/>
      <w:numFmt w:val="decimal"/>
      <w:lvlText w:val="%1)"/>
      <w:lvlJc w:val="left"/>
      <w:pPr>
        <w:tabs>
          <w:tab w:val="num" w:pos="0"/>
        </w:tabs>
        <w:ind w:left="1429" w:hanging="360"/>
      </w:pPr>
      <w:rPr>
        <w:lang w:eastAsia="ru-RU"/>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36">
    <w:nsid w:val="0000002E"/>
    <w:multiLevelType w:val="multilevel"/>
    <w:tmpl w:val="0000002E"/>
    <w:name w:val="WW8Num47"/>
    <w:lvl w:ilvl="0">
      <w:start w:val="1"/>
      <w:numFmt w:val="decimal"/>
      <w:lvlText w:val="%1)"/>
      <w:lvlJc w:val="left"/>
      <w:pPr>
        <w:tabs>
          <w:tab w:val="num" w:pos="0"/>
        </w:tabs>
        <w:ind w:left="1429" w:hanging="360"/>
      </w:pPr>
      <w:rPr>
        <w:lang w:eastAsia="ru-RU"/>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37">
    <w:nsid w:val="0000002F"/>
    <w:multiLevelType w:val="multilevel"/>
    <w:tmpl w:val="0000002F"/>
    <w:name w:val="WW8Num48"/>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38">
    <w:nsid w:val="00000030"/>
    <w:multiLevelType w:val="multilevel"/>
    <w:tmpl w:val="00000030"/>
    <w:name w:val="WW8Num49"/>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39">
    <w:nsid w:val="00000031"/>
    <w:multiLevelType w:val="multilevel"/>
    <w:tmpl w:val="00000031"/>
    <w:name w:val="WW8Num50"/>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40">
    <w:nsid w:val="00000032"/>
    <w:multiLevelType w:val="multilevel"/>
    <w:tmpl w:val="00000032"/>
    <w:name w:val="WW8Num51"/>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41">
    <w:nsid w:val="00000033"/>
    <w:multiLevelType w:val="multilevel"/>
    <w:tmpl w:val="00000033"/>
    <w:name w:val="WW8Num52"/>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42">
    <w:nsid w:val="00000034"/>
    <w:multiLevelType w:val="multilevel"/>
    <w:tmpl w:val="00000034"/>
    <w:name w:val="WW8Num53"/>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43">
    <w:nsid w:val="00000035"/>
    <w:multiLevelType w:val="multilevel"/>
    <w:tmpl w:val="00000035"/>
    <w:name w:val="WW8Num54"/>
    <w:lvl w:ilvl="0">
      <w:start w:val="1"/>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756" w:hanging="360"/>
      </w:pPr>
      <w:rPr>
        <w:rFonts w:ascii="Courier New" w:hAnsi="Courier New" w:cs="Courier New"/>
        <w:sz w:val="16"/>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4">
    <w:nsid w:val="006C6DFB"/>
    <w:multiLevelType w:val="hybridMultilevel"/>
    <w:tmpl w:val="F334D044"/>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00F611E3"/>
    <w:multiLevelType w:val="hybridMultilevel"/>
    <w:tmpl w:val="3D4E52DA"/>
    <w:lvl w:ilvl="0" w:tplc="55449A8A">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01083EDA"/>
    <w:multiLevelType w:val="hybridMultilevel"/>
    <w:tmpl w:val="513CEDD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027741EF"/>
    <w:multiLevelType w:val="hybridMultilevel"/>
    <w:tmpl w:val="172A26FC"/>
    <w:lvl w:ilvl="0" w:tplc="9904D098">
      <w:start w:val="1"/>
      <w:numFmt w:val="decimal"/>
      <w:suff w:val="space"/>
      <w:lvlText w:val="%1)"/>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03656054"/>
    <w:multiLevelType w:val="hybridMultilevel"/>
    <w:tmpl w:val="815ACD40"/>
    <w:lvl w:ilvl="0" w:tplc="129E862A">
      <w:start w:val="1"/>
      <w:numFmt w:val="decimal"/>
      <w:suff w:val="space"/>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06FB0742"/>
    <w:multiLevelType w:val="hybridMultilevel"/>
    <w:tmpl w:val="6176863E"/>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076F6977"/>
    <w:multiLevelType w:val="hybridMultilevel"/>
    <w:tmpl w:val="A0545C20"/>
    <w:lvl w:ilvl="0" w:tplc="B74EC70C">
      <w:start w:val="1"/>
      <w:numFmt w:val="decimal"/>
      <w:suff w:val="space"/>
      <w:lvlText w:val="%1)"/>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07E340E8"/>
    <w:multiLevelType w:val="multilevel"/>
    <w:tmpl w:val="069C082C"/>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rPr>
        <w:rFonts w:ascii="Times New Roman" w:hAnsi="Times New Roman" w:cs="Times New Roman" w:hint="default"/>
        <w:color w:val="auto"/>
        <w:sz w:val="24"/>
        <w:szCs w:val="24"/>
      </w:r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52">
    <w:nsid w:val="07EA57F9"/>
    <w:multiLevelType w:val="hybridMultilevel"/>
    <w:tmpl w:val="55AE8990"/>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07F5604F"/>
    <w:multiLevelType w:val="hybridMultilevel"/>
    <w:tmpl w:val="E8E0564A"/>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083A55B2"/>
    <w:multiLevelType w:val="hybridMultilevel"/>
    <w:tmpl w:val="0838C04A"/>
    <w:lvl w:ilvl="0" w:tplc="4F96BEBE">
      <w:start w:val="1"/>
      <w:numFmt w:val="decimal"/>
      <w:suff w:val="space"/>
      <w:lvlText w:val="%1)"/>
      <w:lvlJc w:val="left"/>
      <w:pPr>
        <w:ind w:left="720"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5">
    <w:nsid w:val="08C515D0"/>
    <w:multiLevelType w:val="hybridMultilevel"/>
    <w:tmpl w:val="0EA2CBA6"/>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091C26B8"/>
    <w:multiLevelType w:val="hybridMultilevel"/>
    <w:tmpl w:val="890ACBF2"/>
    <w:lvl w:ilvl="0" w:tplc="C22EDD04">
      <w:start w:val="1"/>
      <w:numFmt w:val="decimal"/>
      <w:suff w:val="space"/>
      <w:lvlText w:val="%1)"/>
      <w:lvlJc w:val="left"/>
      <w:pPr>
        <w:ind w:left="72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7">
    <w:nsid w:val="094137FE"/>
    <w:multiLevelType w:val="hybridMultilevel"/>
    <w:tmpl w:val="4538FF6C"/>
    <w:lvl w:ilvl="0" w:tplc="B550741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094558FF"/>
    <w:multiLevelType w:val="hybridMultilevel"/>
    <w:tmpl w:val="DA5E0150"/>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099E137B"/>
    <w:multiLevelType w:val="hybridMultilevel"/>
    <w:tmpl w:val="E88A908C"/>
    <w:lvl w:ilvl="0" w:tplc="97BCAF70">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09C20D77"/>
    <w:multiLevelType w:val="hybridMultilevel"/>
    <w:tmpl w:val="0DDAC838"/>
    <w:lvl w:ilvl="0" w:tplc="0DF252D4">
      <w:start w:val="1"/>
      <w:numFmt w:val="decimal"/>
      <w:suff w:val="space"/>
      <w:lvlText w:val="%1)"/>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09E01A3A"/>
    <w:multiLevelType w:val="hybridMultilevel"/>
    <w:tmpl w:val="BFFCCEC6"/>
    <w:lvl w:ilvl="0" w:tplc="F61AEBFA">
      <w:start w:val="1"/>
      <w:numFmt w:val="bullet"/>
      <w:lvlText w:val=""/>
      <w:lvlJc w:val="left"/>
      <w:pPr>
        <w:ind w:left="720" w:hanging="360"/>
      </w:pPr>
      <w:rPr>
        <w:rFonts w:ascii="Symbol" w:hAnsi="Symbol" w:hint="default"/>
        <w:b w:val="0"/>
        <w:i w:val="0"/>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0A2A27C5"/>
    <w:multiLevelType w:val="hybridMultilevel"/>
    <w:tmpl w:val="2B524C2E"/>
    <w:lvl w:ilvl="0" w:tplc="A00EC9FA">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0B014670"/>
    <w:multiLevelType w:val="hybridMultilevel"/>
    <w:tmpl w:val="8A56752C"/>
    <w:lvl w:ilvl="0" w:tplc="AEEC36B0">
      <w:start w:val="1"/>
      <w:numFmt w:val="decimal"/>
      <w:suff w:val="space"/>
      <w:lvlText w:val="%1)"/>
      <w:lvlJc w:val="left"/>
      <w:pPr>
        <w:ind w:left="72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0B114723"/>
    <w:multiLevelType w:val="hybridMultilevel"/>
    <w:tmpl w:val="BC467B2A"/>
    <w:lvl w:ilvl="0" w:tplc="22149C7C">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0C2A4F12"/>
    <w:multiLevelType w:val="hybridMultilevel"/>
    <w:tmpl w:val="3F1219CE"/>
    <w:lvl w:ilvl="0" w:tplc="04190011">
      <w:start w:val="1"/>
      <w:numFmt w:val="decimal"/>
      <w:lvlText w:val="%1)"/>
      <w:lvlJc w:val="left"/>
      <w:pPr>
        <w:ind w:left="720" w:hanging="360"/>
      </w:pPr>
    </w:lvl>
    <w:lvl w:ilvl="1" w:tplc="F61AEBFA">
      <w:start w:val="1"/>
      <w:numFmt w:val="bullet"/>
      <w:lvlText w:val=""/>
      <w:lvlJc w:val="left"/>
      <w:pPr>
        <w:ind w:left="72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0C5C5631"/>
    <w:multiLevelType w:val="hybridMultilevel"/>
    <w:tmpl w:val="9C48E6A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0C6D6F50"/>
    <w:multiLevelType w:val="hybridMultilevel"/>
    <w:tmpl w:val="3B1AC30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0CD73A4A"/>
    <w:multiLevelType w:val="hybridMultilevel"/>
    <w:tmpl w:val="6D5E45C6"/>
    <w:lvl w:ilvl="0" w:tplc="737827AC">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0E3548CD"/>
    <w:multiLevelType w:val="hybridMultilevel"/>
    <w:tmpl w:val="294EE64E"/>
    <w:lvl w:ilvl="0" w:tplc="A20C3F20">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0E5D3A6A"/>
    <w:multiLevelType w:val="hybridMultilevel"/>
    <w:tmpl w:val="5FEC657A"/>
    <w:lvl w:ilvl="0" w:tplc="C3F6627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0F2B0C34"/>
    <w:multiLevelType w:val="hybridMultilevel"/>
    <w:tmpl w:val="8DB8434E"/>
    <w:lvl w:ilvl="0" w:tplc="40D24460">
      <w:start w:val="1"/>
      <w:numFmt w:val="decimal"/>
      <w:suff w:val="space"/>
      <w:lvlText w:val="%1)"/>
      <w:lvlJc w:val="left"/>
      <w:pPr>
        <w:ind w:left="720" w:hanging="360"/>
      </w:pPr>
      <w:rPr>
        <w:rFonts w:hint="default"/>
      </w:rPr>
    </w:lvl>
    <w:lvl w:ilvl="1" w:tplc="CCE4CD12">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0FA25DF6"/>
    <w:multiLevelType w:val="hybridMultilevel"/>
    <w:tmpl w:val="DB18AD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0FC074FD"/>
    <w:multiLevelType w:val="hybridMultilevel"/>
    <w:tmpl w:val="D812D6B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103579FF"/>
    <w:multiLevelType w:val="hybridMultilevel"/>
    <w:tmpl w:val="DFDC8E6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110A5A9B"/>
    <w:multiLevelType w:val="hybridMultilevel"/>
    <w:tmpl w:val="5EBEF8E4"/>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12B97393"/>
    <w:multiLevelType w:val="hybridMultilevel"/>
    <w:tmpl w:val="1FE60D6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134F7078"/>
    <w:multiLevelType w:val="hybridMultilevel"/>
    <w:tmpl w:val="DB2A90E2"/>
    <w:lvl w:ilvl="0" w:tplc="EB0EFF18">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13BE26C1"/>
    <w:multiLevelType w:val="hybridMultilevel"/>
    <w:tmpl w:val="05ACDF1A"/>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13C63F7B"/>
    <w:multiLevelType w:val="hybridMultilevel"/>
    <w:tmpl w:val="2ED4C30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142046B7"/>
    <w:multiLevelType w:val="hybridMultilevel"/>
    <w:tmpl w:val="79DEA304"/>
    <w:lvl w:ilvl="0" w:tplc="69F69FFE">
      <w:start w:val="1"/>
      <w:numFmt w:val="decimal"/>
      <w:suff w:val="space"/>
      <w:lvlText w:val="%1)"/>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14925CEA"/>
    <w:multiLevelType w:val="hybridMultilevel"/>
    <w:tmpl w:val="BD48EBB6"/>
    <w:lvl w:ilvl="0" w:tplc="C5D29732">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2">
    <w:nsid w:val="14C757AC"/>
    <w:multiLevelType w:val="hybridMultilevel"/>
    <w:tmpl w:val="0F160556"/>
    <w:lvl w:ilvl="0" w:tplc="34AAD842">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3">
    <w:nsid w:val="15162541"/>
    <w:multiLevelType w:val="hybridMultilevel"/>
    <w:tmpl w:val="D38C6210"/>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nsid w:val="15DE2352"/>
    <w:multiLevelType w:val="hybridMultilevel"/>
    <w:tmpl w:val="5D2CD260"/>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17024BC1"/>
    <w:multiLevelType w:val="hybridMultilevel"/>
    <w:tmpl w:val="E70C429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17110CDD"/>
    <w:multiLevelType w:val="hybridMultilevel"/>
    <w:tmpl w:val="57F0FE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17252850"/>
    <w:multiLevelType w:val="hybridMultilevel"/>
    <w:tmpl w:val="80747656"/>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nsid w:val="17640249"/>
    <w:multiLevelType w:val="hybridMultilevel"/>
    <w:tmpl w:val="BE0A35B4"/>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17677FBA"/>
    <w:multiLevelType w:val="hybridMultilevel"/>
    <w:tmpl w:val="BF140BF2"/>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nsid w:val="18E115D3"/>
    <w:multiLevelType w:val="hybridMultilevel"/>
    <w:tmpl w:val="9B2A1986"/>
    <w:lvl w:ilvl="0" w:tplc="CD0273A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nsid w:val="190D488B"/>
    <w:multiLevelType w:val="hybridMultilevel"/>
    <w:tmpl w:val="522A7C24"/>
    <w:lvl w:ilvl="0" w:tplc="FC3E816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19953133"/>
    <w:multiLevelType w:val="hybridMultilevel"/>
    <w:tmpl w:val="4AD2B5F0"/>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3">
    <w:nsid w:val="1AEA334F"/>
    <w:multiLevelType w:val="multilevel"/>
    <w:tmpl w:val="3A846AA2"/>
    <w:lvl w:ilvl="0">
      <w:start w:val="4"/>
      <w:numFmt w:val="decimal"/>
      <w:lvlText w:val="%1."/>
      <w:lvlJc w:val="left"/>
      <w:pPr>
        <w:ind w:left="432" w:hanging="432"/>
      </w:pPr>
      <w:rPr>
        <w:rFonts w:hint="default"/>
      </w:rPr>
    </w:lvl>
    <w:lvl w:ilvl="1">
      <w:start w:val="2"/>
      <w:numFmt w:val="decimal"/>
      <w:lvlText w:val="%1.%2."/>
      <w:lvlJc w:val="left"/>
      <w:pPr>
        <w:ind w:left="1296" w:hanging="720"/>
      </w:pPr>
      <w:rPr>
        <w:rFonts w:hint="default"/>
      </w:rPr>
    </w:lvl>
    <w:lvl w:ilvl="2">
      <w:start w:val="1"/>
      <w:numFmt w:val="decimal"/>
      <w:lvlText w:val="%1.%2.%3."/>
      <w:lvlJc w:val="left"/>
      <w:pPr>
        <w:ind w:left="1872" w:hanging="720"/>
      </w:pPr>
      <w:rPr>
        <w:rFonts w:hint="default"/>
      </w:rPr>
    </w:lvl>
    <w:lvl w:ilvl="3">
      <w:start w:val="1"/>
      <w:numFmt w:val="decimal"/>
      <w:lvlText w:val="%1.%2.%3.%4."/>
      <w:lvlJc w:val="left"/>
      <w:pPr>
        <w:ind w:left="2808" w:hanging="108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4320" w:hanging="1440"/>
      </w:pPr>
      <w:rPr>
        <w:rFonts w:hint="default"/>
      </w:rPr>
    </w:lvl>
    <w:lvl w:ilvl="6">
      <w:start w:val="1"/>
      <w:numFmt w:val="decimal"/>
      <w:lvlText w:val="%1.%2.%3.%4.%5.%6.%7."/>
      <w:lvlJc w:val="left"/>
      <w:pPr>
        <w:ind w:left="5256" w:hanging="1800"/>
      </w:pPr>
      <w:rPr>
        <w:rFonts w:hint="default"/>
      </w:rPr>
    </w:lvl>
    <w:lvl w:ilvl="7">
      <w:start w:val="1"/>
      <w:numFmt w:val="decimal"/>
      <w:lvlText w:val="%1.%2.%3.%4.%5.%6.%7.%8."/>
      <w:lvlJc w:val="left"/>
      <w:pPr>
        <w:ind w:left="5832" w:hanging="1800"/>
      </w:pPr>
      <w:rPr>
        <w:rFonts w:hint="default"/>
      </w:rPr>
    </w:lvl>
    <w:lvl w:ilvl="8">
      <w:start w:val="1"/>
      <w:numFmt w:val="decimal"/>
      <w:lvlText w:val="%1.%2.%3.%4.%5.%6.%7.%8.%9."/>
      <w:lvlJc w:val="left"/>
      <w:pPr>
        <w:ind w:left="6768" w:hanging="2160"/>
      </w:pPr>
      <w:rPr>
        <w:rFonts w:hint="default"/>
      </w:rPr>
    </w:lvl>
  </w:abstractNum>
  <w:abstractNum w:abstractNumId="94">
    <w:nsid w:val="1B01280A"/>
    <w:multiLevelType w:val="hybridMultilevel"/>
    <w:tmpl w:val="22DEE5B2"/>
    <w:lvl w:ilvl="0" w:tplc="A8042418">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5">
    <w:nsid w:val="1B6C301F"/>
    <w:multiLevelType w:val="hybridMultilevel"/>
    <w:tmpl w:val="96FA8716"/>
    <w:lvl w:ilvl="0" w:tplc="65E0AFEC">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1BE132DB"/>
    <w:multiLevelType w:val="hybridMultilevel"/>
    <w:tmpl w:val="CF3A6CB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1C1166DA"/>
    <w:multiLevelType w:val="multilevel"/>
    <w:tmpl w:val="11820C5C"/>
    <w:lvl w:ilvl="0">
      <w:start w:val="4"/>
      <w:numFmt w:val="decimal"/>
      <w:lvlText w:val="%1."/>
      <w:lvlJc w:val="left"/>
      <w:pPr>
        <w:ind w:left="432" w:hanging="432"/>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8">
    <w:nsid w:val="1C1C1E13"/>
    <w:multiLevelType w:val="hybridMultilevel"/>
    <w:tmpl w:val="6B2A9A50"/>
    <w:lvl w:ilvl="0" w:tplc="72F455BC">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1C441536"/>
    <w:multiLevelType w:val="hybridMultilevel"/>
    <w:tmpl w:val="854C1468"/>
    <w:lvl w:ilvl="0" w:tplc="BA08352E">
      <w:start w:val="1"/>
      <w:numFmt w:val="decimal"/>
      <w:suff w:val="space"/>
      <w:lvlText w:val="%1)"/>
      <w:lvlJc w:val="left"/>
      <w:pPr>
        <w:ind w:left="72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0">
    <w:nsid w:val="1EB246D1"/>
    <w:multiLevelType w:val="hybridMultilevel"/>
    <w:tmpl w:val="20085AF2"/>
    <w:lvl w:ilvl="0" w:tplc="B8064D4E">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1EB41486"/>
    <w:multiLevelType w:val="hybridMultilevel"/>
    <w:tmpl w:val="EE9C7CBA"/>
    <w:lvl w:ilvl="0" w:tplc="04190011">
      <w:start w:val="1"/>
      <w:numFmt w:val="decimal"/>
      <w:lvlText w:val="%1)"/>
      <w:lvlJc w:val="left"/>
      <w:pPr>
        <w:ind w:left="720" w:hanging="360"/>
      </w:pPr>
    </w:lvl>
    <w:lvl w:ilvl="1" w:tplc="7D42F0C2">
      <w:start w:val="1"/>
      <w:numFmt w:val="decimal"/>
      <w:suff w:val="space"/>
      <w:lvlText w:val="%2)"/>
      <w:lvlJc w:val="left"/>
      <w:pPr>
        <w:ind w:left="72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1EC80E33"/>
    <w:multiLevelType w:val="hybridMultilevel"/>
    <w:tmpl w:val="CF3A6CB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1F7158D3"/>
    <w:multiLevelType w:val="hybridMultilevel"/>
    <w:tmpl w:val="B67C4742"/>
    <w:lvl w:ilvl="0" w:tplc="12FE217A">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1F7B7582"/>
    <w:multiLevelType w:val="hybridMultilevel"/>
    <w:tmpl w:val="B8A4E9F8"/>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5">
    <w:nsid w:val="20D127F2"/>
    <w:multiLevelType w:val="hybridMultilevel"/>
    <w:tmpl w:val="7098F058"/>
    <w:lvl w:ilvl="0" w:tplc="3EFE13B6">
      <w:start w:val="1"/>
      <w:numFmt w:val="decimal"/>
      <w:suff w:val="space"/>
      <w:lvlText w:val="%1)"/>
      <w:lvlJc w:val="left"/>
      <w:pPr>
        <w:ind w:left="720" w:hanging="360"/>
      </w:pPr>
      <w:rPr>
        <w:rFonts w:hint="default"/>
      </w:r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106">
    <w:nsid w:val="20E22BBB"/>
    <w:multiLevelType w:val="hybridMultilevel"/>
    <w:tmpl w:val="CBEA8830"/>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2191711D"/>
    <w:multiLevelType w:val="multilevel"/>
    <w:tmpl w:val="5D284B20"/>
    <w:styleLink w:val="2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8">
    <w:nsid w:val="21A86889"/>
    <w:multiLevelType w:val="hybridMultilevel"/>
    <w:tmpl w:val="5324247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23454935"/>
    <w:multiLevelType w:val="hybridMultilevel"/>
    <w:tmpl w:val="94447BF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237335A2"/>
    <w:multiLevelType w:val="hybridMultilevel"/>
    <w:tmpl w:val="07128120"/>
    <w:lvl w:ilvl="0" w:tplc="73B8D5A8">
      <w:start w:val="1"/>
      <w:numFmt w:val="decimal"/>
      <w:suff w:val="space"/>
      <w:lvlText w:val="%1)"/>
      <w:lvlJc w:val="left"/>
      <w:pPr>
        <w:ind w:left="72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1">
    <w:nsid w:val="24632DB7"/>
    <w:multiLevelType w:val="hybridMultilevel"/>
    <w:tmpl w:val="0FBC138C"/>
    <w:lvl w:ilvl="0" w:tplc="E0B4FB80">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252E1C13"/>
    <w:multiLevelType w:val="hybridMultilevel"/>
    <w:tmpl w:val="8FD20944"/>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3">
    <w:nsid w:val="25781A54"/>
    <w:multiLevelType w:val="hybridMultilevel"/>
    <w:tmpl w:val="6CEC17B6"/>
    <w:lvl w:ilvl="0" w:tplc="38D4A00C">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25A27FC1"/>
    <w:multiLevelType w:val="hybridMultilevel"/>
    <w:tmpl w:val="2F8A4536"/>
    <w:lvl w:ilvl="0" w:tplc="5E0C897E">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278014DE"/>
    <w:multiLevelType w:val="hybridMultilevel"/>
    <w:tmpl w:val="8A64B54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28601BEB"/>
    <w:multiLevelType w:val="hybridMultilevel"/>
    <w:tmpl w:val="79D42B5C"/>
    <w:lvl w:ilvl="0" w:tplc="04190011">
      <w:start w:val="1"/>
      <w:numFmt w:val="decimal"/>
      <w:lvlText w:val="%1)"/>
      <w:lvlJc w:val="left"/>
      <w:pPr>
        <w:ind w:left="720" w:hanging="360"/>
      </w:pPr>
    </w:lvl>
    <w:lvl w:ilvl="1" w:tplc="04190011">
      <w:start w:val="1"/>
      <w:numFmt w:val="decimal"/>
      <w:lvlText w:val="%2)"/>
      <w:lvlJc w:val="left"/>
      <w:pPr>
        <w:ind w:left="72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nsid w:val="28CF558A"/>
    <w:multiLevelType w:val="hybridMultilevel"/>
    <w:tmpl w:val="F87A0BDA"/>
    <w:lvl w:ilvl="0" w:tplc="B9E867C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nsid w:val="28D5369D"/>
    <w:multiLevelType w:val="hybridMultilevel"/>
    <w:tmpl w:val="8C82FA62"/>
    <w:lvl w:ilvl="0" w:tplc="04190011">
      <w:start w:val="1"/>
      <w:numFmt w:val="decimal"/>
      <w:lvlText w:val="%1)"/>
      <w:lvlJc w:val="left"/>
      <w:pPr>
        <w:ind w:left="720" w:hanging="360"/>
      </w:pPr>
    </w:lvl>
    <w:lvl w:ilvl="1" w:tplc="05E8CF04">
      <w:start w:val="1"/>
      <w:numFmt w:val="decimal"/>
      <w:suff w:val="space"/>
      <w:lvlText w:val="%2)"/>
      <w:lvlJc w:val="left"/>
      <w:pPr>
        <w:ind w:left="72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nsid w:val="29073611"/>
    <w:multiLevelType w:val="hybridMultilevel"/>
    <w:tmpl w:val="C7A80BA2"/>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0">
    <w:nsid w:val="296008C6"/>
    <w:multiLevelType w:val="hybridMultilevel"/>
    <w:tmpl w:val="CD2A81A2"/>
    <w:lvl w:ilvl="0" w:tplc="27A8B48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1">
    <w:nsid w:val="2A000756"/>
    <w:multiLevelType w:val="hybridMultilevel"/>
    <w:tmpl w:val="261EAB3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2">
    <w:nsid w:val="2A245089"/>
    <w:multiLevelType w:val="hybridMultilevel"/>
    <w:tmpl w:val="9BF8FF5A"/>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3">
    <w:nsid w:val="2A4E2489"/>
    <w:multiLevelType w:val="hybridMultilevel"/>
    <w:tmpl w:val="8684F36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4">
    <w:nsid w:val="2ACE53D8"/>
    <w:multiLevelType w:val="hybridMultilevel"/>
    <w:tmpl w:val="EBE8D2F8"/>
    <w:lvl w:ilvl="0" w:tplc="6EAC232E">
      <w:start w:val="1"/>
      <w:numFmt w:val="decimal"/>
      <w:suff w:val="space"/>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5">
    <w:nsid w:val="2B981288"/>
    <w:multiLevelType w:val="hybridMultilevel"/>
    <w:tmpl w:val="166210A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nsid w:val="2BA46830"/>
    <w:multiLevelType w:val="hybridMultilevel"/>
    <w:tmpl w:val="C1A4574E"/>
    <w:lvl w:ilvl="0" w:tplc="CDF02CC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2CD7022F"/>
    <w:multiLevelType w:val="hybridMultilevel"/>
    <w:tmpl w:val="05A01470"/>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8">
    <w:nsid w:val="2E2C1C03"/>
    <w:multiLevelType w:val="hybridMultilevel"/>
    <w:tmpl w:val="34D2CBD6"/>
    <w:lvl w:ilvl="0" w:tplc="04190011">
      <w:start w:val="1"/>
      <w:numFmt w:val="decimal"/>
      <w:lvlText w:val="%1)"/>
      <w:lvlJc w:val="left"/>
      <w:pPr>
        <w:ind w:left="720" w:hanging="360"/>
      </w:pPr>
    </w:lvl>
    <w:lvl w:ilvl="1" w:tplc="06CC00A6">
      <w:start w:val="1"/>
      <w:numFmt w:val="decimal"/>
      <w:suff w:val="space"/>
      <w:lvlText w:val="%2)"/>
      <w:lvlJc w:val="left"/>
      <w:pPr>
        <w:ind w:left="72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2E3740FB"/>
    <w:multiLevelType w:val="hybridMultilevel"/>
    <w:tmpl w:val="CF3A6CB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0">
    <w:nsid w:val="2E9A0D2D"/>
    <w:multiLevelType w:val="hybridMultilevel"/>
    <w:tmpl w:val="455E7D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1">
    <w:nsid w:val="2EF0632C"/>
    <w:multiLevelType w:val="hybridMultilevel"/>
    <w:tmpl w:val="F4BC5BA8"/>
    <w:lvl w:ilvl="0" w:tplc="05700BBE">
      <w:start w:val="1"/>
      <w:numFmt w:val="decimal"/>
      <w:suff w:val="space"/>
      <w:lvlText w:val="%1)"/>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2">
    <w:nsid w:val="2EFB0000"/>
    <w:multiLevelType w:val="hybridMultilevel"/>
    <w:tmpl w:val="3FE495B2"/>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3">
    <w:nsid w:val="2F0E72AD"/>
    <w:multiLevelType w:val="hybridMultilevel"/>
    <w:tmpl w:val="493030AE"/>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4">
    <w:nsid w:val="2F1044C5"/>
    <w:multiLevelType w:val="hybridMultilevel"/>
    <w:tmpl w:val="F38AA65A"/>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5">
    <w:nsid w:val="2F3E265F"/>
    <w:multiLevelType w:val="hybridMultilevel"/>
    <w:tmpl w:val="FF04C88A"/>
    <w:lvl w:ilvl="0" w:tplc="003405B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6">
    <w:nsid w:val="2F7547A5"/>
    <w:multiLevelType w:val="hybridMultilevel"/>
    <w:tmpl w:val="868405F0"/>
    <w:lvl w:ilvl="0" w:tplc="04190011">
      <w:start w:val="1"/>
      <w:numFmt w:val="decimal"/>
      <w:lvlText w:val="%1)"/>
      <w:lvlJc w:val="left"/>
      <w:pPr>
        <w:ind w:left="720" w:hanging="360"/>
      </w:pPr>
    </w:lvl>
    <w:lvl w:ilvl="1" w:tplc="04190011">
      <w:start w:val="1"/>
      <w:numFmt w:val="decimal"/>
      <w:lvlText w:val="%2)"/>
      <w:lvlJc w:val="left"/>
      <w:pPr>
        <w:ind w:left="72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7">
    <w:nsid w:val="2FA04E66"/>
    <w:multiLevelType w:val="hybridMultilevel"/>
    <w:tmpl w:val="E3E2F334"/>
    <w:lvl w:ilvl="0" w:tplc="2ACE85F8">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8">
    <w:nsid w:val="30283D31"/>
    <w:multiLevelType w:val="hybridMultilevel"/>
    <w:tmpl w:val="90B62352"/>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9">
    <w:nsid w:val="30310925"/>
    <w:multiLevelType w:val="hybridMultilevel"/>
    <w:tmpl w:val="E6087E8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0">
    <w:nsid w:val="30F436F1"/>
    <w:multiLevelType w:val="hybridMultilevel"/>
    <w:tmpl w:val="E9D2A64E"/>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1">
    <w:nsid w:val="32343B78"/>
    <w:multiLevelType w:val="hybridMultilevel"/>
    <w:tmpl w:val="5C661CD2"/>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2">
    <w:nsid w:val="325362A5"/>
    <w:multiLevelType w:val="hybridMultilevel"/>
    <w:tmpl w:val="41A48C76"/>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3">
    <w:nsid w:val="326E5E0C"/>
    <w:multiLevelType w:val="hybridMultilevel"/>
    <w:tmpl w:val="94447BF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4">
    <w:nsid w:val="33B564A6"/>
    <w:multiLevelType w:val="hybridMultilevel"/>
    <w:tmpl w:val="8F763FF4"/>
    <w:lvl w:ilvl="0" w:tplc="E9D8C382">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5">
    <w:nsid w:val="34A85A63"/>
    <w:multiLevelType w:val="hybridMultilevel"/>
    <w:tmpl w:val="84841AD2"/>
    <w:lvl w:ilvl="0" w:tplc="3348C8CA">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6">
    <w:nsid w:val="3554116C"/>
    <w:multiLevelType w:val="hybridMultilevel"/>
    <w:tmpl w:val="FF76DC08"/>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7">
    <w:nsid w:val="355E22E4"/>
    <w:multiLevelType w:val="hybridMultilevel"/>
    <w:tmpl w:val="9E6AC7A0"/>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8">
    <w:nsid w:val="35DF5B1E"/>
    <w:multiLevelType w:val="hybridMultilevel"/>
    <w:tmpl w:val="993AE82E"/>
    <w:lvl w:ilvl="0" w:tplc="38907C86">
      <w:start w:val="1"/>
      <w:numFmt w:val="decimal"/>
      <w:suff w:val="space"/>
      <w:lvlText w:val="%1)"/>
      <w:lvlJc w:val="left"/>
      <w:pPr>
        <w:ind w:left="720" w:hanging="360"/>
      </w:pPr>
      <w:rPr>
        <w:rFonts w:ascii="Times New Roman" w:eastAsiaTheme="minorHAnsi" w:hAnsi="Times New Roman" w:cs="Times New Roman" w:hint="default"/>
        <w:b w:val="0"/>
        <w:i w:val="0"/>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9">
    <w:nsid w:val="37173155"/>
    <w:multiLevelType w:val="hybridMultilevel"/>
    <w:tmpl w:val="1588774A"/>
    <w:lvl w:ilvl="0" w:tplc="FC3E65DC">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0">
    <w:nsid w:val="377417C1"/>
    <w:multiLevelType w:val="hybridMultilevel"/>
    <w:tmpl w:val="FDCE5FF4"/>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1">
    <w:nsid w:val="386C56F9"/>
    <w:multiLevelType w:val="hybridMultilevel"/>
    <w:tmpl w:val="BB4A88E6"/>
    <w:lvl w:ilvl="0" w:tplc="04190011">
      <w:start w:val="1"/>
      <w:numFmt w:val="decimal"/>
      <w:lvlText w:val="%1)"/>
      <w:lvlJc w:val="left"/>
      <w:pPr>
        <w:ind w:left="720" w:hanging="360"/>
      </w:pPr>
    </w:lvl>
    <w:lvl w:ilvl="1" w:tplc="CB449EA6">
      <w:start w:val="1"/>
      <w:numFmt w:val="decimal"/>
      <w:suff w:val="space"/>
      <w:lvlText w:val="%2)"/>
      <w:lvlJc w:val="left"/>
      <w:pPr>
        <w:ind w:left="72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2">
    <w:nsid w:val="38985C2A"/>
    <w:multiLevelType w:val="hybridMultilevel"/>
    <w:tmpl w:val="1CA2D53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3">
    <w:nsid w:val="38DA37CA"/>
    <w:multiLevelType w:val="hybridMultilevel"/>
    <w:tmpl w:val="17B855DE"/>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4">
    <w:nsid w:val="39CE5604"/>
    <w:multiLevelType w:val="hybridMultilevel"/>
    <w:tmpl w:val="189C7794"/>
    <w:lvl w:ilvl="0" w:tplc="04190011">
      <w:start w:val="1"/>
      <w:numFmt w:val="decimal"/>
      <w:lvlText w:val="%1)"/>
      <w:lvlJc w:val="left"/>
      <w:pPr>
        <w:ind w:left="720" w:hanging="360"/>
      </w:pPr>
    </w:lvl>
    <w:lvl w:ilvl="1" w:tplc="04190011">
      <w:start w:val="1"/>
      <w:numFmt w:val="decimal"/>
      <w:lvlText w:val="%2)"/>
      <w:lvlJc w:val="left"/>
      <w:pPr>
        <w:ind w:left="72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5">
    <w:nsid w:val="39E42DBE"/>
    <w:multiLevelType w:val="hybridMultilevel"/>
    <w:tmpl w:val="19948286"/>
    <w:lvl w:ilvl="0" w:tplc="F61AEBFA">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6">
    <w:nsid w:val="3A1A463E"/>
    <w:multiLevelType w:val="hybridMultilevel"/>
    <w:tmpl w:val="1F8CC206"/>
    <w:lvl w:ilvl="0" w:tplc="A7F8709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7">
    <w:nsid w:val="3A905C3B"/>
    <w:multiLevelType w:val="multilevel"/>
    <w:tmpl w:val="C882A0B8"/>
    <w:lvl w:ilvl="0">
      <w:start w:val="1"/>
      <w:numFmt w:val="decimal"/>
      <w:lvlText w:val="%1."/>
      <w:lvlJc w:val="left"/>
      <w:pPr>
        <w:ind w:left="720" w:hanging="360"/>
      </w:pPr>
    </w:lvl>
    <w:lvl w:ilvl="1">
      <w:start w:val="1"/>
      <w:numFmt w:val="decimal"/>
      <w:isLgl/>
      <w:lvlText w:val="%1.%2."/>
      <w:lvlJc w:val="left"/>
      <w:pPr>
        <w:ind w:left="1420" w:hanging="70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8">
    <w:nsid w:val="3AB61983"/>
    <w:multiLevelType w:val="hybridMultilevel"/>
    <w:tmpl w:val="28047696"/>
    <w:lvl w:ilvl="0" w:tplc="2AA6AD3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9">
    <w:nsid w:val="3BE3247D"/>
    <w:multiLevelType w:val="hybridMultilevel"/>
    <w:tmpl w:val="F126C48A"/>
    <w:lvl w:ilvl="0" w:tplc="AC42E2AE">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0">
    <w:nsid w:val="3D176733"/>
    <w:multiLevelType w:val="hybridMultilevel"/>
    <w:tmpl w:val="BC882170"/>
    <w:lvl w:ilvl="0" w:tplc="39A0FFC4">
      <w:start w:val="1"/>
      <w:numFmt w:val="decimal"/>
      <w:suff w:val="space"/>
      <w:lvlText w:val="%1)"/>
      <w:lvlJc w:val="left"/>
      <w:pPr>
        <w:ind w:left="720" w:hanging="360"/>
      </w:pPr>
      <w:rPr>
        <w:rFonts w:hint="default"/>
      </w:rPr>
    </w:lvl>
    <w:lvl w:ilvl="1" w:tplc="24DC7A1A">
      <w:start w:val="1"/>
      <w:numFmt w:val="decimal"/>
      <w:suff w:val="space"/>
      <w:lvlText w:val="%2)"/>
      <w:lvlJc w:val="left"/>
      <w:pPr>
        <w:ind w:left="72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1">
    <w:nsid w:val="3DDE2E40"/>
    <w:multiLevelType w:val="hybridMultilevel"/>
    <w:tmpl w:val="7A7EABC0"/>
    <w:lvl w:ilvl="0" w:tplc="8BFA9E10">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2">
    <w:nsid w:val="3F433A60"/>
    <w:multiLevelType w:val="hybridMultilevel"/>
    <w:tmpl w:val="54AA8C2E"/>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3">
    <w:nsid w:val="3F5E4CE0"/>
    <w:multiLevelType w:val="hybridMultilevel"/>
    <w:tmpl w:val="16C87886"/>
    <w:lvl w:ilvl="0" w:tplc="FD345818">
      <w:start w:val="1"/>
      <w:numFmt w:val="decimal"/>
      <w:suff w:val="space"/>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1211"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4">
    <w:nsid w:val="4001357E"/>
    <w:multiLevelType w:val="hybridMultilevel"/>
    <w:tmpl w:val="ACA85556"/>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5">
    <w:nsid w:val="40C5759B"/>
    <w:multiLevelType w:val="hybridMultilevel"/>
    <w:tmpl w:val="6E5E8EEE"/>
    <w:lvl w:ilvl="0" w:tplc="9DA8DD18">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6">
    <w:nsid w:val="410641ED"/>
    <w:multiLevelType w:val="hybridMultilevel"/>
    <w:tmpl w:val="C6809C2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7">
    <w:nsid w:val="410949C4"/>
    <w:multiLevelType w:val="multilevel"/>
    <w:tmpl w:val="28A47DFE"/>
    <w:lvl w:ilvl="0">
      <w:start w:val="3"/>
      <w:numFmt w:val="decimal"/>
      <w:lvlText w:val="%1."/>
      <w:lvlJc w:val="left"/>
      <w:pPr>
        <w:ind w:left="576" w:hanging="576"/>
      </w:pPr>
      <w:rPr>
        <w:rFonts w:hint="default"/>
      </w:rPr>
    </w:lvl>
    <w:lvl w:ilvl="1">
      <w:start w:val="15"/>
      <w:numFmt w:val="decimal"/>
      <w:lvlText w:val="%1.%2."/>
      <w:lvlJc w:val="left"/>
      <w:pPr>
        <w:ind w:left="1296" w:hanging="720"/>
      </w:pPr>
      <w:rPr>
        <w:rFonts w:hint="default"/>
      </w:rPr>
    </w:lvl>
    <w:lvl w:ilvl="2">
      <w:start w:val="1"/>
      <w:numFmt w:val="decimal"/>
      <w:lvlText w:val="%1.%2.%3."/>
      <w:lvlJc w:val="left"/>
      <w:pPr>
        <w:ind w:left="1872" w:hanging="720"/>
      </w:pPr>
      <w:rPr>
        <w:rFonts w:hint="default"/>
      </w:rPr>
    </w:lvl>
    <w:lvl w:ilvl="3">
      <w:start w:val="1"/>
      <w:numFmt w:val="decimal"/>
      <w:lvlText w:val="%1.%2.%3.%4."/>
      <w:lvlJc w:val="left"/>
      <w:pPr>
        <w:ind w:left="2808" w:hanging="108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4320" w:hanging="1440"/>
      </w:pPr>
      <w:rPr>
        <w:rFonts w:hint="default"/>
      </w:rPr>
    </w:lvl>
    <w:lvl w:ilvl="6">
      <w:start w:val="1"/>
      <w:numFmt w:val="decimal"/>
      <w:lvlText w:val="%1.%2.%3.%4.%5.%6.%7."/>
      <w:lvlJc w:val="left"/>
      <w:pPr>
        <w:ind w:left="5256" w:hanging="1800"/>
      </w:pPr>
      <w:rPr>
        <w:rFonts w:hint="default"/>
      </w:rPr>
    </w:lvl>
    <w:lvl w:ilvl="7">
      <w:start w:val="1"/>
      <w:numFmt w:val="decimal"/>
      <w:lvlText w:val="%1.%2.%3.%4.%5.%6.%7.%8."/>
      <w:lvlJc w:val="left"/>
      <w:pPr>
        <w:ind w:left="5832" w:hanging="1800"/>
      </w:pPr>
      <w:rPr>
        <w:rFonts w:hint="default"/>
      </w:rPr>
    </w:lvl>
    <w:lvl w:ilvl="8">
      <w:start w:val="1"/>
      <w:numFmt w:val="decimal"/>
      <w:lvlText w:val="%1.%2.%3.%4.%5.%6.%7.%8.%9."/>
      <w:lvlJc w:val="left"/>
      <w:pPr>
        <w:ind w:left="6768" w:hanging="2160"/>
      </w:pPr>
      <w:rPr>
        <w:rFonts w:hint="default"/>
      </w:rPr>
    </w:lvl>
  </w:abstractNum>
  <w:abstractNum w:abstractNumId="168">
    <w:nsid w:val="412C7D43"/>
    <w:multiLevelType w:val="hybridMultilevel"/>
    <w:tmpl w:val="9558BCEA"/>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9">
    <w:nsid w:val="424D3714"/>
    <w:multiLevelType w:val="hybridMultilevel"/>
    <w:tmpl w:val="7916AA66"/>
    <w:lvl w:ilvl="0" w:tplc="F61AEBF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0">
    <w:nsid w:val="42BA1341"/>
    <w:multiLevelType w:val="hybridMultilevel"/>
    <w:tmpl w:val="C30E7E7C"/>
    <w:lvl w:ilvl="0" w:tplc="CA304D8E">
      <w:start w:val="1"/>
      <w:numFmt w:val="decimal"/>
      <w:suff w:val="space"/>
      <w:lvlText w:val="%1)"/>
      <w:lvlJc w:val="left"/>
      <w:pPr>
        <w:ind w:left="72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71">
    <w:nsid w:val="431A726F"/>
    <w:multiLevelType w:val="hybridMultilevel"/>
    <w:tmpl w:val="0090F1C0"/>
    <w:lvl w:ilvl="0" w:tplc="CAACB4B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2">
    <w:nsid w:val="43821414"/>
    <w:multiLevelType w:val="hybridMultilevel"/>
    <w:tmpl w:val="130297E2"/>
    <w:lvl w:ilvl="0" w:tplc="3D5A2976">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3">
    <w:nsid w:val="43D20262"/>
    <w:multiLevelType w:val="hybridMultilevel"/>
    <w:tmpl w:val="94447BF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4">
    <w:nsid w:val="44024342"/>
    <w:multiLevelType w:val="hybridMultilevel"/>
    <w:tmpl w:val="166210A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5">
    <w:nsid w:val="44A23697"/>
    <w:multiLevelType w:val="multilevel"/>
    <w:tmpl w:val="15D4EB0E"/>
    <w:lvl w:ilvl="0">
      <w:start w:val="3"/>
      <w:numFmt w:val="decimal"/>
      <w:lvlText w:val="%1."/>
      <w:lvlJc w:val="left"/>
      <w:pPr>
        <w:ind w:left="432" w:hanging="432"/>
      </w:pPr>
      <w:rPr>
        <w:rFonts w:hint="default"/>
      </w:rPr>
    </w:lvl>
    <w:lvl w:ilvl="1">
      <w:start w:val="8"/>
      <w:numFmt w:val="decimal"/>
      <w:lvlText w:val="%1.%2."/>
      <w:lvlJc w:val="left"/>
      <w:pPr>
        <w:ind w:left="1296" w:hanging="720"/>
      </w:pPr>
      <w:rPr>
        <w:rFonts w:hint="default"/>
      </w:rPr>
    </w:lvl>
    <w:lvl w:ilvl="2">
      <w:start w:val="1"/>
      <w:numFmt w:val="decimal"/>
      <w:lvlText w:val="%1.%2.%3."/>
      <w:lvlJc w:val="left"/>
      <w:pPr>
        <w:ind w:left="1872" w:hanging="720"/>
      </w:pPr>
      <w:rPr>
        <w:rFonts w:hint="default"/>
      </w:rPr>
    </w:lvl>
    <w:lvl w:ilvl="3">
      <w:start w:val="1"/>
      <w:numFmt w:val="decimal"/>
      <w:lvlText w:val="%1.%2.%3.%4."/>
      <w:lvlJc w:val="left"/>
      <w:pPr>
        <w:ind w:left="2808" w:hanging="108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4320" w:hanging="1440"/>
      </w:pPr>
      <w:rPr>
        <w:rFonts w:hint="default"/>
      </w:rPr>
    </w:lvl>
    <w:lvl w:ilvl="6">
      <w:start w:val="1"/>
      <w:numFmt w:val="decimal"/>
      <w:lvlText w:val="%1.%2.%3.%4.%5.%6.%7."/>
      <w:lvlJc w:val="left"/>
      <w:pPr>
        <w:ind w:left="5256" w:hanging="1800"/>
      </w:pPr>
      <w:rPr>
        <w:rFonts w:hint="default"/>
      </w:rPr>
    </w:lvl>
    <w:lvl w:ilvl="7">
      <w:start w:val="1"/>
      <w:numFmt w:val="decimal"/>
      <w:lvlText w:val="%1.%2.%3.%4.%5.%6.%7.%8."/>
      <w:lvlJc w:val="left"/>
      <w:pPr>
        <w:ind w:left="5832" w:hanging="1800"/>
      </w:pPr>
      <w:rPr>
        <w:rFonts w:hint="default"/>
      </w:rPr>
    </w:lvl>
    <w:lvl w:ilvl="8">
      <w:start w:val="1"/>
      <w:numFmt w:val="decimal"/>
      <w:lvlText w:val="%1.%2.%3.%4.%5.%6.%7.%8.%9."/>
      <w:lvlJc w:val="left"/>
      <w:pPr>
        <w:ind w:left="6768" w:hanging="2160"/>
      </w:pPr>
      <w:rPr>
        <w:rFonts w:hint="default"/>
      </w:rPr>
    </w:lvl>
  </w:abstractNum>
  <w:abstractNum w:abstractNumId="176">
    <w:nsid w:val="45231E62"/>
    <w:multiLevelType w:val="hybridMultilevel"/>
    <w:tmpl w:val="7D7A11C4"/>
    <w:lvl w:ilvl="0" w:tplc="F61AEBFA">
      <w:start w:val="1"/>
      <w:numFmt w:val="bullet"/>
      <w:lvlText w:val=""/>
      <w:lvlJc w:val="left"/>
      <w:pPr>
        <w:ind w:left="720" w:hanging="360"/>
      </w:pPr>
      <w:rPr>
        <w:rFonts w:ascii="Symbol" w:hAnsi="Symbol"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7">
    <w:nsid w:val="453A080B"/>
    <w:multiLevelType w:val="hybridMultilevel"/>
    <w:tmpl w:val="A33A6F24"/>
    <w:lvl w:ilvl="0" w:tplc="BF688FCA">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8">
    <w:nsid w:val="462248E2"/>
    <w:multiLevelType w:val="hybridMultilevel"/>
    <w:tmpl w:val="8A64B54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9">
    <w:nsid w:val="465A3891"/>
    <w:multiLevelType w:val="hybridMultilevel"/>
    <w:tmpl w:val="C8F2914C"/>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0">
    <w:nsid w:val="46712C40"/>
    <w:multiLevelType w:val="hybridMultilevel"/>
    <w:tmpl w:val="7E1A2096"/>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1">
    <w:nsid w:val="48AE7299"/>
    <w:multiLevelType w:val="hybridMultilevel"/>
    <w:tmpl w:val="4FD62886"/>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2">
    <w:nsid w:val="48D00A90"/>
    <w:multiLevelType w:val="hybridMultilevel"/>
    <w:tmpl w:val="E074699A"/>
    <w:lvl w:ilvl="0" w:tplc="04190011">
      <w:start w:val="1"/>
      <w:numFmt w:val="decimal"/>
      <w:lvlText w:val="%1)"/>
      <w:lvlJc w:val="left"/>
      <w:pPr>
        <w:ind w:left="720" w:hanging="360"/>
      </w:pPr>
    </w:lvl>
    <w:lvl w:ilvl="1" w:tplc="04190011">
      <w:start w:val="1"/>
      <w:numFmt w:val="decimal"/>
      <w:lvlText w:val="%2)"/>
      <w:lvlJc w:val="left"/>
      <w:pPr>
        <w:ind w:left="72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3">
    <w:nsid w:val="490A3B6F"/>
    <w:multiLevelType w:val="hybridMultilevel"/>
    <w:tmpl w:val="D4F66AA8"/>
    <w:lvl w:ilvl="0" w:tplc="10A252BE">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4">
    <w:nsid w:val="492D7C49"/>
    <w:multiLevelType w:val="hybridMultilevel"/>
    <w:tmpl w:val="C59A3B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5">
    <w:nsid w:val="493A7B60"/>
    <w:multiLevelType w:val="hybridMultilevel"/>
    <w:tmpl w:val="AE7A0A2C"/>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6">
    <w:nsid w:val="498B2E29"/>
    <w:multiLevelType w:val="hybridMultilevel"/>
    <w:tmpl w:val="513CEDD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7">
    <w:nsid w:val="49AA42FB"/>
    <w:multiLevelType w:val="hybridMultilevel"/>
    <w:tmpl w:val="9418D040"/>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8">
    <w:nsid w:val="49DE150E"/>
    <w:multiLevelType w:val="hybridMultilevel"/>
    <w:tmpl w:val="778CB832"/>
    <w:lvl w:ilvl="0" w:tplc="81C00E36">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9">
    <w:nsid w:val="4A2412D9"/>
    <w:multiLevelType w:val="hybridMultilevel"/>
    <w:tmpl w:val="5782788E"/>
    <w:lvl w:ilvl="0" w:tplc="9F809638">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0">
    <w:nsid w:val="4A3C2404"/>
    <w:multiLevelType w:val="hybridMultilevel"/>
    <w:tmpl w:val="B364B23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1">
    <w:nsid w:val="4A821B7A"/>
    <w:multiLevelType w:val="multilevel"/>
    <w:tmpl w:val="0419001F"/>
    <w:styleLink w:val="1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2">
    <w:nsid w:val="4BED7F27"/>
    <w:multiLevelType w:val="hybridMultilevel"/>
    <w:tmpl w:val="3F340BB8"/>
    <w:lvl w:ilvl="0" w:tplc="8DE29F48">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3">
    <w:nsid w:val="4C174560"/>
    <w:multiLevelType w:val="hybridMultilevel"/>
    <w:tmpl w:val="BE7E6C6E"/>
    <w:lvl w:ilvl="0" w:tplc="132279F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4">
    <w:nsid w:val="4DB71FAE"/>
    <w:multiLevelType w:val="multilevel"/>
    <w:tmpl w:val="F9BEA114"/>
    <w:lvl w:ilvl="0">
      <w:start w:val="9"/>
      <w:numFmt w:val="decimal"/>
      <w:lvlText w:val="%1."/>
      <w:lvlJc w:val="left"/>
      <w:pPr>
        <w:ind w:left="648" w:hanging="648"/>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95">
    <w:nsid w:val="4E374F4D"/>
    <w:multiLevelType w:val="multilevel"/>
    <w:tmpl w:val="28A47DFE"/>
    <w:lvl w:ilvl="0">
      <w:start w:val="3"/>
      <w:numFmt w:val="decimal"/>
      <w:lvlText w:val="%1."/>
      <w:lvlJc w:val="left"/>
      <w:pPr>
        <w:ind w:left="576" w:hanging="576"/>
      </w:pPr>
      <w:rPr>
        <w:rFonts w:hint="default"/>
      </w:rPr>
    </w:lvl>
    <w:lvl w:ilvl="1">
      <w:start w:val="15"/>
      <w:numFmt w:val="decimal"/>
      <w:lvlText w:val="%1.%2."/>
      <w:lvlJc w:val="left"/>
      <w:pPr>
        <w:ind w:left="1296" w:hanging="720"/>
      </w:pPr>
      <w:rPr>
        <w:rFonts w:hint="default"/>
      </w:rPr>
    </w:lvl>
    <w:lvl w:ilvl="2">
      <w:start w:val="1"/>
      <w:numFmt w:val="decimal"/>
      <w:lvlText w:val="%1.%2.%3."/>
      <w:lvlJc w:val="left"/>
      <w:pPr>
        <w:ind w:left="1872" w:hanging="720"/>
      </w:pPr>
      <w:rPr>
        <w:rFonts w:hint="default"/>
      </w:rPr>
    </w:lvl>
    <w:lvl w:ilvl="3">
      <w:start w:val="1"/>
      <w:numFmt w:val="decimal"/>
      <w:lvlText w:val="%1.%2.%3.%4."/>
      <w:lvlJc w:val="left"/>
      <w:pPr>
        <w:ind w:left="2808" w:hanging="108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4320" w:hanging="1440"/>
      </w:pPr>
      <w:rPr>
        <w:rFonts w:hint="default"/>
      </w:rPr>
    </w:lvl>
    <w:lvl w:ilvl="6">
      <w:start w:val="1"/>
      <w:numFmt w:val="decimal"/>
      <w:lvlText w:val="%1.%2.%3.%4.%5.%6.%7."/>
      <w:lvlJc w:val="left"/>
      <w:pPr>
        <w:ind w:left="5256" w:hanging="1800"/>
      </w:pPr>
      <w:rPr>
        <w:rFonts w:hint="default"/>
      </w:rPr>
    </w:lvl>
    <w:lvl w:ilvl="7">
      <w:start w:val="1"/>
      <w:numFmt w:val="decimal"/>
      <w:lvlText w:val="%1.%2.%3.%4.%5.%6.%7.%8."/>
      <w:lvlJc w:val="left"/>
      <w:pPr>
        <w:ind w:left="5832" w:hanging="1800"/>
      </w:pPr>
      <w:rPr>
        <w:rFonts w:hint="default"/>
      </w:rPr>
    </w:lvl>
    <w:lvl w:ilvl="8">
      <w:start w:val="1"/>
      <w:numFmt w:val="decimal"/>
      <w:lvlText w:val="%1.%2.%3.%4.%5.%6.%7.%8.%9."/>
      <w:lvlJc w:val="left"/>
      <w:pPr>
        <w:ind w:left="6768" w:hanging="2160"/>
      </w:pPr>
      <w:rPr>
        <w:rFonts w:hint="default"/>
      </w:rPr>
    </w:lvl>
  </w:abstractNum>
  <w:abstractNum w:abstractNumId="196">
    <w:nsid w:val="4E3926E2"/>
    <w:multiLevelType w:val="hybridMultilevel"/>
    <w:tmpl w:val="CF4E729A"/>
    <w:lvl w:ilvl="0" w:tplc="04190011">
      <w:start w:val="1"/>
      <w:numFmt w:val="decimal"/>
      <w:lvlText w:val="%1)"/>
      <w:lvlJc w:val="left"/>
      <w:pPr>
        <w:ind w:left="720" w:hanging="360"/>
      </w:pPr>
    </w:lvl>
    <w:lvl w:ilvl="1" w:tplc="F61AEBFA">
      <w:start w:val="1"/>
      <w:numFmt w:val="bullet"/>
      <w:lvlText w:val=""/>
      <w:lvlJc w:val="left"/>
      <w:pPr>
        <w:ind w:left="720" w:hanging="360"/>
      </w:pPr>
      <w:rPr>
        <w:rFonts w:ascii="Symbol" w:hAnsi="Symbol" w:hint="default"/>
        <w:b w:val="0"/>
        <w:i w:val="0"/>
        <w:sz w:val="24"/>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7">
    <w:nsid w:val="4E6D71E7"/>
    <w:multiLevelType w:val="hybridMultilevel"/>
    <w:tmpl w:val="08866B7A"/>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8">
    <w:nsid w:val="4E9A3929"/>
    <w:multiLevelType w:val="hybridMultilevel"/>
    <w:tmpl w:val="ACE662BE"/>
    <w:lvl w:ilvl="0" w:tplc="2CA0545C">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9">
    <w:nsid w:val="4EE43E13"/>
    <w:multiLevelType w:val="multilevel"/>
    <w:tmpl w:val="1FF8B6C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0">
    <w:nsid w:val="4F2175D6"/>
    <w:multiLevelType w:val="hybridMultilevel"/>
    <w:tmpl w:val="7C3C6786"/>
    <w:lvl w:ilvl="0" w:tplc="04190011">
      <w:start w:val="1"/>
      <w:numFmt w:val="decimal"/>
      <w:lvlText w:val="%1)"/>
      <w:lvlJc w:val="left"/>
      <w:pPr>
        <w:ind w:left="720" w:hanging="360"/>
      </w:pPr>
    </w:lvl>
    <w:lvl w:ilvl="1" w:tplc="0B90F542">
      <w:start w:val="1"/>
      <w:numFmt w:val="decimal"/>
      <w:suff w:val="space"/>
      <w:lvlText w:val="%2)"/>
      <w:lvlJc w:val="left"/>
      <w:pPr>
        <w:ind w:left="72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1">
    <w:nsid w:val="4F234537"/>
    <w:multiLevelType w:val="hybridMultilevel"/>
    <w:tmpl w:val="175CA684"/>
    <w:lvl w:ilvl="0" w:tplc="04190011">
      <w:start w:val="1"/>
      <w:numFmt w:val="decimal"/>
      <w:lvlText w:val="%1)"/>
      <w:lvlJc w:val="left"/>
      <w:pPr>
        <w:ind w:left="720" w:hanging="360"/>
      </w:pPr>
    </w:lvl>
    <w:lvl w:ilvl="1" w:tplc="04190011">
      <w:start w:val="1"/>
      <w:numFmt w:val="decimal"/>
      <w:lvlText w:val="%2)"/>
      <w:lvlJc w:val="left"/>
      <w:pPr>
        <w:ind w:left="72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2">
    <w:nsid w:val="4F360614"/>
    <w:multiLevelType w:val="hybridMultilevel"/>
    <w:tmpl w:val="D646E1C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3">
    <w:nsid w:val="500E01D9"/>
    <w:multiLevelType w:val="hybridMultilevel"/>
    <w:tmpl w:val="46AE15F2"/>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4">
    <w:nsid w:val="507B4B67"/>
    <w:multiLevelType w:val="hybridMultilevel"/>
    <w:tmpl w:val="50B45CD6"/>
    <w:lvl w:ilvl="0" w:tplc="B2B2C4C4">
      <w:start w:val="1"/>
      <w:numFmt w:val="russianLower"/>
      <w:suff w:val="space"/>
      <w:lvlText w:val="%1)"/>
      <w:lvlJc w:val="left"/>
      <w:pPr>
        <w:ind w:left="720"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5">
    <w:nsid w:val="50E235CB"/>
    <w:multiLevelType w:val="hybridMultilevel"/>
    <w:tmpl w:val="542A3BB6"/>
    <w:lvl w:ilvl="0" w:tplc="04190011">
      <w:start w:val="1"/>
      <w:numFmt w:val="decimal"/>
      <w:lvlText w:val="%1)"/>
      <w:lvlJc w:val="left"/>
      <w:pPr>
        <w:ind w:left="720" w:hanging="360"/>
      </w:pPr>
    </w:lvl>
    <w:lvl w:ilvl="1" w:tplc="73FAA062">
      <w:start w:val="1"/>
      <w:numFmt w:val="decimal"/>
      <w:suff w:val="space"/>
      <w:lvlText w:val="%2)"/>
      <w:lvlJc w:val="left"/>
      <w:pPr>
        <w:ind w:left="72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6">
    <w:nsid w:val="50E819A8"/>
    <w:multiLevelType w:val="hybridMultilevel"/>
    <w:tmpl w:val="41EE991A"/>
    <w:lvl w:ilvl="0" w:tplc="BEA0946A">
      <w:start w:val="1"/>
      <w:numFmt w:val="decimal"/>
      <w:suff w:val="space"/>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7">
    <w:nsid w:val="51B54EF1"/>
    <w:multiLevelType w:val="hybridMultilevel"/>
    <w:tmpl w:val="5A18CD38"/>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8">
    <w:nsid w:val="52D90EB6"/>
    <w:multiLevelType w:val="hybridMultilevel"/>
    <w:tmpl w:val="01986396"/>
    <w:lvl w:ilvl="0" w:tplc="04190011">
      <w:start w:val="1"/>
      <w:numFmt w:val="decimal"/>
      <w:lvlText w:val="%1)"/>
      <w:lvlJc w:val="left"/>
      <w:pPr>
        <w:ind w:left="720" w:hanging="360"/>
      </w:pPr>
    </w:lvl>
    <w:lvl w:ilvl="1" w:tplc="04190011">
      <w:start w:val="1"/>
      <w:numFmt w:val="decimal"/>
      <w:lvlText w:val="%2)"/>
      <w:lvlJc w:val="left"/>
      <w:pPr>
        <w:ind w:left="72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9">
    <w:nsid w:val="53C72D9D"/>
    <w:multiLevelType w:val="hybridMultilevel"/>
    <w:tmpl w:val="F53ECF84"/>
    <w:lvl w:ilvl="0" w:tplc="04190011">
      <w:start w:val="1"/>
      <w:numFmt w:val="decimal"/>
      <w:lvlText w:val="%1)"/>
      <w:lvlJc w:val="left"/>
      <w:pPr>
        <w:ind w:left="720" w:hanging="360"/>
      </w:pPr>
    </w:lvl>
    <w:lvl w:ilvl="1" w:tplc="0A7806D2">
      <w:start w:val="1"/>
      <w:numFmt w:val="decimal"/>
      <w:suff w:val="space"/>
      <w:lvlText w:val="%2)"/>
      <w:lvlJc w:val="left"/>
      <w:pPr>
        <w:ind w:left="72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0">
    <w:nsid w:val="54981FF1"/>
    <w:multiLevelType w:val="hybridMultilevel"/>
    <w:tmpl w:val="C2CA7996"/>
    <w:lvl w:ilvl="0" w:tplc="948A0CFE">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1">
    <w:nsid w:val="54B14E70"/>
    <w:multiLevelType w:val="hybridMultilevel"/>
    <w:tmpl w:val="AC0AA0B6"/>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2">
    <w:nsid w:val="555A1FFD"/>
    <w:multiLevelType w:val="hybridMultilevel"/>
    <w:tmpl w:val="FED01A16"/>
    <w:lvl w:ilvl="0" w:tplc="6C685D76">
      <w:start w:val="1"/>
      <w:numFmt w:val="decimal"/>
      <w:suff w:val="space"/>
      <w:lvlText w:val="%1)"/>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3">
    <w:nsid w:val="56070EE0"/>
    <w:multiLevelType w:val="hybridMultilevel"/>
    <w:tmpl w:val="D6C4D5D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4">
    <w:nsid w:val="569B3478"/>
    <w:multiLevelType w:val="hybridMultilevel"/>
    <w:tmpl w:val="99F84610"/>
    <w:lvl w:ilvl="0" w:tplc="2702E9FA">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5">
    <w:nsid w:val="57B335A1"/>
    <w:multiLevelType w:val="hybridMultilevel"/>
    <w:tmpl w:val="778CB8D0"/>
    <w:lvl w:ilvl="0" w:tplc="04190011">
      <w:start w:val="1"/>
      <w:numFmt w:val="decimal"/>
      <w:lvlText w:val="%1)"/>
      <w:lvlJc w:val="left"/>
      <w:pPr>
        <w:ind w:left="720" w:hanging="360"/>
      </w:pPr>
    </w:lvl>
    <w:lvl w:ilvl="1" w:tplc="AC6C23C4">
      <w:start w:val="1"/>
      <w:numFmt w:val="decimal"/>
      <w:suff w:val="space"/>
      <w:lvlText w:val="%2)"/>
      <w:lvlJc w:val="left"/>
      <w:pPr>
        <w:ind w:left="72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6">
    <w:nsid w:val="57C14198"/>
    <w:multiLevelType w:val="hybridMultilevel"/>
    <w:tmpl w:val="977632FA"/>
    <w:lvl w:ilvl="0" w:tplc="D256C420">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7">
    <w:nsid w:val="581E361C"/>
    <w:multiLevelType w:val="hybridMultilevel"/>
    <w:tmpl w:val="1FAEAD0C"/>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8">
    <w:nsid w:val="590A291E"/>
    <w:multiLevelType w:val="hybridMultilevel"/>
    <w:tmpl w:val="D2023B92"/>
    <w:lvl w:ilvl="0" w:tplc="36E43FBE">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9">
    <w:nsid w:val="5A426335"/>
    <w:multiLevelType w:val="hybridMultilevel"/>
    <w:tmpl w:val="8A64B54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0">
    <w:nsid w:val="5A4E31E7"/>
    <w:multiLevelType w:val="hybridMultilevel"/>
    <w:tmpl w:val="48A412EA"/>
    <w:lvl w:ilvl="0" w:tplc="04190011">
      <w:start w:val="1"/>
      <w:numFmt w:val="decimal"/>
      <w:lvlText w:val="%1)"/>
      <w:lvlJc w:val="left"/>
      <w:pPr>
        <w:ind w:left="720" w:hanging="360"/>
      </w:pPr>
    </w:lvl>
    <w:lvl w:ilvl="1" w:tplc="B336A9B6">
      <w:start w:val="1"/>
      <w:numFmt w:val="decimal"/>
      <w:suff w:val="space"/>
      <w:lvlText w:val="%2)"/>
      <w:lvlJc w:val="left"/>
      <w:pPr>
        <w:ind w:left="72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1">
    <w:nsid w:val="5AA40A84"/>
    <w:multiLevelType w:val="hybridMultilevel"/>
    <w:tmpl w:val="3A2E4076"/>
    <w:lvl w:ilvl="0" w:tplc="DAAEE3D0">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2">
    <w:nsid w:val="5B1F08B9"/>
    <w:multiLevelType w:val="hybridMultilevel"/>
    <w:tmpl w:val="9A1CBC6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3">
    <w:nsid w:val="5BE06026"/>
    <w:multiLevelType w:val="hybridMultilevel"/>
    <w:tmpl w:val="4BCC4572"/>
    <w:lvl w:ilvl="0" w:tplc="3DB8191A">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4">
    <w:nsid w:val="5C1549D2"/>
    <w:multiLevelType w:val="hybridMultilevel"/>
    <w:tmpl w:val="27AA23B8"/>
    <w:lvl w:ilvl="0" w:tplc="955085B0">
      <w:start w:val="1"/>
      <w:numFmt w:val="decimal"/>
      <w:suff w:val="space"/>
      <w:lvlText w:val="%1)"/>
      <w:lvlJc w:val="left"/>
      <w:pPr>
        <w:ind w:left="72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5">
    <w:nsid w:val="5D344AFE"/>
    <w:multiLevelType w:val="hybridMultilevel"/>
    <w:tmpl w:val="3086E79E"/>
    <w:lvl w:ilvl="0" w:tplc="04190011">
      <w:start w:val="1"/>
      <w:numFmt w:val="decimal"/>
      <w:lvlText w:val="%1)"/>
      <w:lvlJc w:val="left"/>
      <w:pPr>
        <w:ind w:left="720" w:hanging="360"/>
      </w:pPr>
    </w:lvl>
    <w:lvl w:ilvl="1" w:tplc="F8EE7028">
      <w:start w:val="1"/>
      <w:numFmt w:val="decimal"/>
      <w:suff w:val="space"/>
      <w:lvlText w:val="%2)"/>
      <w:lvlJc w:val="left"/>
      <w:pPr>
        <w:ind w:left="72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6">
    <w:nsid w:val="5D7A6817"/>
    <w:multiLevelType w:val="hybridMultilevel"/>
    <w:tmpl w:val="1F9E673C"/>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7">
    <w:nsid w:val="5DCC3161"/>
    <w:multiLevelType w:val="hybridMultilevel"/>
    <w:tmpl w:val="1874A1B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8">
    <w:nsid w:val="5E495A69"/>
    <w:multiLevelType w:val="hybridMultilevel"/>
    <w:tmpl w:val="8238263C"/>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9">
    <w:nsid w:val="5E5C2803"/>
    <w:multiLevelType w:val="hybridMultilevel"/>
    <w:tmpl w:val="6E2E6954"/>
    <w:lvl w:ilvl="0" w:tplc="04190003">
      <w:start w:val="1"/>
      <w:numFmt w:val="bullet"/>
      <w:lvlText w:val="o"/>
      <w:lvlJc w:val="left"/>
      <w:pPr>
        <w:ind w:left="932" w:hanging="360"/>
      </w:pPr>
      <w:rPr>
        <w:rFonts w:ascii="Courier New" w:hAnsi="Courier New" w:cs="Courier New" w:hint="default"/>
      </w:rPr>
    </w:lvl>
    <w:lvl w:ilvl="1" w:tplc="04190003" w:tentative="1">
      <w:start w:val="1"/>
      <w:numFmt w:val="bullet"/>
      <w:lvlText w:val="o"/>
      <w:lvlJc w:val="left"/>
      <w:pPr>
        <w:ind w:left="1652" w:hanging="360"/>
      </w:pPr>
      <w:rPr>
        <w:rFonts w:ascii="Courier New" w:hAnsi="Courier New" w:cs="Courier New" w:hint="default"/>
      </w:rPr>
    </w:lvl>
    <w:lvl w:ilvl="2" w:tplc="04190005" w:tentative="1">
      <w:start w:val="1"/>
      <w:numFmt w:val="bullet"/>
      <w:lvlText w:val=""/>
      <w:lvlJc w:val="left"/>
      <w:pPr>
        <w:ind w:left="2372" w:hanging="360"/>
      </w:pPr>
      <w:rPr>
        <w:rFonts w:ascii="Wingdings" w:hAnsi="Wingdings" w:hint="default"/>
      </w:rPr>
    </w:lvl>
    <w:lvl w:ilvl="3" w:tplc="04190001" w:tentative="1">
      <w:start w:val="1"/>
      <w:numFmt w:val="bullet"/>
      <w:lvlText w:val=""/>
      <w:lvlJc w:val="left"/>
      <w:pPr>
        <w:ind w:left="3092" w:hanging="360"/>
      </w:pPr>
      <w:rPr>
        <w:rFonts w:ascii="Symbol" w:hAnsi="Symbol" w:hint="default"/>
      </w:rPr>
    </w:lvl>
    <w:lvl w:ilvl="4" w:tplc="04190003" w:tentative="1">
      <w:start w:val="1"/>
      <w:numFmt w:val="bullet"/>
      <w:lvlText w:val="o"/>
      <w:lvlJc w:val="left"/>
      <w:pPr>
        <w:ind w:left="3812" w:hanging="360"/>
      </w:pPr>
      <w:rPr>
        <w:rFonts w:ascii="Courier New" w:hAnsi="Courier New" w:cs="Courier New" w:hint="default"/>
      </w:rPr>
    </w:lvl>
    <w:lvl w:ilvl="5" w:tplc="04190005" w:tentative="1">
      <w:start w:val="1"/>
      <w:numFmt w:val="bullet"/>
      <w:lvlText w:val=""/>
      <w:lvlJc w:val="left"/>
      <w:pPr>
        <w:ind w:left="4532" w:hanging="360"/>
      </w:pPr>
      <w:rPr>
        <w:rFonts w:ascii="Wingdings" w:hAnsi="Wingdings" w:hint="default"/>
      </w:rPr>
    </w:lvl>
    <w:lvl w:ilvl="6" w:tplc="04190001" w:tentative="1">
      <w:start w:val="1"/>
      <w:numFmt w:val="bullet"/>
      <w:lvlText w:val=""/>
      <w:lvlJc w:val="left"/>
      <w:pPr>
        <w:ind w:left="5252" w:hanging="360"/>
      </w:pPr>
      <w:rPr>
        <w:rFonts w:ascii="Symbol" w:hAnsi="Symbol" w:hint="default"/>
      </w:rPr>
    </w:lvl>
    <w:lvl w:ilvl="7" w:tplc="04190003" w:tentative="1">
      <w:start w:val="1"/>
      <w:numFmt w:val="bullet"/>
      <w:lvlText w:val="o"/>
      <w:lvlJc w:val="left"/>
      <w:pPr>
        <w:ind w:left="5972" w:hanging="360"/>
      </w:pPr>
      <w:rPr>
        <w:rFonts w:ascii="Courier New" w:hAnsi="Courier New" w:cs="Courier New" w:hint="default"/>
      </w:rPr>
    </w:lvl>
    <w:lvl w:ilvl="8" w:tplc="04190005" w:tentative="1">
      <w:start w:val="1"/>
      <w:numFmt w:val="bullet"/>
      <w:lvlText w:val=""/>
      <w:lvlJc w:val="left"/>
      <w:pPr>
        <w:ind w:left="6692" w:hanging="360"/>
      </w:pPr>
      <w:rPr>
        <w:rFonts w:ascii="Wingdings" w:hAnsi="Wingdings" w:hint="default"/>
      </w:rPr>
    </w:lvl>
  </w:abstractNum>
  <w:abstractNum w:abstractNumId="230">
    <w:nsid w:val="5E650D68"/>
    <w:multiLevelType w:val="hybridMultilevel"/>
    <w:tmpl w:val="00F656CE"/>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1">
    <w:nsid w:val="5EEC5015"/>
    <w:multiLevelType w:val="hybridMultilevel"/>
    <w:tmpl w:val="4848591C"/>
    <w:lvl w:ilvl="0" w:tplc="EED06822">
      <w:start w:val="1"/>
      <w:numFmt w:val="decimal"/>
      <w:suff w:val="space"/>
      <w:lvlText w:val="%1)"/>
      <w:lvlJc w:val="left"/>
      <w:pPr>
        <w:ind w:left="72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32">
    <w:nsid w:val="5F0E68F4"/>
    <w:multiLevelType w:val="hybridMultilevel"/>
    <w:tmpl w:val="351A9BD2"/>
    <w:lvl w:ilvl="0" w:tplc="1A429484">
      <w:start w:val="1"/>
      <w:numFmt w:val="decimal"/>
      <w:suff w:val="space"/>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3">
    <w:nsid w:val="5F1F6B2E"/>
    <w:multiLevelType w:val="hybridMultilevel"/>
    <w:tmpl w:val="CA00E05A"/>
    <w:lvl w:ilvl="0" w:tplc="832A88FC">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4">
    <w:nsid w:val="5F6B61B3"/>
    <w:multiLevelType w:val="hybridMultilevel"/>
    <w:tmpl w:val="317CB5C8"/>
    <w:lvl w:ilvl="0" w:tplc="04190011">
      <w:start w:val="1"/>
      <w:numFmt w:val="decimal"/>
      <w:lvlText w:val="%1)"/>
      <w:lvlJc w:val="left"/>
      <w:pPr>
        <w:ind w:left="720" w:hanging="360"/>
      </w:pPr>
    </w:lvl>
    <w:lvl w:ilvl="1" w:tplc="3910691E">
      <w:start w:val="1"/>
      <w:numFmt w:val="decimal"/>
      <w:suff w:val="space"/>
      <w:lvlText w:val="%2)"/>
      <w:lvlJc w:val="left"/>
      <w:pPr>
        <w:ind w:left="72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5">
    <w:nsid w:val="5FAE6325"/>
    <w:multiLevelType w:val="hybridMultilevel"/>
    <w:tmpl w:val="8CF4CD9A"/>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6">
    <w:nsid w:val="5FB57596"/>
    <w:multiLevelType w:val="hybridMultilevel"/>
    <w:tmpl w:val="1F1237E2"/>
    <w:lvl w:ilvl="0" w:tplc="9DB46F8E">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7">
    <w:nsid w:val="612D5438"/>
    <w:multiLevelType w:val="hybridMultilevel"/>
    <w:tmpl w:val="91DC47CA"/>
    <w:lvl w:ilvl="0" w:tplc="7D940B0E">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8">
    <w:nsid w:val="614E3112"/>
    <w:multiLevelType w:val="hybridMultilevel"/>
    <w:tmpl w:val="6CEC2E1C"/>
    <w:lvl w:ilvl="0" w:tplc="04190011">
      <w:start w:val="1"/>
      <w:numFmt w:val="decimal"/>
      <w:lvlText w:val="%1)"/>
      <w:lvlJc w:val="left"/>
      <w:pPr>
        <w:ind w:left="720" w:hanging="360"/>
      </w:pPr>
    </w:lvl>
    <w:lvl w:ilvl="1" w:tplc="206671DC">
      <w:start w:val="1"/>
      <w:numFmt w:val="decimal"/>
      <w:suff w:val="space"/>
      <w:lvlText w:val="%2)"/>
      <w:lvlJc w:val="left"/>
      <w:pPr>
        <w:ind w:left="72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9">
    <w:nsid w:val="61932121"/>
    <w:multiLevelType w:val="hybridMultilevel"/>
    <w:tmpl w:val="389411D6"/>
    <w:lvl w:ilvl="0" w:tplc="321CA62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0">
    <w:nsid w:val="62883C1D"/>
    <w:multiLevelType w:val="hybridMultilevel"/>
    <w:tmpl w:val="B0D209E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1">
    <w:nsid w:val="62A35782"/>
    <w:multiLevelType w:val="hybridMultilevel"/>
    <w:tmpl w:val="ACF81F24"/>
    <w:lvl w:ilvl="0" w:tplc="F61AEBF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2">
    <w:nsid w:val="62F23AEA"/>
    <w:multiLevelType w:val="hybridMultilevel"/>
    <w:tmpl w:val="87B245B2"/>
    <w:lvl w:ilvl="0" w:tplc="CD0A7D46">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3">
    <w:nsid w:val="634C169C"/>
    <w:multiLevelType w:val="hybridMultilevel"/>
    <w:tmpl w:val="758624F2"/>
    <w:lvl w:ilvl="0" w:tplc="275A2EDE">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4">
    <w:nsid w:val="63A572C4"/>
    <w:multiLevelType w:val="hybridMultilevel"/>
    <w:tmpl w:val="97401A9A"/>
    <w:lvl w:ilvl="0" w:tplc="04190011">
      <w:start w:val="1"/>
      <w:numFmt w:val="decimal"/>
      <w:lvlText w:val="%1)"/>
      <w:lvlJc w:val="left"/>
      <w:pPr>
        <w:ind w:left="720" w:hanging="360"/>
      </w:pPr>
    </w:lvl>
    <w:lvl w:ilvl="1" w:tplc="5F9ECE66">
      <w:start w:val="1"/>
      <w:numFmt w:val="decimal"/>
      <w:suff w:val="space"/>
      <w:lvlText w:val="%2)"/>
      <w:lvlJc w:val="left"/>
      <w:pPr>
        <w:ind w:left="72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5">
    <w:nsid w:val="63CF4154"/>
    <w:multiLevelType w:val="hybridMultilevel"/>
    <w:tmpl w:val="F1FACC4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6">
    <w:nsid w:val="643B6AAE"/>
    <w:multiLevelType w:val="hybridMultilevel"/>
    <w:tmpl w:val="B96ACD60"/>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7">
    <w:nsid w:val="645550A1"/>
    <w:multiLevelType w:val="hybridMultilevel"/>
    <w:tmpl w:val="F8E0574A"/>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8">
    <w:nsid w:val="64C23914"/>
    <w:multiLevelType w:val="hybridMultilevel"/>
    <w:tmpl w:val="792AD79E"/>
    <w:lvl w:ilvl="0" w:tplc="DA626768">
      <w:start w:val="1"/>
      <w:numFmt w:val="decimal"/>
      <w:suff w:val="space"/>
      <w:lvlText w:val="%1)"/>
      <w:lvlJc w:val="left"/>
      <w:pPr>
        <w:ind w:left="72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49">
    <w:nsid w:val="659D721D"/>
    <w:multiLevelType w:val="hybridMultilevel"/>
    <w:tmpl w:val="4844C70A"/>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0">
    <w:nsid w:val="65BA632B"/>
    <w:multiLevelType w:val="hybridMultilevel"/>
    <w:tmpl w:val="76728658"/>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1">
    <w:nsid w:val="670A405A"/>
    <w:multiLevelType w:val="hybridMultilevel"/>
    <w:tmpl w:val="04241164"/>
    <w:lvl w:ilvl="0" w:tplc="5122D4A2">
      <w:start w:val="1"/>
      <w:numFmt w:val="decimal"/>
      <w:suff w:val="space"/>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2">
    <w:nsid w:val="6759048D"/>
    <w:multiLevelType w:val="hybridMultilevel"/>
    <w:tmpl w:val="A0AEC288"/>
    <w:lvl w:ilvl="0" w:tplc="3D066D76">
      <w:start w:val="1"/>
      <w:numFmt w:val="decimal"/>
      <w:suff w:val="space"/>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3">
    <w:nsid w:val="677D641C"/>
    <w:multiLevelType w:val="hybridMultilevel"/>
    <w:tmpl w:val="C70E1130"/>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4">
    <w:nsid w:val="67A87531"/>
    <w:multiLevelType w:val="hybridMultilevel"/>
    <w:tmpl w:val="3EE2DFC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5">
    <w:nsid w:val="681421A9"/>
    <w:multiLevelType w:val="hybridMultilevel"/>
    <w:tmpl w:val="137CE2D6"/>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6">
    <w:nsid w:val="69663026"/>
    <w:multiLevelType w:val="multilevel"/>
    <w:tmpl w:val="CAEEBC58"/>
    <w:lvl w:ilvl="0">
      <w:start w:val="7"/>
      <w:numFmt w:val="decimal"/>
      <w:lvlText w:val="%1."/>
      <w:lvlJc w:val="left"/>
      <w:pPr>
        <w:ind w:left="864" w:hanging="864"/>
      </w:pPr>
      <w:rPr>
        <w:rFonts w:hint="default"/>
      </w:rPr>
    </w:lvl>
    <w:lvl w:ilvl="1">
      <w:start w:val="3"/>
      <w:numFmt w:val="decimal"/>
      <w:lvlText w:val="%1.%2."/>
      <w:lvlJc w:val="left"/>
      <w:pPr>
        <w:ind w:left="1384" w:hanging="864"/>
      </w:pPr>
      <w:rPr>
        <w:rFonts w:hint="default"/>
      </w:rPr>
    </w:lvl>
    <w:lvl w:ilvl="2">
      <w:start w:val="3"/>
      <w:numFmt w:val="decimal"/>
      <w:lvlText w:val="%1.%2.%3."/>
      <w:lvlJc w:val="left"/>
      <w:pPr>
        <w:ind w:left="1904" w:hanging="864"/>
      </w:pPr>
      <w:rPr>
        <w:rFonts w:hint="default"/>
      </w:rPr>
    </w:lvl>
    <w:lvl w:ilvl="3">
      <w:start w:val="1"/>
      <w:numFmt w:val="decimal"/>
      <w:lvlText w:val="%1.%2.%3.%4."/>
      <w:lvlJc w:val="left"/>
      <w:pPr>
        <w:ind w:left="2640" w:hanging="1080"/>
      </w:pPr>
      <w:rPr>
        <w:rFonts w:hint="default"/>
      </w:rPr>
    </w:lvl>
    <w:lvl w:ilvl="4">
      <w:start w:val="1"/>
      <w:numFmt w:val="decimal"/>
      <w:lvlText w:val="%1.%2.%3.%4.%5."/>
      <w:lvlJc w:val="left"/>
      <w:pPr>
        <w:ind w:left="3160" w:hanging="1080"/>
      </w:pPr>
      <w:rPr>
        <w:rFonts w:hint="default"/>
      </w:rPr>
    </w:lvl>
    <w:lvl w:ilvl="5">
      <w:start w:val="1"/>
      <w:numFmt w:val="decimal"/>
      <w:lvlText w:val="%1.%2.%3.%4.%5.%6."/>
      <w:lvlJc w:val="left"/>
      <w:pPr>
        <w:ind w:left="4040" w:hanging="1440"/>
      </w:pPr>
      <w:rPr>
        <w:rFonts w:hint="default"/>
      </w:rPr>
    </w:lvl>
    <w:lvl w:ilvl="6">
      <w:start w:val="1"/>
      <w:numFmt w:val="decimal"/>
      <w:lvlText w:val="%1.%2.%3.%4.%5.%6.%7."/>
      <w:lvlJc w:val="left"/>
      <w:pPr>
        <w:ind w:left="4920" w:hanging="1800"/>
      </w:pPr>
      <w:rPr>
        <w:rFonts w:hint="default"/>
      </w:rPr>
    </w:lvl>
    <w:lvl w:ilvl="7">
      <w:start w:val="1"/>
      <w:numFmt w:val="decimal"/>
      <w:lvlText w:val="%1.%2.%3.%4.%5.%6.%7.%8."/>
      <w:lvlJc w:val="left"/>
      <w:pPr>
        <w:ind w:left="5440" w:hanging="1800"/>
      </w:pPr>
      <w:rPr>
        <w:rFonts w:hint="default"/>
      </w:rPr>
    </w:lvl>
    <w:lvl w:ilvl="8">
      <w:start w:val="1"/>
      <w:numFmt w:val="decimal"/>
      <w:lvlText w:val="%1.%2.%3.%4.%5.%6.%7.%8.%9."/>
      <w:lvlJc w:val="left"/>
      <w:pPr>
        <w:ind w:left="6320" w:hanging="2160"/>
      </w:pPr>
      <w:rPr>
        <w:rFonts w:hint="default"/>
      </w:rPr>
    </w:lvl>
  </w:abstractNum>
  <w:abstractNum w:abstractNumId="257">
    <w:nsid w:val="69F6546B"/>
    <w:multiLevelType w:val="hybridMultilevel"/>
    <w:tmpl w:val="C3307EAA"/>
    <w:lvl w:ilvl="0" w:tplc="F2728EAC">
      <w:start w:val="1"/>
      <w:numFmt w:val="decimal"/>
      <w:suff w:val="space"/>
      <w:lvlText w:val="%1)"/>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8">
    <w:nsid w:val="6A894D50"/>
    <w:multiLevelType w:val="hybridMultilevel"/>
    <w:tmpl w:val="940E48B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9">
    <w:nsid w:val="6B0904C5"/>
    <w:multiLevelType w:val="hybridMultilevel"/>
    <w:tmpl w:val="74964160"/>
    <w:lvl w:ilvl="0" w:tplc="04190011">
      <w:start w:val="1"/>
      <w:numFmt w:val="decimal"/>
      <w:lvlText w:val="%1)"/>
      <w:lvlJc w:val="left"/>
      <w:pPr>
        <w:ind w:left="720" w:hanging="360"/>
      </w:pPr>
    </w:lvl>
    <w:lvl w:ilvl="1" w:tplc="04190011">
      <w:start w:val="1"/>
      <w:numFmt w:val="decimal"/>
      <w:lvlText w:val="%2)"/>
      <w:lvlJc w:val="left"/>
      <w:pPr>
        <w:ind w:left="72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0">
    <w:nsid w:val="6BA32B08"/>
    <w:multiLevelType w:val="hybridMultilevel"/>
    <w:tmpl w:val="37B68F14"/>
    <w:lvl w:ilvl="0" w:tplc="F61AEBFA">
      <w:start w:val="1"/>
      <w:numFmt w:val="bullet"/>
      <w:lvlText w:val=""/>
      <w:lvlJc w:val="left"/>
      <w:pPr>
        <w:ind w:left="720" w:hanging="360"/>
      </w:pPr>
      <w:rPr>
        <w:rFonts w:ascii="Symbol" w:hAnsi="Symbol"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1">
    <w:nsid w:val="6C2F2469"/>
    <w:multiLevelType w:val="hybridMultilevel"/>
    <w:tmpl w:val="51BC267E"/>
    <w:lvl w:ilvl="0" w:tplc="B144022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2">
    <w:nsid w:val="6E1978E6"/>
    <w:multiLevelType w:val="hybridMultilevel"/>
    <w:tmpl w:val="B97089D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3">
    <w:nsid w:val="6E5F0DAC"/>
    <w:multiLevelType w:val="hybridMultilevel"/>
    <w:tmpl w:val="58A29D7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4">
    <w:nsid w:val="6FEB5E35"/>
    <w:multiLevelType w:val="hybridMultilevel"/>
    <w:tmpl w:val="DE8C597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5">
    <w:nsid w:val="727A7D9A"/>
    <w:multiLevelType w:val="hybridMultilevel"/>
    <w:tmpl w:val="AE8832F0"/>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6">
    <w:nsid w:val="73717905"/>
    <w:multiLevelType w:val="hybridMultilevel"/>
    <w:tmpl w:val="037AC910"/>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7">
    <w:nsid w:val="741E70A4"/>
    <w:multiLevelType w:val="hybridMultilevel"/>
    <w:tmpl w:val="76D8BB96"/>
    <w:lvl w:ilvl="0" w:tplc="A7DE980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8">
    <w:nsid w:val="741F1B43"/>
    <w:multiLevelType w:val="hybridMultilevel"/>
    <w:tmpl w:val="178A4878"/>
    <w:lvl w:ilvl="0" w:tplc="04190011">
      <w:start w:val="1"/>
      <w:numFmt w:val="decimal"/>
      <w:lvlText w:val="%1)"/>
      <w:lvlJc w:val="left"/>
      <w:pPr>
        <w:ind w:left="720" w:hanging="360"/>
      </w:pPr>
    </w:lvl>
    <w:lvl w:ilvl="1" w:tplc="21868198">
      <w:start w:val="1"/>
      <w:numFmt w:val="decimal"/>
      <w:suff w:val="space"/>
      <w:lvlText w:val="%2)"/>
      <w:lvlJc w:val="left"/>
      <w:pPr>
        <w:ind w:left="72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9">
    <w:nsid w:val="74D855F0"/>
    <w:multiLevelType w:val="hybridMultilevel"/>
    <w:tmpl w:val="C5EC6D66"/>
    <w:lvl w:ilvl="0" w:tplc="53CE5734">
      <w:start w:val="1"/>
      <w:numFmt w:val="russianLower"/>
      <w:suff w:val="space"/>
      <w:lvlText w:val="%1)"/>
      <w:lvlJc w:val="left"/>
      <w:pPr>
        <w:ind w:left="720"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0">
    <w:nsid w:val="754F1CC3"/>
    <w:multiLevelType w:val="hybridMultilevel"/>
    <w:tmpl w:val="62F0246A"/>
    <w:lvl w:ilvl="0" w:tplc="84F66A2A">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1">
    <w:nsid w:val="75785CDA"/>
    <w:multiLevelType w:val="hybridMultilevel"/>
    <w:tmpl w:val="87FC6E7E"/>
    <w:lvl w:ilvl="0" w:tplc="98B879D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2">
    <w:nsid w:val="759A568F"/>
    <w:multiLevelType w:val="hybridMultilevel"/>
    <w:tmpl w:val="D3563588"/>
    <w:lvl w:ilvl="0" w:tplc="F61AEBF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3">
    <w:nsid w:val="762002DA"/>
    <w:multiLevelType w:val="hybridMultilevel"/>
    <w:tmpl w:val="3BAE042E"/>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4">
    <w:nsid w:val="76CF2C75"/>
    <w:multiLevelType w:val="hybridMultilevel"/>
    <w:tmpl w:val="8A64B54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5">
    <w:nsid w:val="77152DC8"/>
    <w:multiLevelType w:val="hybridMultilevel"/>
    <w:tmpl w:val="A3D0D264"/>
    <w:lvl w:ilvl="0" w:tplc="04190011">
      <w:start w:val="1"/>
      <w:numFmt w:val="decimal"/>
      <w:lvlText w:val="%1)"/>
      <w:lvlJc w:val="left"/>
      <w:pPr>
        <w:ind w:left="720" w:hanging="360"/>
      </w:pPr>
    </w:lvl>
    <w:lvl w:ilvl="1" w:tplc="9B8E3E34">
      <w:start w:val="1"/>
      <w:numFmt w:val="decimal"/>
      <w:suff w:val="space"/>
      <w:lvlText w:val="%2)"/>
      <w:lvlJc w:val="left"/>
      <w:pPr>
        <w:ind w:left="72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6">
    <w:nsid w:val="779736F5"/>
    <w:multiLevelType w:val="hybridMultilevel"/>
    <w:tmpl w:val="13DC65DC"/>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7">
    <w:nsid w:val="797966EF"/>
    <w:multiLevelType w:val="hybridMultilevel"/>
    <w:tmpl w:val="280CC84A"/>
    <w:lvl w:ilvl="0" w:tplc="04190011">
      <w:start w:val="1"/>
      <w:numFmt w:val="decimal"/>
      <w:lvlText w:val="%1)"/>
      <w:lvlJc w:val="left"/>
      <w:pPr>
        <w:ind w:left="720" w:hanging="360"/>
      </w:pPr>
    </w:lvl>
    <w:lvl w:ilvl="1" w:tplc="D17AD0C8">
      <w:start w:val="1"/>
      <w:numFmt w:val="decimal"/>
      <w:suff w:val="space"/>
      <w:lvlText w:val="%2)"/>
      <w:lvlJc w:val="left"/>
      <w:pPr>
        <w:ind w:left="72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8">
    <w:nsid w:val="7A2D6FF0"/>
    <w:multiLevelType w:val="hybridMultilevel"/>
    <w:tmpl w:val="5EC64A38"/>
    <w:lvl w:ilvl="0" w:tplc="E9F061F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9">
    <w:nsid w:val="7A6B1FA2"/>
    <w:multiLevelType w:val="hybridMultilevel"/>
    <w:tmpl w:val="614AE2BA"/>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0">
    <w:nsid w:val="7A8479E9"/>
    <w:multiLevelType w:val="hybridMultilevel"/>
    <w:tmpl w:val="70142C08"/>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1">
    <w:nsid w:val="7BA54BC8"/>
    <w:multiLevelType w:val="hybridMultilevel"/>
    <w:tmpl w:val="C848E940"/>
    <w:lvl w:ilvl="0" w:tplc="F40C114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2">
    <w:nsid w:val="7C1A35D9"/>
    <w:multiLevelType w:val="multilevel"/>
    <w:tmpl w:val="776E3CFC"/>
    <w:lvl w:ilvl="0">
      <w:start w:val="1"/>
      <w:numFmt w:val="decimal"/>
      <w:suff w:val="space"/>
      <w:lvlText w:val="%1)"/>
      <w:lvlJc w:val="left"/>
      <w:pPr>
        <w:ind w:left="1428" w:hanging="360"/>
      </w:pPr>
      <w:rPr>
        <w:rFonts w:hint="default"/>
      </w:rPr>
    </w:lvl>
    <w:lvl w:ilvl="1">
      <w:start w:val="1"/>
      <w:numFmt w:val="lowerLetter"/>
      <w:lvlText w:val="%2."/>
      <w:lvlJc w:val="left"/>
      <w:pPr>
        <w:tabs>
          <w:tab w:val="num" w:pos="0"/>
        </w:tabs>
        <w:ind w:left="2148" w:hanging="360"/>
      </w:pPr>
      <w:rPr>
        <w:rFonts w:hint="default"/>
      </w:rPr>
    </w:lvl>
    <w:lvl w:ilvl="2">
      <w:start w:val="1"/>
      <w:numFmt w:val="lowerRoman"/>
      <w:lvlText w:val="%3."/>
      <w:lvlJc w:val="right"/>
      <w:pPr>
        <w:tabs>
          <w:tab w:val="num" w:pos="0"/>
        </w:tabs>
        <w:ind w:left="2868" w:hanging="180"/>
      </w:pPr>
      <w:rPr>
        <w:rFonts w:hint="default"/>
      </w:rPr>
    </w:lvl>
    <w:lvl w:ilvl="3">
      <w:start w:val="1"/>
      <w:numFmt w:val="decimal"/>
      <w:lvlText w:val="%4."/>
      <w:lvlJc w:val="left"/>
      <w:pPr>
        <w:tabs>
          <w:tab w:val="num" w:pos="0"/>
        </w:tabs>
        <w:ind w:left="3588" w:hanging="360"/>
      </w:pPr>
      <w:rPr>
        <w:rFonts w:hint="default"/>
      </w:rPr>
    </w:lvl>
    <w:lvl w:ilvl="4">
      <w:start w:val="1"/>
      <w:numFmt w:val="lowerLetter"/>
      <w:lvlText w:val="%5."/>
      <w:lvlJc w:val="left"/>
      <w:pPr>
        <w:tabs>
          <w:tab w:val="num" w:pos="0"/>
        </w:tabs>
        <w:ind w:left="4308" w:hanging="360"/>
      </w:pPr>
      <w:rPr>
        <w:rFonts w:hint="default"/>
      </w:rPr>
    </w:lvl>
    <w:lvl w:ilvl="5">
      <w:start w:val="1"/>
      <w:numFmt w:val="lowerRoman"/>
      <w:lvlText w:val="%6."/>
      <w:lvlJc w:val="right"/>
      <w:pPr>
        <w:tabs>
          <w:tab w:val="num" w:pos="0"/>
        </w:tabs>
        <w:ind w:left="5028" w:hanging="180"/>
      </w:pPr>
      <w:rPr>
        <w:rFonts w:hint="default"/>
      </w:rPr>
    </w:lvl>
    <w:lvl w:ilvl="6">
      <w:start w:val="1"/>
      <w:numFmt w:val="decimal"/>
      <w:lvlText w:val="%7."/>
      <w:lvlJc w:val="left"/>
      <w:pPr>
        <w:tabs>
          <w:tab w:val="num" w:pos="0"/>
        </w:tabs>
        <w:ind w:left="5748" w:hanging="360"/>
      </w:pPr>
      <w:rPr>
        <w:rFonts w:hint="default"/>
      </w:rPr>
    </w:lvl>
    <w:lvl w:ilvl="7">
      <w:start w:val="1"/>
      <w:numFmt w:val="lowerLetter"/>
      <w:lvlText w:val="%8."/>
      <w:lvlJc w:val="left"/>
      <w:pPr>
        <w:tabs>
          <w:tab w:val="num" w:pos="0"/>
        </w:tabs>
        <w:ind w:left="6468" w:hanging="360"/>
      </w:pPr>
      <w:rPr>
        <w:rFonts w:hint="default"/>
      </w:rPr>
    </w:lvl>
    <w:lvl w:ilvl="8">
      <w:start w:val="1"/>
      <w:numFmt w:val="lowerRoman"/>
      <w:lvlText w:val="%9."/>
      <w:lvlJc w:val="right"/>
      <w:pPr>
        <w:tabs>
          <w:tab w:val="num" w:pos="0"/>
        </w:tabs>
        <w:ind w:left="7188" w:hanging="180"/>
      </w:pPr>
      <w:rPr>
        <w:rFonts w:hint="default"/>
      </w:rPr>
    </w:lvl>
  </w:abstractNum>
  <w:abstractNum w:abstractNumId="283">
    <w:nsid w:val="7C3135C9"/>
    <w:multiLevelType w:val="hybridMultilevel"/>
    <w:tmpl w:val="8B104CBA"/>
    <w:lvl w:ilvl="0" w:tplc="DECCE8C0">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4">
    <w:nsid w:val="7C371CCC"/>
    <w:multiLevelType w:val="hybridMultilevel"/>
    <w:tmpl w:val="27BEF4DC"/>
    <w:lvl w:ilvl="0" w:tplc="0FF822B6">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5">
    <w:nsid w:val="7CC56416"/>
    <w:multiLevelType w:val="hybridMultilevel"/>
    <w:tmpl w:val="F19A6328"/>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6">
    <w:nsid w:val="7D2667F1"/>
    <w:multiLevelType w:val="hybridMultilevel"/>
    <w:tmpl w:val="806A015A"/>
    <w:lvl w:ilvl="0" w:tplc="59F0A334">
      <w:start w:val="1"/>
      <w:numFmt w:val="bullet"/>
      <w:lvlText w:val=""/>
      <w:lvlJc w:val="left"/>
      <w:pPr>
        <w:ind w:left="720" w:hanging="360"/>
      </w:pPr>
      <w:rPr>
        <w:rFonts w:ascii="Times New Roman" w:hAnsi="Times New Roman" w:hint="default"/>
        <w:b w:val="0"/>
        <w:i w:val="0"/>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7">
    <w:nsid w:val="7E5F68AA"/>
    <w:multiLevelType w:val="hybridMultilevel"/>
    <w:tmpl w:val="0A5A9C9E"/>
    <w:lvl w:ilvl="0" w:tplc="F61AEB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8">
    <w:nsid w:val="7E7F337F"/>
    <w:multiLevelType w:val="hybridMultilevel"/>
    <w:tmpl w:val="E8B29B54"/>
    <w:lvl w:ilvl="0" w:tplc="F61AEBFA">
      <w:start w:val="1"/>
      <w:numFmt w:val="bullet"/>
      <w:lvlText w:val=""/>
      <w:lvlJc w:val="left"/>
      <w:pPr>
        <w:ind w:left="720" w:hanging="360"/>
      </w:pPr>
      <w:rPr>
        <w:rFonts w:ascii="Symbol" w:hAnsi="Symbol" w:hint="default"/>
        <w:b w:val="0"/>
        <w:i w:val="0"/>
        <w:sz w:val="24"/>
      </w:rPr>
    </w:lvl>
    <w:lvl w:ilvl="1" w:tplc="4CD6097C">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9">
    <w:nsid w:val="7FEE18E1"/>
    <w:multiLevelType w:val="hybridMultilevel"/>
    <w:tmpl w:val="CF3A6CB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1"/>
  </w:num>
  <w:num w:numId="2">
    <w:abstractNumId w:val="262"/>
  </w:num>
  <w:num w:numId="3">
    <w:abstractNumId w:val="70"/>
  </w:num>
  <w:num w:numId="4">
    <w:abstractNumId w:val="105"/>
  </w:num>
  <w:num w:numId="5">
    <w:abstractNumId w:val="212"/>
  </w:num>
  <w:num w:numId="6">
    <w:abstractNumId w:val="218"/>
  </w:num>
  <w:num w:numId="7">
    <w:abstractNumId w:val="94"/>
  </w:num>
  <w:num w:numId="8">
    <w:abstractNumId w:val="74"/>
  </w:num>
  <w:num w:numId="9">
    <w:abstractNumId w:val="281"/>
  </w:num>
  <w:num w:numId="10">
    <w:abstractNumId w:val="69"/>
  </w:num>
  <w:num w:numId="11">
    <w:abstractNumId w:val="283"/>
  </w:num>
  <w:num w:numId="12">
    <w:abstractNumId w:val="100"/>
  </w:num>
  <w:num w:numId="13">
    <w:abstractNumId w:val="269"/>
  </w:num>
  <w:num w:numId="14">
    <w:abstractNumId w:val="223"/>
  </w:num>
  <w:num w:numId="15">
    <w:abstractNumId w:val="204"/>
  </w:num>
  <w:num w:numId="16">
    <w:abstractNumId w:val="237"/>
  </w:num>
  <w:num w:numId="17">
    <w:abstractNumId w:val="95"/>
  </w:num>
  <w:num w:numId="18">
    <w:abstractNumId w:val="126"/>
  </w:num>
  <w:num w:numId="19">
    <w:abstractNumId w:val="214"/>
  </w:num>
  <w:num w:numId="20">
    <w:abstractNumId w:val="188"/>
  </w:num>
  <w:num w:numId="21">
    <w:abstractNumId w:val="252"/>
  </w:num>
  <w:num w:numId="22">
    <w:abstractNumId w:val="232"/>
  </w:num>
  <w:num w:numId="23">
    <w:abstractNumId w:val="265"/>
  </w:num>
  <w:num w:numId="24">
    <w:abstractNumId w:val="251"/>
  </w:num>
  <w:num w:numId="25">
    <w:abstractNumId w:val="196"/>
  </w:num>
  <w:num w:numId="26">
    <w:abstractNumId w:val="288"/>
  </w:num>
  <w:num w:numId="27">
    <w:abstractNumId w:val="53"/>
  </w:num>
  <w:num w:numId="28">
    <w:abstractNumId w:val="44"/>
  </w:num>
  <w:num w:numId="29">
    <w:abstractNumId w:val="147"/>
  </w:num>
  <w:num w:numId="30">
    <w:abstractNumId w:val="162"/>
  </w:num>
  <w:num w:numId="31">
    <w:abstractNumId w:val="235"/>
  </w:num>
  <w:num w:numId="32">
    <w:abstractNumId w:val="284"/>
  </w:num>
  <w:num w:numId="33">
    <w:abstractNumId w:val="57"/>
  </w:num>
  <w:num w:numId="34">
    <w:abstractNumId w:val="77"/>
  </w:num>
  <w:num w:numId="35">
    <w:abstractNumId w:val="91"/>
  </w:num>
  <w:num w:numId="36">
    <w:abstractNumId w:val="216"/>
  </w:num>
  <w:num w:numId="37">
    <w:abstractNumId w:val="117"/>
  </w:num>
  <w:num w:numId="38">
    <w:abstractNumId w:val="103"/>
  </w:num>
  <w:num w:numId="39">
    <w:abstractNumId w:val="221"/>
  </w:num>
  <w:num w:numId="40">
    <w:abstractNumId w:val="286"/>
  </w:num>
  <w:num w:numId="41">
    <w:abstractNumId w:val="141"/>
  </w:num>
  <w:num w:numId="42">
    <w:abstractNumId w:val="119"/>
  </w:num>
  <w:num w:numId="43">
    <w:abstractNumId w:val="249"/>
  </w:num>
  <w:num w:numId="44">
    <w:abstractNumId w:val="230"/>
  </w:num>
  <w:num w:numId="45">
    <w:abstractNumId w:val="168"/>
  </w:num>
  <w:num w:numId="46">
    <w:abstractNumId w:val="55"/>
  </w:num>
  <w:num w:numId="47">
    <w:abstractNumId w:val="78"/>
  </w:num>
  <w:num w:numId="48">
    <w:abstractNumId w:val="247"/>
  </w:num>
  <w:num w:numId="49">
    <w:abstractNumId w:val="49"/>
  </w:num>
  <w:num w:numId="50">
    <w:abstractNumId w:val="47"/>
  </w:num>
  <w:num w:numId="51">
    <w:abstractNumId w:val="80"/>
  </w:num>
  <w:num w:numId="52">
    <w:abstractNumId w:val="171"/>
  </w:num>
  <w:num w:numId="53">
    <w:abstractNumId w:val="267"/>
  </w:num>
  <w:num w:numId="54">
    <w:abstractNumId w:val="177"/>
  </w:num>
  <w:num w:numId="55">
    <w:abstractNumId w:val="276"/>
  </w:num>
  <w:num w:numId="56">
    <w:abstractNumId w:val="266"/>
  </w:num>
  <w:num w:numId="57">
    <w:abstractNumId w:val="275"/>
  </w:num>
  <w:num w:numId="58">
    <w:abstractNumId w:val="114"/>
  </w:num>
  <w:num w:numId="59">
    <w:abstractNumId w:val="184"/>
  </w:num>
  <w:num w:numId="60">
    <w:abstractNumId w:val="220"/>
  </w:num>
  <w:num w:numId="61">
    <w:abstractNumId w:val="151"/>
  </w:num>
  <w:num w:numId="62">
    <w:abstractNumId w:val="50"/>
  </w:num>
  <w:num w:numId="63">
    <w:abstractNumId w:val="239"/>
  </w:num>
  <w:num w:numId="64">
    <w:abstractNumId w:val="54"/>
  </w:num>
  <w:num w:numId="65">
    <w:abstractNumId w:val="64"/>
  </w:num>
  <w:num w:numId="66">
    <w:abstractNumId w:val="159"/>
  </w:num>
  <w:num w:numId="67">
    <w:abstractNumId w:val="135"/>
  </w:num>
  <w:num w:numId="68">
    <w:abstractNumId w:val="161"/>
  </w:num>
  <w:num w:numId="69">
    <w:abstractNumId w:val="149"/>
  </w:num>
  <w:num w:numId="70">
    <w:abstractNumId w:val="227"/>
  </w:num>
  <w:num w:numId="71">
    <w:abstractNumId w:val="238"/>
  </w:num>
  <w:num w:numId="72">
    <w:abstractNumId w:val="260"/>
  </w:num>
  <w:num w:numId="73">
    <w:abstractNumId w:val="176"/>
  </w:num>
  <w:num w:numId="74">
    <w:abstractNumId w:val="244"/>
  </w:num>
  <w:num w:numId="75">
    <w:abstractNumId w:val="92"/>
  </w:num>
  <w:num w:numId="76">
    <w:abstractNumId w:val="277"/>
  </w:num>
  <w:num w:numId="77">
    <w:abstractNumId w:val="160"/>
  </w:num>
  <w:num w:numId="78">
    <w:abstractNumId w:val="164"/>
  </w:num>
  <w:num w:numId="79">
    <w:abstractNumId w:val="113"/>
  </w:num>
  <w:num w:numId="80">
    <w:abstractNumId w:val="58"/>
  </w:num>
  <w:num w:numId="81">
    <w:abstractNumId w:val="189"/>
  </w:num>
  <w:num w:numId="82">
    <w:abstractNumId w:val="71"/>
  </w:num>
  <w:num w:numId="83">
    <w:abstractNumId w:val="130"/>
  </w:num>
  <w:num w:numId="84">
    <w:abstractNumId w:val="268"/>
  </w:num>
  <w:num w:numId="85">
    <w:abstractNumId w:val="75"/>
  </w:num>
  <w:num w:numId="86">
    <w:abstractNumId w:val="118"/>
  </w:num>
  <w:num w:numId="87">
    <w:abstractNumId w:val="72"/>
  </w:num>
  <w:num w:numId="88">
    <w:abstractNumId w:val="270"/>
  </w:num>
  <w:num w:numId="89">
    <w:abstractNumId w:val="127"/>
  </w:num>
  <w:num w:numId="90">
    <w:abstractNumId w:val="205"/>
  </w:num>
  <w:num w:numId="91">
    <w:abstractNumId w:val="138"/>
  </w:num>
  <w:num w:numId="92">
    <w:abstractNumId w:val="241"/>
  </w:num>
  <w:num w:numId="93">
    <w:abstractNumId w:val="131"/>
  </w:num>
  <w:num w:numId="94">
    <w:abstractNumId w:val="157"/>
  </w:num>
  <w:num w:numId="95">
    <w:abstractNumId w:val="86"/>
  </w:num>
  <w:num w:numId="96">
    <w:abstractNumId w:val="225"/>
  </w:num>
  <w:num w:numId="97">
    <w:abstractNumId w:val="128"/>
  </w:num>
  <w:num w:numId="98">
    <w:abstractNumId w:val="187"/>
  </w:num>
  <w:num w:numId="99">
    <w:abstractNumId w:val="169"/>
  </w:num>
  <w:num w:numId="100">
    <w:abstractNumId w:val="255"/>
  </w:num>
  <w:num w:numId="101">
    <w:abstractNumId w:val="106"/>
  </w:num>
  <w:num w:numId="102">
    <w:abstractNumId w:val="140"/>
  </w:num>
  <w:num w:numId="103">
    <w:abstractNumId w:val="197"/>
  </w:num>
  <w:num w:numId="104">
    <w:abstractNumId w:val="209"/>
  </w:num>
  <w:num w:numId="105">
    <w:abstractNumId w:val="181"/>
  </w:num>
  <w:num w:numId="106">
    <w:abstractNumId w:val="285"/>
  </w:num>
  <w:num w:numId="107">
    <w:abstractNumId w:val="234"/>
  </w:num>
  <w:num w:numId="108">
    <w:abstractNumId w:val="250"/>
  </w:num>
  <w:num w:numId="109">
    <w:abstractNumId w:val="192"/>
  </w:num>
  <w:num w:numId="110">
    <w:abstractNumId w:val="253"/>
  </w:num>
  <w:num w:numId="111">
    <w:abstractNumId w:val="88"/>
  </w:num>
  <w:num w:numId="112">
    <w:abstractNumId w:val="280"/>
  </w:num>
  <w:num w:numId="113">
    <w:abstractNumId w:val="226"/>
  </w:num>
  <w:num w:numId="114">
    <w:abstractNumId w:val="215"/>
  </w:num>
  <w:num w:numId="115">
    <w:abstractNumId w:val="84"/>
  </w:num>
  <w:num w:numId="116">
    <w:abstractNumId w:val="142"/>
  </w:num>
  <w:num w:numId="117">
    <w:abstractNumId w:val="101"/>
  </w:num>
  <w:num w:numId="118">
    <w:abstractNumId w:val="146"/>
  </w:num>
  <w:num w:numId="119">
    <w:abstractNumId w:val="200"/>
  </w:num>
  <w:num w:numId="120">
    <w:abstractNumId w:val="104"/>
  </w:num>
  <w:num w:numId="121">
    <w:abstractNumId w:val="185"/>
  </w:num>
  <w:num w:numId="122">
    <w:abstractNumId w:val="52"/>
  </w:num>
  <w:num w:numId="123">
    <w:abstractNumId w:val="166"/>
  </w:num>
  <w:num w:numId="124">
    <w:abstractNumId w:val="246"/>
  </w:num>
  <w:num w:numId="125">
    <w:abstractNumId w:val="228"/>
  </w:num>
  <w:num w:numId="126">
    <w:abstractNumId w:val="211"/>
  </w:num>
  <w:num w:numId="127">
    <w:abstractNumId w:val="217"/>
  </w:num>
  <w:num w:numId="128">
    <w:abstractNumId w:val="180"/>
  </w:num>
  <w:num w:numId="129">
    <w:abstractNumId w:val="73"/>
  </w:num>
  <w:num w:numId="130">
    <w:abstractNumId w:val="79"/>
  </w:num>
  <w:num w:numId="131">
    <w:abstractNumId w:val="179"/>
  </w:num>
  <w:num w:numId="132">
    <w:abstractNumId w:val="134"/>
  </w:num>
  <w:num w:numId="133">
    <w:abstractNumId w:val="87"/>
  </w:num>
  <w:num w:numId="134">
    <w:abstractNumId w:val="83"/>
  </w:num>
  <w:num w:numId="135">
    <w:abstractNumId w:val="158"/>
  </w:num>
  <w:num w:numId="136">
    <w:abstractNumId w:val="156"/>
  </w:num>
  <w:num w:numId="137">
    <w:abstractNumId w:val="229"/>
  </w:num>
  <w:num w:numId="138">
    <w:abstractNumId w:val="257"/>
  </w:num>
  <w:num w:numId="139">
    <w:abstractNumId w:val="240"/>
  </w:num>
  <w:num w:numId="140">
    <w:abstractNumId w:val="219"/>
  </w:num>
  <w:num w:numId="141">
    <w:abstractNumId w:val="98"/>
  </w:num>
  <w:num w:numId="142">
    <w:abstractNumId w:val="202"/>
  </w:num>
  <w:num w:numId="143">
    <w:abstractNumId w:val="258"/>
  </w:num>
  <w:num w:numId="144">
    <w:abstractNumId w:val="186"/>
  </w:num>
  <w:num w:numId="145">
    <w:abstractNumId w:val="174"/>
  </w:num>
  <w:num w:numId="146">
    <w:abstractNumId w:val="121"/>
  </w:num>
  <w:num w:numId="147">
    <w:abstractNumId w:val="125"/>
  </w:num>
  <w:num w:numId="148">
    <w:abstractNumId w:val="115"/>
  </w:num>
  <w:num w:numId="149">
    <w:abstractNumId w:val="178"/>
  </w:num>
  <w:num w:numId="150">
    <w:abstractNumId w:val="46"/>
  </w:num>
  <w:num w:numId="151">
    <w:abstractNumId w:val="201"/>
  </w:num>
  <w:num w:numId="152">
    <w:abstractNumId w:val="154"/>
  </w:num>
  <w:num w:numId="153">
    <w:abstractNumId w:val="136"/>
  </w:num>
  <w:num w:numId="154">
    <w:abstractNumId w:val="116"/>
  </w:num>
  <w:num w:numId="155">
    <w:abstractNumId w:val="259"/>
  </w:num>
  <w:num w:numId="156">
    <w:abstractNumId w:val="208"/>
  </w:num>
  <w:num w:numId="157">
    <w:abstractNumId w:val="182"/>
  </w:num>
  <w:num w:numId="158">
    <w:abstractNumId w:val="191"/>
  </w:num>
  <w:num w:numId="159">
    <w:abstractNumId w:val="107"/>
  </w:num>
  <w:num w:numId="160">
    <w:abstractNumId w:val="199"/>
  </w:num>
  <w:num w:numId="161">
    <w:abstractNumId w:val="143"/>
  </w:num>
  <w:num w:numId="162">
    <w:abstractNumId w:val="173"/>
  </w:num>
  <w:num w:numId="163">
    <w:abstractNumId w:val="109"/>
  </w:num>
  <w:num w:numId="164">
    <w:abstractNumId w:val="45"/>
  </w:num>
  <w:num w:numId="165">
    <w:abstractNumId w:val="144"/>
  </w:num>
  <w:num w:numId="166">
    <w:abstractNumId w:val="137"/>
  </w:num>
  <w:num w:numId="167">
    <w:abstractNumId w:val="48"/>
  </w:num>
  <w:num w:numId="168">
    <w:abstractNumId w:val="68"/>
  </w:num>
  <w:num w:numId="169">
    <w:abstractNumId w:val="183"/>
  </w:num>
  <w:num w:numId="170">
    <w:abstractNumId w:val="210"/>
  </w:num>
  <w:num w:numId="171">
    <w:abstractNumId w:val="145"/>
  </w:num>
  <w:num w:numId="172">
    <w:abstractNumId w:val="272"/>
  </w:num>
  <w:num w:numId="173">
    <w:abstractNumId w:val="111"/>
  </w:num>
  <w:num w:numId="174">
    <w:abstractNumId w:val="163"/>
  </w:num>
  <w:num w:numId="175">
    <w:abstractNumId w:val="233"/>
  </w:num>
  <w:num w:numId="176">
    <w:abstractNumId w:val="76"/>
  </w:num>
  <w:num w:numId="177">
    <w:abstractNumId w:val="67"/>
  </w:num>
  <w:num w:numId="178">
    <w:abstractNumId w:val="152"/>
  </w:num>
  <w:num w:numId="179">
    <w:abstractNumId w:val="123"/>
  </w:num>
  <w:num w:numId="180">
    <w:abstractNumId w:val="243"/>
  </w:num>
  <w:num w:numId="181">
    <w:abstractNumId w:val="274"/>
  </w:num>
  <w:num w:numId="182">
    <w:abstractNumId w:val="124"/>
  </w:num>
  <w:num w:numId="183">
    <w:abstractNumId w:val="254"/>
  </w:num>
  <w:num w:numId="184">
    <w:abstractNumId w:val="102"/>
  </w:num>
  <w:num w:numId="185">
    <w:abstractNumId w:val="289"/>
  </w:num>
  <w:num w:numId="186">
    <w:abstractNumId w:val="96"/>
  </w:num>
  <w:num w:numId="187">
    <w:abstractNumId w:val="129"/>
  </w:num>
  <w:num w:numId="188">
    <w:abstractNumId w:val="139"/>
  </w:num>
  <w:num w:numId="189">
    <w:abstractNumId w:val="193"/>
  </w:num>
  <w:num w:numId="190">
    <w:abstractNumId w:val="82"/>
  </w:num>
  <w:num w:numId="191">
    <w:abstractNumId w:val="213"/>
  </w:num>
  <w:num w:numId="192">
    <w:abstractNumId w:val="245"/>
  </w:num>
  <w:num w:numId="193">
    <w:abstractNumId w:val="264"/>
  </w:num>
  <w:num w:numId="194">
    <w:abstractNumId w:val="108"/>
  </w:num>
  <w:num w:numId="195">
    <w:abstractNumId w:val="222"/>
  </w:num>
  <w:num w:numId="196">
    <w:abstractNumId w:val="263"/>
  </w:num>
  <w:num w:numId="197">
    <w:abstractNumId w:val="190"/>
  </w:num>
  <w:num w:numId="198">
    <w:abstractNumId w:val="207"/>
  </w:num>
  <w:num w:numId="199">
    <w:abstractNumId w:val="85"/>
  </w:num>
  <w:num w:numId="200">
    <w:abstractNumId w:val="242"/>
  </w:num>
  <w:num w:numId="201">
    <w:abstractNumId w:val="133"/>
  </w:num>
  <w:num w:numId="202">
    <w:abstractNumId w:val="273"/>
  </w:num>
  <w:num w:numId="203">
    <w:abstractNumId w:val="287"/>
  </w:num>
  <w:num w:numId="204">
    <w:abstractNumId w:val="122"/>
  </w:num>
  <w:num w:numId="205">
    <w:abstractNumId w:val="150"/>
  </w:num>
  <w:num w:numId="206">
    <w:abstractNumId w:val="279"/>
  </w:num>
  <w:num w:numId="207">
    <w:abstractNumId w:val="153"/>
  </w:num>
  <w:num w:numId="208">
    <w:abstractNumId w:val="112"/>
  </w:num>
  <w:num w:numId="209">
    <w:abstractNumId w:val="203"/>
  </w:num>
  <w:num w:numId="210">
    <w:abstractNumId w:val="120"/>
  </w:num>
  <w:num w:numId="211">
    <w:abstractNumId w:val="89"/>
  </w:num>
  <w:num w:numId="212">
    <w:abstractNumId w:val="62"/>
  </w:num>
  <w:num w:numId="213">
    <w:abstractNumId w:val="165"/>
  </w:num>
  <w:num w:numId="214">
    <w:abstractNumId w:val="172"/>
  </w:num>
  <w:num w:numId="215">
    <w:abstractNumId w:val="132"/>
  </w:num>
  <w:num w:numId="216">
    <w:abstractNumId w:val="278"/>
  </w:num>
  <w:num w:numId="217">
    <w:abstractNumId w:val="155"/>
  </w:num>
  <w:num w:numId="218">
    <w:abstractNumId w:val="60"/>
  </w:num>
  <w:num w:numId="219">
    <w:abstractNumId w:val="236"/>
  </w:num>
  <w:num w:numId="220">
    <w:abstractNumId w:val="65"/>
  </w:num>
  <w:num w:numId="221">
    <w:abstractNumId w:val="148"/>
  </w:num>
  <w:num w:numId="222">
    <w:abstractNumId w:val="61"/>
  </w:num>
  <w:num w:numId="223">
    <w:abstractNumId w:val="51"/>
  </w:num>
  <w:num w:numId="224">
    <w:abstractNumId w:val="19"/>
  </w:num>
  <w:num w:numId="225">
    <w:abstractNumId w:val="0"/>
  </w:num>
  <w:num w:numId="226">
    <w:abstractNumId w:val="15"/>
  </w:num>
  <w:num w:numId="227">
    <w:abstractNumId w:val="13"/>
  </w:num>
  <w:num w:numId="228">
    <w:abstractNumId w:val="14"/>
  </w:num>
  <w:num w:numId="229">
    <w:abstractNumId w:val="66"/>
  </w:num>
  <w:num w:numId="230">
    <w:abstractNumId w:val="90"/>
  </w:num>
  <w:num w:numId="231">
    <w:abstractNumId w:val="63"/>
  </w:num>
  <w:num w:numId="232">
    <w:abstractNumId w:val="81"/>
  </w:num>
  <w:num w:numId="233">
    <w:abstractNumId w:val="206"/>
  </w:num>
  <w:num w:numId="234">
    <w:abstractNumId w:val="175"/>
  </w:num>
  <w:num w:numId="235">
    <w:abstractNumId w:val="51"/>
    <w:lvlOverride w:ilvl="0">
      <w:startOverride w:val="3"/>
    </w:lvlOverride>
    <w:lvlOverride w:ilvl="1">
      <w:startOverride w:val="10"/>
    </w:lvlOverride>
  </w:num>
  <w:num w:numId="236">
    <w:abstractNumId w:val="195"/>
  </w:num>
  <w:num w:numId="237">
    <w:abstractNumId w:val="167"/>
  </w:num>
  <w:num w:numId="238">
    <w:abstractNumId w:val="198"/>
  </w:num>
  <w:num w:numId="239">
    <w:abstractNumId w:val="93"/>
  </w:num>
  <w:num w:numId="240">
    <w:abstractNumId w:val="97"/>
  </w:num>
  <w:num w:numId="241">
    <w:abstractNumId w:val="51"/>
  </w:num>
  <w:num w:numId="242">
    <w:abstractNumId w:val="51"/>
  </w:num>
  <w:num w:numId="243">
    <w:abstractNumId w:val="51"/>
  </w:num>
  <w:num w:numId="244">
    <w:abstractNumId w:val="51"/>
  </w:num>
  <w:num w:numId="245">
    <w:abstractNumId w:val="51"/>
  </w:num>
  <w:num w:numId="246">
    <w:abstractNumId w:val="51"/>
  </w:num>
  <w:num w:numId="247">
    <w:abstractNumId w:val="51"/>
  </w:num>
  <w:num w:numId="248">
    <w:abstractNumId w:val="51"/>
  </w:num>
  <w:num w:numId="249">
    <w:abstractNumId w:val="51"/>
  </w:num>
  <w:num w:numId="250">
    <w:abstractNumId w:val="51"/>
  </w:num>
  <w:num w:numId="251">
    <w:abstractNumId w:val="51"/>
  </w:num>
  <w:num w:numId="252">
    <w:abstractNumId w:val="51"/>
  </w:num>
  <w:num w:numId="253">
    <w:abstractNumId w:val="51"/>
  </w:num>
  <w:num w:numId="254">
    <w:abstractNumId w:val="51"/>
  </w:num>
  <w:num w:numId="255">
    <w:abstractNumId w:val="51"/>
  </w:num>
  <w:num w:numId="256">
    <w:abstractNumId w:val="51"/>
  </w:num>
  <w:num w:numId="257">
    <w:abstractNumId w:val="51"/>
  </w:num>
  <w:num w:numId="258">
    <w:abstractNumId w:val="256"/>
  </w:num>
  <w:num w:numId="259">
    <w:abstractNumId w:val="51"/>
  </w:num>
  <w:num w:numId="260">
    <w:abstractNumId w:val="51"/>
  </w:num>
  <w:num w:numId="261">
    <w:abstractNumId w:val="51"/>
  </w:num>
  <w:num w:numId="262">
    <w:abstractNumId w:val="51"/>
  </w:num>
  <w:num w:numId="263">
    <w:abstractNumId w:val="271"/>
  </w:num>
  <w:num w:numId="264">
    <w:abstractNumId w:val="56"/>
  </w:num>
  <w:num w:numId="265">
    <w:abstractNumId w:val="231"/>
  </w:num>
  <w:num w:numId="266">
    <w:abstractNumId w:val="248"/>
  </w:num>
  <w:num w:numId="267">
    <w:abstractNumId w:val="99"/>
  </w:num>
  <w:num w:numId="268">
    <w:abstractNumId w:val="224"/>
  </w:num>
  <w:num w:numId="269">
    <w:abstractNumId w:val="170"/>
  </w:num>
  <w:num w:numId="270">
    <w:abstractNumId w:val="110"/>
  </w:num>
  <w:num w:numId="271">
    <w:abstractNumId w:val="59"/>
  </w:num>
  <w:num w:numId="272">
    <w:abstractNumId w:val="194"/>
  </w:num>
  <w:num w:numId="273">
    <w:abstractNumId w:val="261"/>
  </w:num>
  <w:num w:numId="274">
    <w:abstractNumId w:val="282"/>
  </w:num>
  <w:numIdMacAtCleanup w:val="27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lexandr Prilepin">
    <w15:presenceInfo w15:providerId="Windows Live" w15:userId="7b1fafd3bae7ebf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40D"/>
    <w:rsid w:val="00001FB0"/>
    <w:rsid w:val="00003C52"/>
    <w:rsid w:val="00003C5C"/>
    <w:rsid w:val="0000471D"/>
    <w:rsid w:val="000109D8"/>
    <w:rsid w:val="000127AB"/>
    <w:rsid w:val="00013C41"/>
    <w:rsid w:val="000231CE"/>
    <w:rsid w:val="00023464"/>
    <w:rsid w:val="000249F1"/>
    <w:rsid w:val="000250D5"/>
    <w:rsid w:val="00033686"/>
    <w:rsid w:val="00033ABF"/>
    <w:rsid w:val="00035CA6"/>
    <w:rsid w:val="0003788B"/>
    <w:rsid w:val="00037908"/>
    <w:rsid w:val="0004171E"/>
    <w:rsid w:val="00041DCF"/>
    <w:rsid w:val="000423C5"/>
    <w:rsid w:val="0004400A"/>
    <w:rsid w:val="000465D1"/>
    <w:rsid w:val="000468AD"/>
    <w:rsid w:val="00053A07"/>
    <w:rsid w:val="00057B8D"/>
    <w:rsid w:val="0006173D"/>
    <w:rsid w:val="00066748"/>
    <w:rsid w:val="00070230"/>
    <w:rsid w:val="0007073D"/>
    <w:rsid w:val="00070C8C"/>
    <w:rsid w:val="0007143A"/>
    <w:rsid w:val="0007508F"/>
    <w:rsid w:val="000750BF"/>
    <w:rsid w:val="0007595D"/>
    <w:rsid w:val="00075E64"/>
    <w:rsid w:val="00076E6D"/>
    <w:rsid w:val="000819E6"/>
    <w:rsid w:val="00081DDF"/>
    <w:rsid w:val="00082074"/>
    <w:rsid w:val="00082109"/>
    <w:rsid w:val="0009248A"/>
    <w:rsid w:val="00092955"/>
    <w:rsid w:val="00094B8C"/>
    <w:rsid w:val="00097004"/>
    <w:rsid w:val="000972F9"/>
    <w:rsid w:val="000A0EC7"/>
    <w:rsid w:val="000A201B"/>
    <w:rsid w:val="000A5175"/>
    <w:rsid w:val="000A6569"/>
    <w:rsid w:val="000B1636"/>
    <w:rsid w:val="000B44F5"/>
    <w:rsid w:val="000B774A"/>
    <w:rsid w:val="000B7F68"/>
    <w:rsid w:val="000C5C7C"/>
    <w:rsid w:val="000D1B3A"/>
    <w:rsid w:val="000D6F21"/>
    <w:rsid w:val="000E37AD"/>
    <w:rsid w:val="000E3E1A"/>
    <w:rsid w:val="000E4E10"/>
    <w:rsid w:val="000E7D18"/>
    <w:rsid w:val="000F650C"/>
    <w:rsid w:val="00103F61"/>
    <w:rsid w:val="00112059"/>
    <w:rsid w:val="00113C91"/>
    <w:rsid w:val="001211F2"/>
    <w:rsid w:val="001220E5"/>
    <w:rsid w:val="001226FA"/>
    <w:rsid w:val="00125D6C"/>
    <w:rsid w:val="001311BB"/>
    <w:rsid w:val="0013317F"/>
    <w:rsid w:val="00133602"/>
    <w:rsid w:val="001348BB"/>
    <w:rsid w:val="00134B38"/>
    <w:rsid w:val="00135FA1"/>
    <w:rsid w:val="00140322"/>
    <w:rsid w:val="00142A13"/>
    <w:rsid w:val="001431BD"/>
    <w:rsid w:val="001463AE"/>
    <w:rsid w:val="00147068"/>
    <w:rsid w:val="00156A3F"/>
    <w:rsid w:val="00160559"/>
    <w:rsid w:val="001624A3"/>
    <w:rsid w:val="001637F5"/>
    <w:rsid w:val="00165CEC"/>
    <w:rsid w:val="001667EF"/>
    <w:rsid w:val="00171C0C"/>
    <w:rsid w:val="0017313B"/>
    <w:rsid w:val="00173E72"/>
    <w:rsid w:val="00174AF1"/>
    <w:rsid w:val="00174DC3"/>
    <w:rsid w:val="00176965"/>
    <w:rsid w:val="00176D28"/>
    <w:rsid w:val="00177353"/>
    <w:rsid w:val="00177B7B"/>
    <w:rsid w:val="00181BB5"/>
    <w:rsid w:val="00183D82"/>
    <w:rsid w:val="00184383"/>
    <w:rsid w:val="00186D38"/>
    <w:rsid w:val="0018750A"/>
    <w:rsid w:val="0019080C"/>
    <w:rsid w:val="00190D4A"/>
    <w:rsid w:val="001910DC"/>
    <w:rsid w:val="00192CB5"/>
    <w:rsid w:val="001938BC"/>
    <w:rsid w:val="00196FE6"/>
    <w:rsid w:val="001A0D89"/>
    <w:rsid w:val="001A14BE"/>
    <w:rsid w:val="001A3F8C"/>
    <w:rsid w:val="001A452C"/>
    <w:rsid w:val="001A7E82"/>
    <w:rsid w:val="001B00D5"/>
    <w:rsid w:val="001B101E"/>
    <w:rsid w:val="001B1BDA"/>
    <w:rsid w:val="001B40CC"/>
    <w:rsid w:val="001B4A2C"/>
    <w:rsid w:val="001B7B49"/>
    <w:rsid w:val="001C2C1C"/>
    <w:rsid w:val="001C3B27"/>
    <w:rsid w:val="001C456C"/>
    <w:rsid w:val="001D0C1A"/>
    <w:rsid w:val="001D4BB9"/>
    <w:rsid w:val="001D69AA"/>
    <w:rsid w:val="001D706E"/>
    <w:rsid w:val="001D79AB"/>
    <w:rsid w:val="001E013D"/>
    <w:rsid w:val="001E0DCE"/>
    <w:rsid w:val="001E26DF"/>
    <w:rsid w:val="001E2FAC"/>
    <w:rsid w:val="001E6AB4"/>
    <w:rsid w:val="001F1DED"/>
    <w:rsid w:val="001F2118"/>
    <w:rsid w:val="001F2A3F"/>
    <w:rsid w:val="001F3A36"/>
    <w:rsid w:val="001F4F7D"/>
    <w:rsid w:val="00201322"/>
    <w:rsid w:val="00201F0B"/>
    <w:rsid w:val="002024BE"/>
    <w:rsid w:val="00203EDC"/>
    <w:rsid w:val="00204958"/>
    <w:rsid w:val="00205BBD"/>
    <w:rsid w:val="00206714"/>
    <w:rsid w:val="00207AC0"/>
    <w:rsid w:val="002118CC"/>
    <w:rsid w:val="00214AFE"/>
    <w:rsid w:val="00215374"/>
    <w:rsid w:val="0021766F"/>
    <w:rsid w:val="002238C5"/>
    <w:rsid w:val="002303A4"/>
    <w:rsid w:val="002308DA"/>
    <w:rsid w:val="00231132"/>
    <w:rsid w:val="002366C1"/>
    <w:rsid w:val="0023788C"/>
    <w:rsid w:val="002453D0"/>
    <w:rsid w:val="0024559D"/>
    <w:rsid w:val="00252924"/>
    <w:rsid w:val="00252EF0"/>
    <w:rsid w:val="00253146"/>
    <w:rsid w:val="00253C9E"/>
    <w:rsid w:val="002544A7"/>
    <w:rsid w:val="00256A5E"/>
    <w:rsid w:val="00264479"/>
    <w:rsid w:val="002702E2"/>
    <w:rsid w:val="002727E3"/>
    <w:rsid w:val="002758DF"/>
    <w:rsid w:val="00283518"/>
    <w:rsid w:val="00287594"/>
    <w:rsid w:val="0029214A"/>
    <w:rsid w:val="002933F6"/>
    <w:rsid w:val="00297ACA"/>
    <w:rsid w:val="002A2368"/>
    <w:rsid w:val="002A3240"/>
    <w:rsid w:val="002B0B8B"/>
    <w:rsid w:val="002B1A0C"/>
    <w:rsid w:val="002B1EC8"/>
    <w:rsid w:val="002B2752"/>
    <w:rsid w:val="002B2D41"/>
    <w:rsid w:val="002B3BCB"/>
    <w:rsid w:val="002B7A1E"/>
    <w:rsid w:val="002C101D"/>
    <w:rsid w:val="002C32E6"/>
    <w:rsid w:val="002C5464"/>
    <w:rsid w:val="002C5E38"/>
    <w:rsid w:val="002D309A"/>
    <w:rsid w:val="002D4AAC"/>
    <w:rsid w:val="002E21BC"/>
    <w:rsid w:val="002E2969"/>
    <w:rsid w:val="002E4848"/>
    <w:rsid w:val="002E58AC"/>
    <w:rsid w:val="002F3AFF"/>
    <w:rsid w:val="002F4734"/>
    <w:rsid w:val="002F5BBF"/>
    <w:rsid w:val="002F7938"/>
    <w:rsid w:val="00300EF9"/>
    <w:rsid w:val="00301CC8"/>
    <w:rsid w:val="00306FB7"/>
    <w:rsid w:val="00310BA6"/>
    <w:rsid w:val="00315BD1"/>
    <w:rsid w:val="00316C54"/>
    <w:rsid w:val="00321F26"/>
    <w:rsid w:val="003226C1"/>
    <w:rsid w:val="00322F62"/>
    <w:rsid w:val="00327096"/>
    <w:rsid w:val="0032726C"/>
    <w:rsid w:val="003273FB"/>
    <w:rsid w:val="0032754B"/>
    <w:rsid w:val="003275A1"/>
    <w:rsid w:val="00327ED5"/>
    <w:rsid w:val="0033157D"/>
    <w:rsid w:val="00331F68"/>
    <w:rsid w:val="003321D2"/>
    <w:rsid w:val="003326A1"/>
    <w:rsid w:val="0033785B"/>
    <w:rsid w:val="00343F3A"/>
    <w:rsid w:val="003466C8"/>
    <w:rsid w:val="00370585"/>
    <w:rsid w:val="00371057"/>
    <w:rsid w:val="003762BB"/>
    <w:rsid w:val="00383242"/>
    <w:rsid w:val="00383BAE"/>
    <w:rsid w:val="00383F6C"/>
    <w:rsid w:val="003865CF"/>
    <w:rsid w:val="00387AB6"/>
    <w:rsid w:val="00390304"/>
    <w:rsid w:val="003A172D"/>
    <w:rsid w:val="003A1916"/>
    <w:rsid w:val="003A1AAD"/>
    <w:rsid w:val="003A511D"/>
    <w:rsid w:val="003A5269"/>
    <w:rsid w:val="003A5490"/>
    <w:rsid w:val="003A571F"/>
    <w:rsid w:val="003A70D0"/>
    <w:rsid w:val="003A78F3"/>
    <w:rsid w:val="003B0471"/>
    <w:rsid w:val="003B1261"/>
    <w:rsid w:val="003B44A4"/>
    <w:rsid w:val="003C0B9E"/>
    <w:rsid w:val="003C3DA4"/>
    <w:rsid w:val="003C49EE"/>
    <w:rsid w:val="003C4A3E"/>
    <w:rsid w:val="003C6753"/>
    <w:rsid w:val="003C6793"/>
    <w:rsid w:val="003D447D"/>
    <w:rsid w:val="003D5A5D"/>
    <w:rsid w:val="003D7D5A"/>
    <w:rsid w:val="003E2973"/>
    <w:rsid w:val="003E44EE"/>
    <w:rsid w:val="003E73A7"/>
    <w:rsid w:val="003F4131"/>
    <w:rsid w:val="003F685F"/>
    <w:rsid w:val="0040065E"/>
    <w:rsid w:val="00400A04"/>
    <w:rsid w:val="00402D49"/>
    <w:rsid w:val="00403109"/>
    <w:rsid w:val="004107CE"/>
    <w:rsid w:val="004127F2"/>
    <w:rsid w:val="0041356D"/>
    <w:rsid w:val="00414944"/>
    <w:rsid w:val="0041496F"/>
    <w:rsid w:val="00416CD3"/>
    <w:rsid w:val="00416EDB"/>
    <w:rsid w:val="0042065D"/>
    <w:rsid w:val="004217A4"/>
    <w:rsid w:val="00422956"/>
    <w:rsid w:val="00431AB4"/>
    <w:rsid w:val="00431AE0"/>
    <w:rsid w:val="004334EE"/>
    <w:rsid w:val="00435E35"/>
    <w:rsid w:val="004361DA"/>
    <w:rsid w:val="00436D66"/>
    <w:rsid w:val="004373B7"/>
    <w:rsid w:val="00437CBD"/>
    <w:rsid w:val="00443831"/>
    <w:rsid w:val="004474A4"/>
    <w:rsid w:val="00451153"/>
    <w:rsid w:val="004514FC"/>
    <w:rsid w:val="00453C4D"/>
    <w:rsid w:val="00461D28"/>
    <w:rsid w:val="00462E43"/>
    <w:rsid w:val="00467480"/>
    <w:rsid w:val="004719EA"/>
    <w:rsid w:val="004724D9"/>
    <w:rsid w:val="0047333A"/>
    <w:rsid w:val="0047384C"/>
    <w:rsid w:val="00473B8C"/>
    <w:rsid w:val="00474B61"/>
    <w:rsid w:val="004826DE"/>
    <w:rsid w:val="00484958"/>
    <w:rsid w:val="004854FD"/>
    <w:rsid w:val="00486494"/>
    <w:rsid w:val="004928D7"/>
    <w:rsid w:val="00495D5C"/>
    <w:rsid w:val="00497375"/>
    <w:rsid w:val="00497A46"/>
    <w:rsid w:val="004A6C3A"/>
    <w:rsid w:val="004A70F0"/>
    <w:rsid w:val="004B3690"/>
    <w:rsid w:val="004B692B"/>
    <w:rsid w:val="004B6A4C"/>
    <w:rsid w:val="004C093C"/>
    <w:rsid w:val="004C385D"/>
    <w:rsid w:val="004C3F7C"/>
    <w:rsid w:val="004C3FD1"/>
    <w:rsid w:val="004C4632"/>
    <w:rsid w:val="004C514A"/>
    <w:rsid w:val="004C6B00"/>
    <w:rsid w:val="004C7992"/>
    <w:rsid w:val="004C7DED"/>
    <w:rsid w:val="004D4569"/>
    <w:rsid w:val="004D6DD9"/>
    <w:rsid w:val="004D7778"/>
    <w:rsid w:val="004E13F5"/>
    <w:rsid w:val="004E63CB"/>
    <w:rsid w:val="004F085D"/>
    <w:rsid w:val="004F18AB"/>
    <w:rsid w:val="004F504F"/>
    <w:rsid w:val="00502343"/>
    <w:rsid w:val="00504EFD"/>
    <w:rsid w:val="00507966"/>
    <w:rsid w:val="005100FA"/>
    <w:rsid w:val="00511C3B"/>
    <w:rsid w:val="00514482"/>
    <w:rsid w:val="00514D8C"/>
    <w:rsid w:val="0051551E"/>
    <w:rsid w:val="005213D2"/>
    <w:rsid w:val="005247EB"/>
    <w:rsid w:val="00527034"/>
    <w:rsid w:val="00530EF5"/>
    <w:rsid w:val="00532A15"/>
    <w:rsid w:val="00533898"/>
    <w:rsid w:val="0053584E"/>
    <w:rsid w:val="00536052"/>
    <w:rsid w:val="00541D16"/>
    <w:rsid w:val="00541D62"/>
    <w:rsid w:val="00543628"/>
    <w:rsid w:val="00544C76"/>
    <w:rsid w:val="005460A0"/>
    <w:rsid w:val="00546F0A"/>
    <w:rsid w:val="0055059C"/>
    <w:rsid w:val="00551C43"/>
    <w:rsid w:val="00554936"/>
    <w:rsid w:val="00560DD8"/>
    <w:rsid w:val="00571FA7"/>
    <w:rsid w:val="005749BA"/>
    <w:rsid w:val="005754BA"/>
    <w:rsid w:val="00576576"/>
    <w:rsid w:val="00581962"/>
    <w:rsid w:val="005825C7"/>
    <w:rsid w:val="00582FE9"/>
    <w:rsid w:val="005910DB"/>
    <w:rsid w:val="005939CD"/>
    <w:rsid w:val="00594122"/>
    <w:rsid w:val="00595092"/>
    <w:rsid w:val="0059523F"/>
    <w:rsid w:val="005958F1"/>
    <w:rsid w:val="00597FEF"/>
    <w:rsid w:val="005A074C"/>
    <w:rsid w:val="005A7567"/>
    <w:rsid w:val="005B05F3"/>
    <w:rsid w:val="005B15A4"/>
    <w:rsid w:val="005B1E6D"/>
    <w:rsid w:val="005B4815"/>
    <w:rsid w:val="005C412E"/>
    <w:rsid w:val="005D05E7"/>
    <w:rsid w:val="005D0CC8"/>
    <w:rsid w:val="005D3113"/>
    <w:rsid w:val="005E2C1A"/>
    <w:rsid w:val="005E341D"/>
    <w:rsid w:val="005E3A20"/>
    <w:rsid w:val="005E3F03"/>
    <w:rsid w:val="005E5E55"/>
    <w:rsid w:val="005E6F65"/>
    <w:rsid w:val="005F4979"/>
    <w:rsid w:val="006005FA"/>
    <w:rsid w:val="00600737"/>
    <w:rsid w:val="006014D0"/>
    <w:rsid w:val="0060191B"/>
    <w:rsid w:val="00606D68"/>
    <w:rsid w:val="00607003"/>
    <w:rsid w:val="00607682"/>
    <w:rsid w:val="00610744"/>
    <w:rsid w:val="00612457"/>
    <w:rsid w:val="00614FF0"/>
    <w:rsid w:val="0062296D"/>
    <w:rsid w:val="00625468"/>
    <w:rsid w:val="0062617A"/>
    <w:rsid w:val="0063155A"/>
    <w:rsid w:val="0063269F"/>
    <w:rsid w:val="00632BB7"/>
    <w:rsid w:val="00632BBD"/>
    <w:rsid w:val="006337F1"/>
    <w:rsid w:val="00642198"/>
    <w:rsid w:val="006447A2"/>
    <w:rsid w:val="00650E6B"/>
    <w:rsid w:val="006523B4"/>
    <w:rsid w:val="00653884"/>
    <w:rsid w:val="00654885"/>
    <w:rsid w:val="0065583E"/>
    <w:rsid w:val="006564ED"/>
    <w:rsid w:val="00657347"/>
    <w:rsid w:val="00657963"/>
    <w:rsid w:val="00660CB6"/>
    <w:rsid w:val="00661D70"/>
    <w:rsid w:val="00663D43"/>
    <w:rsid w:val="00665463"/>
    <w:rsid w:val="0066598A"/>
    <w:rsid w:val="00674542"/>
    <w:rsid w:val="00675D68"/>
    <w:rsid w:val="006770DC"/>
    <w:rsid w:val="00687316"/>
    <w:rsid w:val="00687F51"/>
    <w:rsid w:val="00691443"/>
    <w:rsid w:val="00694C4F"/>
    <w:rsid w:val="0069573E"/>
    <w:rsid w:val="00697A71"/>
    <w:rsid w:val="006A348B"/>
    <w:rsid w:val="006A4E90"/>
    <w:rsid w:val="006A506C"/>
    <w:rsid w:val="006A58D0"/>
    <w:rsid w:val="006B0694"/>
    <w:rsid w:val="006B1238"/>
    <w:rsid w:val="006B3DCE"/>
    <w:rsid w:val="006B4B61"/>
    <w:rsid w:val="006B587B"/>
    <w:rsid w:val="006B6124"/>
    <w:rsid w:val="006C0946"/>
    <w:rsid w:val="006C5CE8"/>
    <w:rsid w:val="006C5EB4"/>
    <w:rsid w:val="006C6BBC"/>
    <w:rsid w:val="006D0376"/>
    <w:rsid w:val="006D1857"/>
    <w:rsid w:val="006D3E82"/>
    <w:rsid w:val="006D4C90"/>
    <w:rsid w:val="006D72C8"/>
    <w:rsid w:val="006E21B9"/>
    <w:rsid w:val="006E44CA"/>
    <w:rsid w:val="006E6075"/>
    <w:rsid w:val="006E65D7"/>
    <w:rsid w:val="006F3B49"/>
    <w:rsid w:val="006F4367"/>
    <w:rsid w:val="006F5A6D"/>
    <w:rsid w:val="006F716D"/>
    <w:rsid w:val="0070235A"/>
    <w:rsid w:val="00702921"/>
    <w:rsid w:val="00702C41"/>
    <w:rsid w:val="00703683"/>
    <w:rsid w:val="00703895"/>
    <w:rsid w:val="007048A2"/>
    <w:rsid w:val="00705DB9"/>
    <w:rsid w:val="0071401B"/>
    <w:rsid w:val="0072128E"/>
    <w:rsid w:val="007235A4"/>
    <w:rsid w:val="00723798"/>
    <w:rsid w:val="007237F8"/>
    <w:rsid w:val="007246FF"/>
    <w:rsid w:val="00726707"/>
    <w:rsid w:val="00726BAC"/>
    <w:rsid w:val="0072752E"/>
    <w:rsid w:val="00730600"/>
    <w:rsid w:val="00732826"/>
    <w:rsid w:val="00732CB4"/>
    <w:rsid w:val="007339D2"/>
    <w:rsid w:val="00736875"/>
    <w:rsid w:val="00736A53"/>
    <w:rsid w:val="007436E9"/>
    <w:rsid w:val="00744D54"/>
    <w:rsid w:val="00745E45"/>
    <w:rsid w:val="00745F1C"/>
    <w:rsid w:val="00746DFB"/>
    <w:rsid w:val="007510DE"/>
    <w:rsid w:val="00753350"/>
    <w:rsid w:val="00753987"/>
    <w:rsid w:val="007544A3"/>
    <w:rsid w:val="007554A6"/>
    <w:rsid w:val="007562E3"/>
    <w:rsid w:val="0075763D"/>
    <w:rsid w:val="00760745"/>
    <w:rsid w:val="007626F0"/>
    <w:rsid w:val="00766661"/>
    <w:rsid w:val="00766EF6"/>
    <w:rsid w:val="007704B4"/>
    <w:rsid w:val="00771365"/>
    <w:rsid w:val="00771713"/>
    <w:rsid w:val="00773954"/>
    <w:rsid w:val="00775B1D"/>
    <w:rsid w:val="00781233"/>
    <w:rsid w:val="00784932"/>
    <w:rsid w:val="00786FF9"/>
    <w:rsid w:val="00793593"/>
    <w:rsid w:val="007A03CF"/>
    <w:rsid w:val="007A0C37"/>
    <w:rsid w:val="007A125A"/>
    <w:rsid w:val="007A23D2"/>
    <w:rsid w:val="007A43D2"/>
    <w:rsid w:val="007B1B73"/>
    <w:rsid w:val="007C00B5"/>
    <w:rsid w:val="007C1D7E"/>
    <w:rsid w:val="007C32EB"/>
    <w:rsid w:val="007C5CE9"/>
    <w:rsid w:val="007C7F23"/>
    <w:rsid w:val="007D23BD"/>
    <w:rsid w:val="007D30CB"/>
    <w:rsid w:val="007D4EE8"/>
    <w:rsid w:val="007D6FA9"/>
    <w:rsid w:val="007E0B9A"/>
    <w:rsid w:val="007E5773"/>
    <w:rsid w:val="007E5A51"/>
    <w:rsid w:val="007E5D05"/>
    <w:rsid w:val="007E7BBC"/>
    <w:rsid w:val="007F332C"/>
    <w:rsid w:val="007F383B"/>
    <w:rsid w:val="007F4BAF"/>
    <w:rsid w:val="007F78FE"/>
    <w:rsid w:val="00800158"/>
    <w:rsid w:val="00802A60"/>
    <w:rsid w:val="008053E7"/>
    <w:rsid w:val="008058E6"/>
    <w:rsid w:val="008135DA"/>
    <w:rsid w:val="00814C55"/>
    <w:rsid w:val="00815FCC"/>
    <w:rsid w:val="008166BA"/>
    <w:rsid w:val="0081670A"/>
    <w:rsid w:val="00816788"/>
    <w:rsid w:val="00817149"/>
    <w:rsid w:val="008272E8"/>
    <w:rsid w:val="00831BF5"/>
    <w:rsid w:val="00832EA4"/>
    <w:rsid w:val="008347A5"/>
    <w:rsid w:val="00841B88"/>
    <w:rsid w:val="008433C4"/>
    <w:rsid w:val="0084376B"/>
    <w:rsid w:val="00844A62"/>
    <w:rsid w:val="008464D9"/>
    <w:rsid w:val="0084745A"/>
    <w:rsid w:val="008515EA"/>
    <w:rsid w:val="0085224D"/>
    <w:rsid w:val="008543D5"/>
    <w:rsid w:val="00854D84"/>
    <w:rsid w:val="00857AAD"/>
    <w:rsid w:val="008650F5"/>
    <w:rsid w:val="00865676"/>
    <w:rsid w:val="00871458"/>
    <w:rsid w:val="00875B5F"/>
    <w:rsid w:val="008765C7"/>
    <w:rsid w:val="008767FC"/>
    <w:rsid w:val="00877017"/>
    <w:rsid w:val="00883AE5"/>
    <w:rsid w:val="00884B54"/>
    <w:rsid w:val="00886503"/>
    <w:rsid w:val="00891B25"/>
    <w:rsid w:val="008920FD"/>
    <w:rsid w:val="00894549"/>
    <w:rsid w:val="008965D8"/>
    <w:rsid w:val="00896895"/>
    <w:rsid w:val="008A111D"/>
    <w:rsid w:val="008A3EFB"/>
    <w:rsid w:val="008A545A"/>
    <w:rsid w:val="008A5549"/>
    <w:rsid w:val="008B440D"/>
    <w:rsid w:val="008B4919"/>
    <w:rsid w:val="008B53D6"/>
    <w:rsid w:val="008B5B97"/>
    <w:rsid w:val="008C3AA1"/>
    <w:rsid w:val="008C5C3F"/>
    <w:rsid w:val="008C734A"/>
    <w:rsid w:val="008D234E"/>
    <w:rsid w:val="008D3C2D"/>
    <w:rsid w:val="008D3DEA"/>
    <w:rsid w:val="008D606F"/>
    <w:rsid w:val="008D67F6"/>
    <w:rsid w:val="008D7C1B"/>
    <w:rsid w:val="008D7C4B"/>
    <w:rsid w:val="008D7EAA"/>
    <w:rsid w:val="008E2869"/>
    <w:rsid w:val="008E5A4B"/>
    <w:rsid w:val="008E7219"/>
    <w:rsid w:val="008F2355"/>
    <w:rsid w:val="008F4400"/>
    <w:rsid w:val="008F79AB"/>
    <w:rsid w:val="008F7E48"/>
    <w:rsid w:val="00903180"/>
    <w:rsid w:val="00903DFC"/>
    <w:rsid w:val="00904D5D"/>
    <w:rsid w:val="009102D5"/>
    <w:rsid w:val="00914F7B"/>
    <w:rsid w:val="00917319"/>
    <w:rsid w:val="00922227"/>
    <w:rsid w:val="00923B58"/>
    <w:rsid w:val="009254D5"/>
    <w:rsid w:val="00931898"/>
    <w:rsid w:val="009324FE"/>
    <w:rsid w:val="009344A5"/>
    <w:rsid w:val="00936413"/>
    <w:rsid w:val="00936B95"/>
    <w:rsid w:val="00937F3C"/>
    <w:rsid w:val="009427A7"/>
    <w:rsid w:val="0094338F"/>
    <w:rsid w:val="00943B7D"/>
    <w:rsid w:val="009453EB"/>
    <w:rsid w:val="0095225E"/>
    <w:rsid w:val="00952909"/>
    <w:rsid w:val="009546D9"/>
    <w:rsid w:val="00954D0A"/>
    <w:rsid w:val="00956ECA"/>
    <w:rsid w:val="00957304"/>
    <w:rsid w:val="00957D52"/>
    <w:rsid w:val="009623BE"/>
    <w:rsid w:val="00962E4C"/>
    <w:rsid w:val="00981BF1"/>
    <w:rsid w:val="00984913"/>
    <w:rsid w:val="00986241"/>
    <w:rsid w:val="0099012A"/>
    <w:rsid w:val="009949F4"/>
    <w:rsid w:val="00997AAA"/>
    <w:rsid w:val="00997B72"/>
    <w:rsid w:val="009A6EEF"/>
    <w:rsid w:val="009A7E0E"/>
    <w:rsid w:val="009B38D9"/>
    <w:rsid w:val="009B3A00"/>
    <w:rsid w:val="009B4EF2"/>
    <w:rsid w:val="009B7485"/>
    <w:rsid w:val="009B7C64"/>
    <w:rsid w:val="009C54B4"/>
    <w:rsid w:val="009C58C9"/>
    <w:rsid w:val="009D5213"/>
    <w:rsid w:val="009D52F2"/>
    <w:rsid w:val="009D6611"/>
    <w:rsid w:val="009E2D16"/>
    <w:rsid w:val="009E3FDB"/>
    <w:rsid w:val="009E4325"/>
    <w:rsid w:val="009E67D6"/>
    <w:rsid w:val="009E6879"/>
    <w:rsid w:val="009E6A8D"/>
    <w:rsid w:val="009F0696"/>
    <w:rsid w:val="009F1833"/>
    <w:rsid w:val="009F5AAE"/>
    <w:rsid w:val="00A002B7"/>
    <w:rsid w:val="00A066BF"/>
    <w:rsid w:val="00A138C5"/>
    <w:rsid w:val="00A1431A"/>
    <w:rsid w:val="00A16BE0"/>
    <w:rsid w:val="00A20AEC"/>
    <w:rsid w:val="00A2138A"/>
    <w:rsid w:val="00A2281B"/>
    <w:rsid w:val="00A242B4"/>
    <w:rsid w:val="00A254F2"/>
    <w:rsid w:val="00A33375"/>
    <w:rsid w:val="00A33EBC"/>
    <w:rsid w:val="00A3606A"/>
    <w:rsid w:val="00A3795D"/>
    <w:rsid w:val="00A41E4C"/>
    <w:rsid w:val="00A45C92"/>
    <w:rsid w:val="00A46E8B"/>
    <w:rsid w:val="00A46EC6"/>
    <w:rsid w:val="00A476AB"/>
    <w:rsid w:val="00A53FDF"/>
    <w:rsid w:val="00A54761"/>
    <w:rsid w:val="00A57CE2"/>
    <w:rsid w:val="00A6125C"/>
    <w:rsid w:val="00A632D7"/>
    <w:rsid w:val="00A64B41"/>
    <w:rsid w:val="00A67EA4"/>
    <w:rsid w:val="00A727AF"/>
    <w:rsid w:val="00A759DD"/>
    <w:rsid w:val="00A860C4"/>
    <w:rsid w:val="00A90855"/>
    <w:rsid w:val="00A94C05"/>
    <w:rsid w:val="00A958D5"/>
    <w:rsid w:val="00A95E62"/>
    <w:rsid w:val="00AA1356"/>
    <w:rsid w:val="00AA274B"/>
    <w:rsid w:val="00AA4D8A"/>
    <w:rsid w:val="00AA56D5"/>
    <w:rsid w:val="00AA5E9C"/>
    <w:rsid w:val="00AB2227"/>
    <w:rsid w:val="00AB48A2"/>
    <w:rsid w:val="00AB68B3"/>
    <w:rsid w:val="00AB6A32"/>
    <w:rsid w:val="00AC3060"/>
    <w:rsid w:val="00AC54DE"/>
    <w:rsid w:val="00AD18A7"/>
    <w:rsid w:val="00AD669C"/>
    <w:rsid w:val="00AE0B27"/>
    <w:rsid w:val="00AE34E3"/>
    <w:rsid w:val="00AE386B"/>
    <w:rsid w:val="00AE3B0C"/>
    <w:rsid w:val="00AE4602"/>
    <w:rsid w:val="00AE559F"/>
    <w:rsid w:val="00AE5A90"/>
    <w:rsid w:val="00AE5B63"/>
    <w:rsid w:val="00AF1369"/>
    <w:rsid w:val="00AF2F13"/>
    <w:rsid w:val="00AF34F2"/>
    <w:rsid w:val="00B02D5B"/>
    <w:rsid w:val="00B05495"/>
    <w:rsid w:val="00B077DA"/>
    <w:rsid w:val="00B07F85"/>
    <w:rsid w:val="00B1377C"/>
    <w:rsid w:val="00B149D7"/>
    <w:rsid w:val="00B153BA"/>
    <w:rsid w:val="00B23584"/>
    <w:rsid w:val="00B3378C"/>
    <w:rsid w:val="00B36814"/>
    <w:rsid w:val="00B37337"/>
    <w:rsid w:val="00B401C4"/>
    <w:rsid w:val="00B40996"/>
    <w:rsid w:val="00B409A6"/>
    <w:rsid w:val="00B41D14"/>
    <w:rsid w:val="00B42B84"/>
    <w:rsid w:val="00B42CEB"/>
    <w:rsid w:val="00B439F0"/>
    <w:rsid w:val="00B50D5E"/>
    <w:rsid w:val="00B51207"/>
    <w:rsid w:val="00B5284C"/>
    <w:rsid w:val="00B55A18"/>
    <w:rsid w:val="00B63C37"/>
    <w:rsid w:val="00B64133"/>
    <w:rsid w:val="00B6536E"/>
    <w:rsid w:val="00B65C5D"/>
    <w:rsid w:val="00B7117D"/>
    <w:rsid w:val="00B74E95"/>
    <w:rsid w:val="00B751C5"/>
    <w:rsid w:val="00B75E83"/>
    <w:rsid w:val="00B76947"/>
    <w:rsid w:val="00B8353A"/>
    <w:rsid w:val="00B83C76"/>
    <w:rsid w:val="00B849CA"/>
    <w:rsid w:val="00B93BFD"/>
    <w:rsid w:val="00B94628"/>
    <w:rsid w:val="00B95162"/>
    <w:rsid w:val="00B97167"/>
    <w:rsid w:val="00B97786"/>
    <w:rsid w:val="00BA4AD1"/>
    <w:rsid w:val="00BA691D"/>
    <w:rsid w:val="00BA71EE"/>
    <w:rsid w:val="00BB1863"/>
    <w:rsid w:val="00BB1DE7"/>
    <w:rsid w:val="00BB24BD"/>
    <w:rsid w:val="00BB4A8E"/>
    <w:rsid w:val="00BB5C94"/>
    <w:rsid w:val="00BC186D"/>
    <w:rsid w:val="00BC4193"/>
    <w:rsid w:val="00BC4A46"/>
    <w:rsid w:val="00BC4C07"/>
    <w:rsid w:val="00BC4C9B"/>
    <w:rsid w:val="00BC6537"/>
    <w:rsid w:val="00BD228D"/>
    <w:rsid w:val="00BD619B"/>
    <w:rsid w:val="00BE0980"/>
    <w:rsid w:val="00BE216B"/>
    <w:rsid w:val="00BE29A8"/>
    <w:rsid w:val="00BE3AAB"/>
    <w:rsid w:val="00BE49FA"/>
    <w:rsid w:val="00BE54E8"/>
    <w:rsid w:val="00BF1581"/>
    <w:rsid w:val="00BF16AC"/>
    <w:rsid w:val="00BF31AD"/>
    <w:rsid w:val="00BF6297"/>
    <w:rsid w:val="00C01B05"/>
    <w:rsid w:val="00C02D39"/>
    <w:rsid w:val="00C04261"/>
    <w:rsid w:val="00C100E6"/>
    <w:rsid w:val="00C13CDE"/>
    <w:rsid w:val="00C146AA"/>
    <w:rsid w:val="00C15286"/>
    <w:rsid w:val="00C16C3B"/>
    <w:rsid w:val="00C17326"/>
    <w:rsid w:val="00C20286"/>
    <w:rsid w:val="00C213B7"/>
    <w:rsid w:val="00C219D8"/>
    <w:rsid w:val="00C22A75"/>
    <w:rsid w:val="00C22EB0"/>
    <w:rsid w:val="00C27A77"/>
    <w:rsid w:val="00C27C02"/>
    <w:rsid w:val="00C33FCE"/>
    <w:rsid w:val="00C341F5"/>
    <w:rsid w:val="00C37686"/>
    <w:rsid w:val="00C37F1C"/>
    <w:rsid w:val="00C45D1D"/>
    <w:rsid w:val="00C466F9"/>
    <w:rsid w:val="00C508C6"/>
    <w:rsid w:val="00C5226E"/>
    <w:rsid w:val="00C52E7E"/>
    <w:rsid w:val="00C55532"/>
    <w:rsid w:val="00C55FC6"/>
    <w:rsid w:val="00C567EC"/>
    <w:rsid w:val="00C60F38"/>
    <w:rsid w:val="00C61556"/>
    <w:rsid w:val="00C61EFD"/>
    <w:rsid w:val="00C623C3"/>
    <w:rsid w:val="00C63B9B"/>
    <w:rsid w:val="00C6588E"/>
    <w:rsid w:val="00C70AEF"/>
    <w:rsid w:val="00C70B30"/>
    <w:rsid w:val="00C71B81"/>
    <w:rsid w:val="00C727A0"/>
    <w:rsid w:val="00C74E8C"/>
    <w:rsid w:val="00C76516"/>
    <w:rsid w:val="00C76A63"/>
    <w:rsid w:val="00C8034A"/>
    <w:rsid w:val="00C81D4F"/>
    <w:rsid w:val="00C82A19"/>
    <w:rsid w:val="00C84F28"/>
    <w:rsid w:val="00C873D6"/>
    <w:rsid w:val="00C87989"/>
    <w:rsid w:val="00C87DD3"/>
    <w:rsid w:val="00C91D2D"/>
    <w:rsid w:val="00C926DD"/>
    <w:rsid w:val="00C952D8"/>
    <w:rsid w:val="00C95A93"/>
    <w:rsid w:val="00C97ADF"/>
    <w:rsid w:val="00CA54FA"/>
    <w:rsid w:val="00CB276A"/>
    <w:rsid w:val="00CB32D7"/>
    <w:rsid w:val="00CB3A83"/>
    <w:rsid w:val="00CB497B"/>
    <w:rsid w:val="00CB4EDA"/>
    <w:rsid w:val="00CB5AA3"/>
    <w:rsid w:val="00CB65FB"/>
    <w:rsid w:val="00CC02A8"/>
    <w:rsid w:val="00CC2C88"/>
    <w:rsid w:val="00CC51D4"/>
    <w:rsid w:val="00CC70E7"/>
    <w:rsid w:val="00CC7615"/>
    <w:rsid w:val="00CC7E97"/>
    <w:rsid w:val="00CD16A2"/>
    <w:rsid w:val="00CD2C3C"/>
    <w:rsid w:val="00CD6118"/>
    <w:rsid w:val="00CD70C7"/>
    <w:rsid w:val="00CE065A"/>
    <w:rsid w:val="00CE0F5F"/>
    <w:rsid w:val="00CE1E46"/>
    <w:rsid w:val="00CE2F5E"/>
    <w:rsid w:val="00CE380F"/>
    <w:rsid w:val="00CE45DF"/>
    <w:rsid w:val="00CE73DB"/>
    <w:rsid w:val="00CF001B"/>
    <w:rsid w:val="00CF64D0"/>
    <w:rsid w:val="00D02062"/>
    <w:rsid w:val="00D02647"/>
    <w:rsid w:val="00D048AD"/>
    <w:rsid w:val="00D05DC5"/>
    <w:rsid w:val="00D062EB"/>
    <w:rsid w:val="00D1138F"/>
    <w:rsid w:val="00D11CA8"/>
    <w:rsid w:val="00D1251E"/>
    <w:rsid w:val="00D12707"/>
    <w:rsid w:val="00D1450A"/>
    <w:rsid w:val="00D20073"/>
    <w:rsid w:val="00D204F2"/>
    <w:rsid w:val="00D209DB"/>
    <w:rsid w:val="00D30FB2"/>
    <w:rsid w:val="00D321A2"/>
    <w:rsid w:val="00D351BF"/>
    <w:rsid w:val="00D36B62"/>
    <w:rsid w:val="00D44DBE"/>
    <w:rsid w:val="00D4528C"/>
    <w:rsid w:val="00D453E1"/>
    <w:rsid w:val="00D46978"/>
    <w:rsid w:val="00D5021F"/>
    <w:rsid w:val="00D5168A"/>
    <w:rsid w:val="00D51EAE"/>
    <w:rsid w:val="00D54442"/>
    <w:rsid w:val="00D563C6"/>
    <w:rsid w:val="00D5739A"/>
    <w:rsid w:val="00D60D83"/>
    <w:rsid w:val="00D64624"/>
    <w:rsid w:val="00D664FD"/>
    <w:rsid w:val="00D675C8"/>
    <w:rsid w:val="00D67F6F"/>
    <w:rsid w:val="00D70B9A"/>
    <w:rsid w:val="00D71A22"/>
    <w:rsid w:val="00D72924"/>
    <w:rsid w:val="00D74B4E"/>
    <w:rsid w:val="00D75160"/>
    <w:rsid w:val="00D75374"/>
    <w:rsid w:val="00D7777A"/>
    <w:rsid w:val="00D779C5"/>
    <w:rsid w:val="00D80366"/>
    <w:rsid w:val="00D866FB"/>
    <w:rsid w:val="00D86F77"/>
    <w:rsid w:val="00D90EEF"/>
    <w:rsid w:val="00D92DBF"/>
    <w:rsid w:val="00D93CCF"/>
    <w:rsid w:val="00DA1BA5"/>
    <w:rsid w:val="00DA1EB5"/>
    <w:rsid w:val="00DA37CD"/>
    <w:rsid w:val="00DA3879"/>
    <w:rsid w:val="00DA4E81"/>
    <w:rsid w:val="00DA618D"/>
    <w:rsid w:val="00DA76C6"/>
    <w:rsid w:val="00DB4721"/>
    <w:rsid w:val="00DC21F3"/>
    <w:rsid w:val="00DC2AD6"/>
    <w:rsid w:val="00DC3610"/>
    <w:rsid w:val="00DC377C"/>
    <w:rsid w:val="00DC453E"/>
    <w:rsid w:val="00DC4679"/>
    <w:rsid w:val="00DD0041"/>
    <w:rsid w:val="00DD0508"/>
    <w:rsid w:val="00DD2A28"/>
    <w:rsid w:val="00DD4966"/>
    <w:rsid w:val="00DD7BC3"/>
    <w:rsid w:val="00DE1173"/>
    <w:rsid w:val="00DE1D0B"/>
    <w:rsid w:val="00DE1E94"/>
    <w:rsid w:val="00DE4799"/>
    <w:rsid w:val="00DE6637"/>
    <w:rsid w:val="00DE6B7E"/>
    <w:rsid w:val="00DF01B6"/>
    <w:rsid w:val="00DF3B39"/>
    <w:rsid w:val="00DF4261"/>
    <w:rsid w:val="00E00556"/>
    <w:rsid w:val="00E02DF2"/>
    <w:rsid w:val="00E046B8"/>
    <w:rsid w:val="00E04FF4"/>
    <w:rsid w:val="00E06879"/>
    <w:rsid w:val="00E06989"/>
    <w:rsid w:val="00E06A90"/>
    <w:rsid w:val="00E07339"/>
    <w:rsid w:val="00E12276"/>
    <w:rsid w:val="00E12683"/>
    <w:rsid w:val="00E15680"/>
    <w:rsid w:val="00E2010B"/>
    <w:rsid w:val="00E20EF8"/>
    <w:rsid w:val="00E26767"/>
    <w:rsid w:val="00E321C7"/>
    <w:rsid w:val="00E3243A"/>
    <w:rsid w:val="00E434E7"/>
    <w:rsid w:val="00E43C9B"/>
    <w:rsid w:val="00E50DAB"/>
    <w:rsid w:val="00E524E2"/>
    <w:rsid w:val="00E5275C"/>
    <w:rsid w:val="00E54143"/>
    <w:rsid w:val="00E54C49"/>
    <w:rsid w:val="00E5598F"/>
    <w:rsid w:val="00E57D48"/>
    <w:rsid w:val="00E57ED9"/>
    <w:rsid w:val="00E619D8"/>
    <w:rsid w:val="00E61B87"/>
    <w:rsid w:val="00E6310C"/>
    <w:rsid w:val="00E66B39"/>
    <w:rsid w:val="00E70EBE"/>
    <w:rsid w:val="00E773A5"/>
    <w:rsid w:val="00E81A18"/>
    <w:rsid w:val="00E849A2"/>
    <w:rsid w:val="00E85FD8"/>
    <w:rsid w:val="00E86766"/>
    <w:rsid w:val="00E905CE"/>
    <w:rsid w:val="00E91B4B"/>
    <w:rsid w:val="00E93FFE"/>
    <w:rsid w:val="00E944C6"/>
    <w:rsid w:val="00E95A52"/>
    <w:rsid w:val="00E95EA3"/>
    <w:rsid w:val="00EA0DA5"/>
    <w:rsid w:val="00EA2E46"/>
    <w:rsid w:val="00EA6267"/>
    <w:rsid w:val="00EB7803"/>
    <w:rsid w:val="00EB7C99"/>
    <w:rsid w:val="00EC0C04"/>
    <w:rsid w:val="00EC10DD"/>
    <w:rsid w:val="00EC44EF"/>
    <w:rsid w:val="00EC469E"/>
    <w:rsid w:val="00EC647B"/>
    <w:rsid w:val="00EC7CA4"/>
    <w:rsid w:val="00EE0F13"/>
    <w:rsid w:val="00EE3CF6"/>
    <w:rsid w:val="00EE438D"/>
    <w:rsid w:val="00EE5E43"/>
    <w:rsid w:val="00EF0667"/>
    <w:rsid w:val="00EF08C4"/>
    <w:rsid w:val="00EF3647"/>
    <w:rsid w:val="00EF4786"/>
    <w:rsid w:val="00EF5D96"/>
    <w:rsid w:val="00EF7FA1"/>
    <w:rsid w:val="00F062CC"/>
    <w:rsid w:val="00F07621"/>
    <w:rsid w:val="00F10F65"/>
    <w:rsid w:val="00F1183A"/>
    <w:rsid w:val="00F155BE"/>
    <w:rsid w:val="00F23C92"/>
    <w:rsid w:val="00F25A77"/>
    <w:rsid w:val="00F2641D"/>
    <w:rsid w:val="00F269A2"/>
    <w:rsid w:val="00F27EA1"/>
    <w:rsid w:val="00F35180"/>
    <w:rsid w:val="00F35C5A"/>
    <w:rsid w:val="00F43553"/>
    <w:rsid w:val="00F519F8"/>
    <w:rsid w:val="00F520FE"/>
    <w:rsid w:val="00F7016E"/>
    <w:rsid w:val="00F7023E"/>
    <w:rsid w:val="00F71F51"/>
    <w:rsid w:val="00F758E2"/>
    <w:rsid w:val="00F759FA"/>
    <w:rsid w:val="00F822D3"/>
    <w:rsid w:val="00F85109"/>
    <w:rsid w:val="00F854A3"/>
    <w:rsid w:val="00F92495"/>
    <w:rsid w:val="00F95612"/>
    <w:rsid w:val="00FA0513"/>
    <w:rsid w:val="00FA31DD"/>
    <w:rsid w:val="00FA3E87"/>
    <w:rsid w:val="00FB05A1"/>
    <w:rsid w:val="00FB1787"/>
    <w:rsid w:val="00FB4E92"/>
    <w:rsid w:val="00FC20DB"/>
    <w:rsid w:val="00FC2B36"/>
    <w:rsid w:val="00FC4949"/>
    <w:rsid w:val="00FC7429"/>
    <w:rsid w:val="00FC7DB2"/>
    <w:rsid w:val="00FD2D17"/>
    <w:rsid w:val="00FD46FE"/>
    <w:rsid w:val="00FE458E"/>
    <w:rsid w:val="00FE5E44"/>
    <w:rsid w:val="00FE7DAD"/>
    <w:rsid w:val="00FE7F1B"/>
    <w:rsid w:val="00FF2102"/>
    <w:rsid w:val="00FF3AE7"/>
    <w:rsid w:val="00FF4193"/>
    <w:rsid w:val="00FF4C7F"/>
    <w:rsid w:val="00FF5B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B7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093C"/>
    <w:pPr>
      <w:tabs>
        <w:tab w:val="left" w:pos="851"/>
      </w:tabs>
      <w:spacing w:before="120" w:after="120"/>
      <w:jc w:val="both"/>
    </w:pPr>
    <w:rPr>
      <w:rFonts w:ascii="Times New Roman" w:hAnsi="Times New Roman" w:cs="Times New Roman"/>
    </w:rPr>
  </w:style>
  <w:style w:type="paragraph" w:styleId="1">
    <w:name w:val="heading 1"/>
    <w:basedOn w:val="a0"/>
    <w:next w:val="a"/>
    <w:link w:val="11"/>
    <w:qFormat/>
    <w:rsid w:val="004C093C"/>
    <w:pPr>
      <w:pageBreakBefore/>
      <w:numPr>
        <w:numId w:val="1"/>
      </w:numPr>
      <w:spacing w:line="276" w:lineRule="auto"/>
      <w:ind w:left="425" w:hanging="425"/>
      <w:contextualSpacing w:val="0"/>
      <w:outlineLvl w:val="0"/>
    </w:pPr>
    <w:rPr>
      <w:b/>
      <w:color w:val="4472C4" w:themeColor="accent1"/>
      <w:sz w:val="28"/>
      <w:szCs w:val="28"/>
    </w:rPr>
  </w:style>
  <w:style w:type="paragraph" w:styleId="2">
    <w:name w:val="heading 2"/>
    <w:basedOn w:val="a"/>
    <w:next w:val="a"/>
    <w:link w:val="21"/>
    <w:unhideWhenUsed/>
    <w:qFormat/>
    <w:rsid w:val="00AD669C"/>
    <w:pPr>
      <w:keepNext/>
      <w:keepLines/>
      <w:numPr>
        <w:ilvl w:val="1"/>
        <w:numId w:val="1"/>
      </w:numPr>
      <w:tabs>
        <w:tab w:val="clear" w:pos="851"/>
        <w:tab w:val="left" w:pos="567"/>
      </w:tabs>
      <w:spacing w:before="200" w:after="200"/>
      <w:outlineLvl w:val="1"/>
    </w:pPr>
    <w:rPr>
      <w:rFonts w:eastAsia="Times New Roman"/>
      <w:color w:val="2F5496" w:themeColor="accent1" w:themeShade="BF"/>
      <w:sz w:val="28"/>
      <w:szCs w:val="26"/>
      <w:lang w:eastAsia="ru-RU"/>
    </w:rPr>
  </w:style>
  <w:style w:type="paragraph" w:styleId="3">
    <w:name w:val="heading 3"/>
    <w:basedOn w:val="a"/>
    <w:next w:val="a"/>
    <w:link w:val="30"/>
    <w:unhideWhenUsed/>
    <w:qFormat/>
    <w:rsid w:val="00AD669C"/>
    <w:pPr>
      <w:keepNext/>
      <w:keepLines/>
      <w:numPr>
        <w:ilvl w:val="2"/>
        <w:numId w:val="1"/>
      </w:numPr>
      <w:tabs>
        <w:tab w:val="clear" w:pos="851"/>
        <w:tab w:val="left" w:pos="709"/>
      </w:tabs>
      <w:outlineLvl w:val="2"/>
    </w:pPr>
    <w:rPr>
      <w:rFonts w:eastAsiaTheme="majorEastAsia"/>
      <w:color w:val="1F3763" w:themeColor="accent1" w:themeShade="7F"/>
    </w:rPr>
  </w:style>
  <w:style w:type="paragraph" w:styleId="4">
    <w:name w:val="heading 4"/>
    <w:basedOn w:val="a"/>
    <w:next w:val="a"/>
    <w:link w:val="40"/>
    <w:unhideWhenUsed/>
    <w:qFormat/>
    <w:rsid w:val="009B7485"/>
    <w:pPr>
      <w:keepNext/>
      <w:keepLines/>
      <w:numPr>
        <w:ilvl w:val="3"/>
        <w:numId w:val="1"/>
      </w:numPr>
      <w:tabs>
        <w:tab w:val="clear" w:pos="851"/>
        <w:tab w:val="left" w:pos="1560"/>
      </w:tabs>
      <w:spacing w:before="40" w:line="276" w:lineRule="auto"/>
      <w:outlineLvl w:val="3"/>
    </w:pPr>
    <w:rPr>
      <w:rFonts w:eastAsiaTheme="majorEastAsia"/>
      <w:color w:val="1F3864" w:themeColor="accent1" w:themeShade="80"/>
      <w:lang w:eastAsia="ru-RU"/>
    </w:rPr>
  </w:style>
  <w:style w:type="paragraph" w:styleId="5">
    <w:name w:val="heading 5"/>
    <w:basedOn w:val="a"/>
    <w:next w:val="a"/>
    <w:link w:val="50"/>
    <w:unhideWhenUsed/>
    <w:qFormat/>
    <w:rsid w:val="009949F4"/>
    <w:pPr>
      <w:keepNext/>
      <w:keepLines/>
      <w:numPr>
        <w:ilvl w:val="4"/>
        <w:numId w:val="1"/>
      </w:numPr>
      <w:spacing w:before="40" w:line="276" w:lineRule="auto"/>
      <w:outlineLvl w:val="4"/>
    </w:pPr>
    <w:rPr>
      <w:rFonts w:eastAsiaTheme="majorEastAsia"/>
      <w:i/>
      <w:iCs/>
    </w:rPr>
  </w:style>
  <w:style w:type="paragraph" w:styleId="6">
    <w:name w:val="heading 6"/>
    <w:basedOn w:val="a"/>
    <w:next w:val="a"/>
    <w:link w:val="60"/>
    <w:unhideWhenUsed/>
    <w:qFormat/>
    <w:rsid w:val="00DA618D"/>
    <w:pPr>
      <w:keepNext/>
      <w:keepLines/>
      <w:numPr>
        <w:ilvl w:val="5"/>
        <w:numId w:val="1"/>
      </w:numPr>
      <w:spacing w:before="40" w:line="276" w:lineRule="auto"/>
      <w:outlineLvl w:val="5"/>
    </w:pPr>
    <w:rPr>
      <w:rFonts w:asciiTheme="majorHAnsi" w:eastAsiaTheme="majorEastAsia" w:hAnsiTheme="majorHAnsi" w:cstheme="majorBidi"/>
      <w:color w:val="1F3763" w:themeColor="accent1" w:themeShade="7F"/>
      <w:sz w:val="28"/>
      <w:szCs w:val="28"/>
    </w:rPr>
  </w:style>
  <w:style w:type="paragraph" w:styleId="7">
    <w:name w:val="heading 7"/>
    <w:basedOn w:val="a"/>
    <w:next w:val="a"/>
    <w:link w:val="70"/>
    <w:unhideWhenUsed/>
    <w:qFormat/>
    <w:rsid w:val="00DA618D"/>
    <w:pPr>
      <w:keepNext/>
      <w:keepLines/>
      <w:numPr>
        <w:ilvl w:val="6"/>
        <w:numId w:val="1"/>
      </w:numPr>
      <w:spacing w:before="40" w:line="276" w:lineRule="auto"/>
      <w:outlineLvl w:val="6"/>
    </w:pPr>
    <w:rPr>
      <w:rFonts w:asciiTheme="majorHAnsi" w:eastAsiaTheme="majorEastAsia" w:hAnsiTheme="majorHAnsi" w:cstheme="majorBidi"/>
      <w:i/>
      <w:iCs/>
      <w:color w:val="1F3763" w:themeColor="accent1" w:themeShade="7F"/>
      <w:sz w:val="28"/>
      <w:szCs w:val="28"/>
    </w:rPr>
  </w:style>
  <w:style w:type="paragraph" w:styleId="8">
    <w:name w:val="heading 8"/>
    <w:basedOn w:val="a"/>
    <w:next w:val="a"/>
    <w:link w:val="80"/>
    <w:unhideWhenUsed/>
    <w:qFormat/>
    <w:rsid w:val="00DA618D"/>
    <w:pPr>
      <w:keepNext/>
      <w:keepLines/>
      <w:numPr>
        <w:ilvl w:val="7"/>
        <w:numId w:val="1"/>
      </w:numPr>
      <w:spacing w:before="40" w:line="276" w:lineRule="auto"/>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nhideWhenUsed/>
    <w:qFormat/>
    <w:rsid w:val="00DA618D"/>
    <w:pPr>
      <w:keepNext/>
      <w:keepLines/>
      <w:numPr>
        <w:ilvl w:val="8"/>
        <w:numId w:val="1"/>
      </w:numPr>
      <w:spacing w:before="40" w:line="276" w:lineRule="auto"/>
      <w:outlineLvl w:val="8"/>
    </w:pPr>
    <w:rPr>
      <w:rFonts w:asciiTheme="majorHAnsi" w:eastAsiaTheme="majorEastAsia" w:hAnsiTheme="majorHAnsi" w:cstheme="majorBidi"/>
      <w:i/>
      <w:iCs/>
      <w:color w:val="272727" w:themeColor="text1" w:themeTint="D8"/>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basedOn w:val="a"/>
    <w:uiPriority w:val="34"/>
    <w:qFormat/>
    <w:rsid w:val="008B440D"/>
    <w:pPr>
      <w:ind w:left="720"/>
      <w:contextualSpacing/>
    </w:pPr>
  </w:style>
  <w:style w:type="paragraph" w:styleId="22">
    <w:name w:val="toc 2"/>
    <w:basedOn w:val="a"/>
    <w:next w:val="a"/>
    <w:autoRedefine/>
    <w:uiPriority w:val="39"/>
    <w:unhideWhenUsed/>
    <w:rsid w:val="00FC2B36"/>
    <w:pPr>
      <w:tabs>
        <w:tab w:val="clear" w:pos="851"/>
        <w:tab w:val="left" w:pos="993"/>
        <w:tab w:val="right" w:leader="dot" w:pos="9339"/>
      </w:tabs>
      <w:ind w:left="993" w:hanging="568"/>
      <w:contextualSpacing/>
      <w:jc w:val="left"/>
    </w:pPr>
    <w:rPr>
      <w:noProof/>
      <w:sz w:val="22"/>
      <w:szCs w:val="22"/>
    </w:rPr>
  </w:style>
  <w:style w:type="character" w:customStyle="1" w:styleId="11">
    <w:name w:val="Заголовок 1 Знак"/>
    <w:basedOn w:val="a1"/>
    <w:link w:val="1"/>
    <w:rsid w:val="004C093C"/>
    <w:rPr>
      <w:rFonts w:ascii="Times New Roman" w:hAnsi="Times New Roman" w:cs="Times New Roman"/>
      <w:b/>
      <w:color w:val="4472C4" w:themeColor="accent1"/>
      <w:sz w:val="28"/>
      <w:szCs w:val="28"/>
    </w:rPr>
  </w:style>
  <w:style w:type="character" w:customStyle="1" w:styleId="21">
    <w:name w:val="Заголовок 2 Знак"/>
    <w:basedOn w:val="a1"/>
    <w:link w:val="2"/>
    <w:rsid w:val="00AD669C"/>
    <w:rPr>
      <w:rFonts w:ascii="Times New Roman" w:eastAsia="Times New Roman" w:hAnsi="Times New Roman" w:cs="Times New Roman"/>
      <w:color w:val="2F5496" w:themeColor="accent1" w:themeShade="BF"/>
      <w:sz w:val="28"/>
      <w:szCs w:val="26"/>
      <w:lang w:eastAsia="ru-RU"/>
    </w:rPr>
  </w:style>
  <w:style w:type="character" w:customStyle="1" w:styleId="30">
    <w:name w:val="Заголовок 3 Знак"/>
    <w:basedOn w:val="a1"/>
    <w:link w:val="3"/>
    <w:rsid w:val="00AD669C"/>
    <w:rPr>
      <w:rFonts w:ascii="Times New Roman" w:eastAsiaTheme="majorEastAsia" w:hAnsi="Times New Roman" w:cs="Times New Roman"/>
      <w:color w:val="1F3763" w:themeColor="accent1" w:themeShade="7F"/>
    </w:rPr>
  </w:style>
  <w:style w:type="character" w:customStyle="1" w:styleId="40">
    <w:name w:val="Заголовок 4 Знак"/>
    <w:basedOn w:val="a1"/>
    <w:link w:val="4"/>
    <w:rsid w:val="009B7485"/>
    <w:rPr>
      <w:rFonts w:ascii="Times New Roman" w:eastAsiaTheme="majorEastAsia" w:hAnsi="Times New Roman" w:cs="Times New Roman"/>
      <w:color w:val="1F3864" w:themeColor="accent1" w:themeShade="80"/>
      <w:lang w:eastAsia="ru-RU"/>
    </w:rPr>
  </w:style>
  <w:style w:type="character" w:customStyle="1" w:styleId="50">
    <w:name w:val="Заголовок 5 Знак"/>
    <w:basedOn w:val="a1"/>
    <w:link w:val="5"/>
    <w:rsid w:val="009949F4"/>
    <w:rPr>
      <w:rFonts w:ascii="Times New Roman" w:eastAsiaTheme="majorEastAsia" w:hAnsi="Times New Roman" w:cs="Times New Roman"/>
      <w:i/>
      <w:iCs/>
    </w:rPr>
  </w:style>
  <w:style w:type="character" w:customStyle="1" w:styleId="60">
    <w:name w:val="Заголовок 6 Знак"/>
    <w:basedOn w:val="a1"/>
    <w:link w:val="6"/>
    <w:rsid w:val="00DA618D"/>
    <w:rPr>
      <w:rFonts w:asciiTheme="majorHAnsi" w:eastAsiaTheme="majorEastAsia" w:hAnsiTheme="majorHAnsi" w:cstheme="majorBidi"/>
      <w:color w:val="1F3763" w:themeColor="accent1" w:themeShade="7F"/>
      <w:sz w:val="28"/>
      <w:szCs w:val="28"/>
    </w:rPr>
  </w:style>
  <w:style w:type="character" w:customStyle="1" w:styleId="70">
    <w:name w:val="Заголовок 7 Знак"/>
    <w:basedOn w:val="a1"/>
    <w:link w:val="7"/>
    <w:rsid w:val="00DA618D"/>
    <w:rPr>
      <w:rFonts w:asciiTheme="majorHAnsi" w:eastAsiaTheme="majorEastAsia" w:hAnsiTheme="majorHAnsi" w:cstheme="majorBidi"/>
      <w:i/>
      <w:iCs/>
      <w:color w:val="1F3763" w:themeColor="accent1" w:themeShade="7F"/>
      <w:sz w:val="28"/>
      <w:szCs w:val="28"/>
    </w:rPr>
  </w:style>
  <w:style w:type="character" w:customStyle="1" w:styleId="80">
    <w:name w:val="Заголовок 8 Знак"/>
    <w:basedOn w:val="a1"/>
    <w:link w:val="8"/>
    <w:rsid w:val="00DA618D"/>
    <w:rPr>
      <w:rFonts w:asciiTheme="majorHAnsi" w:eastAsiaTheme="majorEastAsia" w:hAnsiTheme="majorHAnsi" w:cstheme="majorBidi"/>
      <w:color w:val="272727" w:themeColor="text1" w:themeTint="D8"/>
      <w:sz w:val="21"/>
      <w:szCs w:val="21"/>
    </w:rPr>
  </w:style>
  <w:style w:type="character" w:customStyle="1" w:styleId="90">
    <w:name w:val="Заголовок 9 Знак"/>
    <w:basedOn w:val="a1"/>
    <w:link w:val="9"/>
    <w:rsid w:val="00DA618D"/>
    <w:rPr>
      <w:rFonts w:asciiTheme="majorHAnsi" w:eastAsiaTheme="majorEastAsia" w:hAnsiTheme="majorHAnsi" w:cstheme="majorBidi"/>
      <w:i/>
      <w:iCs/>
      <w:color w:val="272727" w:themeColor="text1" w:themeTint="D8"/>
      <w:sz w:val="21"/>
      <w:szCs w:val="21"/>
    </w:rPr>
  </w:style>
  <w:style w:type="paragraph" w:customStyle="1" w:styleId="12">
    <w:name w:val="Абзац списка1"/>
    <w:basedOn w:val="a"/>
    <w:rsid w:val="006D0376"/>
    <w:pPr>
      <w:suppressAutoHyphens/>
      <w:spacing w:after="200" w:line="276" w:lineRule="auto"/>
      <w:ind w:firstLine="709"/>
      <w:contextualSpacing/>
    </w:pPr>
    <w:rPr>
      <w:rFonts w:eastAsia="Calibri"/>
      <w:kern w:val="1"/>
      <w:sz w:val="28"/>
      <w:szCs w:val="28"/>
    </w:rPr>
  </w:style>
  <w:style w:type="character" w:styleId="a4">
    <w:name w:val="annotation reference"/>
    <w:uiPriority w:val="99"/>
    <w:semiHidden/>
    <w:unhideWhenUsed/>
    <w:rsid w:val="006D0376"/>
    <w:rPr>
      <w:sz w:val="16"/>
      <w:szCs w:val="16"/>
    </w:rPr>
  </w:style>
  <w:style w:type="paragraph" w:styleId="a5">
    <w:name w:val="annotation text"/>
    <w:basedOn w:val="a"/>
    <w:link w:val="13"/>
    <w:uiPriority w:val="99"/>
    <w:semiHidden/>
    <w:unhideWhenUsed/>
    <w:rsid w:val="006D0376"/>
    <w:pPr>
      <w:suppressAutoHyphens/>
      <w:spacing w:after="200" w:line="276" w:lineRule="auto"/>
      <w:ind w:firstLine="709"/>
    </w:pPr>
    <w:rPr>
      <w:rFonts w:eastAsia="Calibri"/>
      <w:kern w:val="1"/>
      <w:sz w:val="20"/>
      <w:szCs w:val="20"/>
    </w:rPr>
  </w:style>
  <w:style w:type="character" w:customStyle="1" w:styleId="a6">
    <w:name w:val="Текст примечания Знак"/>
    <w:basedOn w:val="a1"/>
    <w:uiPriority w:val="99"/>
    <w:semiHidden/>
    <w:rsid w:val="006D0376"/>
    <w:rPr>
      <w:sz w:val="20"/>
      <w:szCs w:val="20"/>
    </w:rPr>
  </w:style>
  <w:style w:type="character" w:customStyle="1" w:styleId="13">
    <w:name w:val="Текст примечания Знак1"/>
    <w:basedOn w:val="a1"/>
    <w:link w:val="a5"/>
    <w:uiPriority w:val="99"/>
    <w:semiHidden/>
    <w:rsid w:val="006D0376"/>
    <w:rPr>
      <w:rFonts w:ascii="Times New Roman" w:eastAsia="Calibri" w:hAnsi="Times New Roman" w:cs="Times New Roman"/>
      <w:kern w:val="1"/>
      <w:sz w:val="20"/>
      <w:szCs w:val="20"/>
    </w:rPr>
  </w:style>
  <w:style w:type="table" w:styleId="a7">
    <w:name w:val="Table Grid"/>
    <w:basedOn w:val="a2"/>
    <w:uiPriority w:val="59"/>
    <w:rsid w:val="00560D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06D68"/>
    <w:pPr>
      <w:tabs>
        <w:tab w:val="center" w:pos="4677"/>
        <w:tab w:val="right" w:pos="9355"/>
      </w:tabs>
    </w:pPr>
  </w:style>
  <w:style w:type="character" w:customStyle="1" w:styleId="a9">
    <w:name w:val="Нижний колонтитул Знак"/>
    <w:basedOn w:val="a1"/>
    <w:link w:val="a8"/>
    <w:uiPriority w:val="99"/>
    <w:rsid w:val="00606D68"/>
  </w:style>
  <w:style w:type="character" w:styleId="aa">
    <w:name w:val="page number"/>
    <w:basedOn w:val="a1"/>
    <w:uiPriority w:val="99"/>
    <w:semiHidden/>
    <w:unhideWhenUsed/>
    <w:rsid w:val="004C093C"/>
    <w:rPr>
      <w:rFonts w:ascii="Times New Roman" w:hAnsi="Times New Roman"/>
      <w:sz w:val="24"/>
    </w:rPr>
  </w:style>
  <w:style w:type="paragraph" w:styleId="ab">
    <w:name w:val="header"/>
    <w:basedOn w:val="a"/>
    <w:link w:val="ac"/>
    <w:uiPriority w:val="99"/>
    <w:unhideWhenUsed/>
    <w:rsid w:val="00606D68"/>
    <w:pPr>
      <w:tabs>
        <w:tab w:val="center" w:pos="4677"/>
        <w:tab w:val="right" w:pos="9355"/>
      </w:tabs>
    </w:pPr>
  </w:style>
  <w:style w:type="character" w:customStyle="1" w:styleId="ac">
    <w:name w:val="Верхний колонтитул Знак"/>
    <w:basedOn w:val="a1"/>
    <w:link w:val="ab"/>
    <w:uiPriority w:val="99"/>
    <w:rsid w:val="00606D68"/>
  </w:style>
  <w:style w:type="paragraph" w:styleId="ad">
    <w:name w:val="TOC Heading"/>
    <w:basedOn w:val="1"/>
    <w:next w:val="a"/>
    <w:uiPriority w:val="39"/>
    <w:unhideWhenUsed/>
    <w:qFormat/>
    <w:rsid w:val="00AD669C"/>
    <w:pPr>
      <w:keepNext/>
      <w:keepLines/>
      <w:pageBreakBefore w:val="0"/>
      <w:numPr>
        <w:numId w:val="0"/>
      </w:numPr>
      <w:tabs>
        <w:tab w:val="clear" w:pos="851"/>
      </w:tabs>
      <w:spacing w:before="480" w:after="0"/>
      <w:jc w:val="left"/>
      <w:outlineLvl w:val="9"/>
    </w:pPr>
    <w:rPr>
      <w:rFonts w:eastAsiaTheme="majorEastAsia"/>
      <w:b w:val="0"/>
      <w:color w:val="auto"/>
      <w:sz w:val="24"/>
      <w:szCs w:val="24"/>
      <w:lang w:eastAsia="ru-RU"/>
    </w:rPr>
  </w:style>
  <w:style w:type="paragraph" w:styleId="14">
    <w:name w:val="toc 1"/>
    <w:basedOn w:val="a"/>
    <w:next w:val="a"/>
    <w:autoRedefine/>
    <w:uiPriority w:val="39"/>
    <w:unhideWhenUsed/>
    <w:rsid w:val="00AD669C"/>
    <w:pPr>
      <w:tabs>
        <w:tab w:val="clear" w:pos="851"/>
        <w:tab w:val="left" w:pos="426"/>
        <w:tab w:val="right" w:leader="dot" w:pos="9339"/>
      </w:tabs>
      <w:ind w:left="426" w:hanging="426"/>
      <w:contextualSpacing/>
      <w:jc w:val="left"/>
    </w:pPr>
    <w:rPr>
      <w:b/>
      <w:bCs/>
      <w:noProof/>
    </w:rPr>
  </w:style>
  <w:style w:type="paragraph" w:styleId="31">
    <w:name w:val="toc 3"/>
    <w:basedOn w:val="a"/>
    <w:next w:val="a"/>
    <w:autoRedefine/>
    <w:uiPriority w:val="39"/>
    <w:unhideWhenUsed/>
    <w:rsid w:val="00AD669C"/>
    <w:pPr>
      <w:tabs>
        <w:tab w:val="clear" w:pos="851"/>
        <w:tab w:val="left" w:pos="1701"/>
        <w:tab w:val="right" w:leader="dot" w:pos="9339"/>
      </w:tabs>
      <w:spacing w:before="0" w:after="0"/>
      <w:ind w:left="1701" w:hanging="708"/>
      <w:jc w:val="left"/>
    </w:pPr>
    <w:rPr>
      <w:noProof/>
      <w:sz w:val="20"/>
      <w:szCs w:val="20"/>
    </w:rPr>
  </w:style>
  <w:style w:type="character" w:styleId="ae">
    <w:name w:val="Hyperlink"/>
    <w:basedOn w:val="a1"/>
    <w:uiPriority w:val="99"/>
    <w:unhideWhenUsed/>
    <w:rsid w:val="00AD669C"/>
    <w:rPr>
      <w:color w:val="0563C1" w:themeColor="hyperlink"/>
      <w:u w:val="single"/>
    </w:rPr>
  </w:style>
  <w:style w:type="paragraph" w:styleId="41">
    <w:name w:val="toc 4"/>
    <w:basedOn w:val="a"/>
    <w:next w:val="a"/>
    <w:autoRedefine/>
    <w:uiPriority w:val="39"/>
    <w:unhideWhenUsed/>
    <w:rsid w:val="00AD669C"/>
    <w:pPr>
      <w:tabs>
        <w:tab w:val="clear" w:pos="851"/>
      </w:tabs>
      <w:spacing w:before="0" w:after="0"/>
      <w:ind w:left="720"/>
      <w:jc w:val="left"/>
    </w:pPr>
    <w:rPr>
      <w:rFonts w:asciiTheme="minorHAnsi" w:hAnsiTheme="minorHAnsi" w:cstheme="minorHAnsi"/>
      <w:sz w:val="20"/>
      <w:szCs w:val="20"/>
    </w:rPr>
  </w:style>
  <w:style w:type="paragraph" w:styleId="51">
    <w:name w:val="toc 5"/>
    <w:basedOn w:val="a"/>
    <w:next w:val="a"/>
    <w:autoRedefine/>
    <w:uiPriority w:val="39"/>
    <w:unhideWhenUsed/>
    <w:rsid w:val="00AD669C"/>
    <w:pPr>
      <w:tabs>
        <w:tab w:val="clear" w:pos="851"/>
      </w:tabs>
      <w:spacing w:before="0" w:after="0"/>
      <w:ind w:left="960"/>
      <w:jc w:val="left"/>
    </w:pPr>
    <w:rPr>
      <w:rFonts w:asciiTheme="minorHAnsi" w:hAnsiTheme="minorHAnsi" w:cstheme="minorHAnsi"/>
      <w:sz w:val="20"/>
      <w:szCs w:val="20"/>
    </w:rPr>
  </w:style>
  <w:style w:type="paragraph" w:styleId="61">
    <w:name w:val="toc 6"/>
    <w:basedOn w:val="a"/>
    <w:next w:val="a"/>
    <w:autoRedefine/>
    <w:uiPriority w:val="39"/>
    <w:unhideWhenUsed/>
    <w:rsid w:val="00AD669C"/>
    <w:pPr>
      <w:tabs>
        <w:tab w:val="clear" w:pos="851"/>
      </w:tabs>
      <w:spacing w:before="0" w:after="0"/>
      <w:ind w:left="1200"/>
      <w:jc w:val="left"/>
    </w:pPr>
    <w:rPr>
      <w:rFonts w:asciiTheme="minorHAnsi" w:hAnsiTheme="minorHAnsi" w:cstheme="minorHAnsi"/>
      <w:sz w:val="20"/>
      <w:szCs w:val="20"/>
    </w:rPr>
  </w:style>
  <w:style w:type="paragraph" w:styleId="71">
    <w:name w:val="toc 7"/>
    <w:basedOn w:val="a"/>
    <w:next w:val="a"/>
    <w:autoRedefine/>
    <w:uiPriority w:val="39"/>
    <w:unhideWhenUsed/>
    <w:rsid w:val="00AD669C"/>
    <w:pPr>
      <w:tabs>
        <w:tab w:val="clear" w:pos="851"/>
      </w:tabs>
      <w:spacing w:before="0" w:after="0"/>
      <w:ind w:left="1440"/>
      <w:jc w:val="left"/>
    </w:pPr>
    <w:rPr>
      <w:rFonts w:asciiTheme="minorHAnsi" w:hAnsiTheme="minorHAnsi" w:cstheme="minorHAnsi"/>
      <w:sz w:val="20"/>
      <w:szCs w:val="20"/>
    </w:rPr>
  </w:style>
  <w:style w:type="paragraph" w:styleId="81">
    <w:name w:val="toc 8"/>
    <w:basedOn w:val="a"/>
    <w:next w:val="a"/>
    <w:autoRedefine/>
    <w:uiPriority w:val="39"/>
    <w:unhideWhenUsed/>
    <w:rsid w:val="00AD669C"/>
    <w:pPr>
      <w:tabs>
        <w:tab w:val="clear" w:pos="851"/>
      </w:tabs>
      <w:spacing w:before="0" w:after="0"/>
      <w:ind w:left="1680"/>
      <w:jc w:val="left"/>
    </w:pPr>
    <w:rPr>
      <w:rFonts w:asciiTheme="minorHAnsi" w:hAnsiTheme="minorHAnsi" w:cstheme="minorHAnsi"/>
      <w:sz w:val="20"/>
      <w:szCs w:val="20"/>
    </w:rPr>
  </w:style>
  <w:style w:type="paragraph" w:styleId="91">
    <w:name w:val="toc 9"/>
    <w:basedOn w:val="a"/>
    <w:next w:val="a"/>
    <w:autoRedefine/>
    <w:uiPriority w:val="39"/>
    <w:unhideWhenUsed/>
    <w:rsid w:val="00AD669C"/>
    <w:pPr>
      <w:tabs>
        <w:tab w:val="clear" w:pos="851"/>
      </w:tabs>
      <w:spacing w:before="0" w:after="0"/>
      <w:ind w:left="1920"/>
      <w:jc w:val="left"/>
    </w:pPr>
    <w:rPr>
      <w:rFonts w:asciiTheme="minorHAnsi" w:hAnsiTheme="minorHAnsi" w:cstheme="minorHAnsi"/>
      <w:sz w:val="20"/>
      <w:szCs w:val="20"/>
    </w:rPr>
  </w:style>
  <w:style w:type="paragraph" w:customStyle="1" w:styleId="23">
    <w:name w:val="Абзац списка2"/>
    <w:basedOn w:val="a"/>
    <w:rsid w:val="00FC2B36"/>
    <w:pPr>
      <w:tabs>
        <w:tab w:val="clear" w:pos="851"/>
      </w:tabs>
      <w:suppressAutoHyphens/>
      <w:spacing w:before="0" w:after="200" w:line="276" w:lineRule="auto"/>
      <w:ind w:firstLine="709"/>
      <w:contextualSpacing/>
    </w:pPr>
    <w:rPr>
      <w:rFonts w:eastAsia="Calibri"/>
      <w:kern w:val="1"/>
      <w:sz w:val="28"/>
      <w:szCs w:val="28"/>
    </w:rPr>
  </w:style>
  <w:style w:type="character" w:customStyle="1" w:styleId="af">
    <w:name w:val="Гипертекстовая ссылка"/>
    <w:rsid w:val="00FC2B36"/>
    <w:rPr>
      <w:color w:val="106BBE"/>
    </w:rPr>
  </w:style>
  <w:style w:type="character" w:customStyle="1" w:styleId="af0">
    <w:name w:val="Символ сноски"/>
    <w:rsid w:val="00D5168A"/>
  </w:style>
  <w:style w:type="character" w:styleId="af1">
    <w:name w:val="footnote reference"/>
    <w:rsid w:val="00D5168A"/>
    <w:rPr>
      <w:vertAlign w:val="superscript"/>
    </w:rPr>
  </w:style>
  <w:style w:type="paragraph" w:customStyle="1" w:styleId="24">
    <w:name w:val="Текст сноски2"/>
    <w:basedOn w:val="a"/>
    <w:rsid w:val="00D5168A"/>
    <w:pPr>
      <w:tabs>
        <w:tab w:val="clear" w:pos="851"/>
      </w:tabs>
      <w:suppressAutoHyphens/>
      <w:spacing w:before="0" w:after="0"/>
      <w:ind w:firstLine="709"/>
    </w:pPr>
    <w:rPr>
      <w:rFonts w:eastAsia="Calibri"/>
      <w:kern w:val="1"/>
      <w:sz w:val="28"/>
    </w:rPr>
  </w:style>
  <w:style w:type="paragraph" w:styleId="af2">
    <w:name w:val="footnote text"/>
    <w:basedOn w:val="a"/>
    <w:link w:val="af3"/>
    <w:unhideWhenUsed/>
    <w:rsid w:val="00D5168A"/>
    <w:pPr>
      <w:spacing w:before="0" w:after="0"/>
    </w:pPr>
    <w:rPr>
      <w:sz w:val="20"/>
      <w:szCs w:val="20"/>
    </w:rPr>
  </w:style>
  <w:style w:type="character" w:customStyle="1" w:styleId="af3">
    <w:name w:val="Текст сноски Знак"/>
    <w:basedOn w:val="a1"/>
    <w:link w:val="af2"/>
    <w:uiPriority w:val="99"/>
    <w:semiHidden/>
    <w:rsid w:val="00D5168A"/>
    <w:rPr>
      <w:rFonts w:ascii="Times New Roman" w:hAnsi="Times New Roman" w:cs="Times New Roman"/>
      <w:sz w:val="20"/>
      <w:szCs w:val="20"/>
    </w:rPr>
  </w:style>
  <w:style w:type="character" w:customStyle="1" w:styleId="15">
    <w:name w:val="Верхний колонтитул Знак1"/>
    <w:basedOn w:val="a1"/>
    <w:rsid w:val="009B38D9"/>
    <w:rPr>
      <w:rFonts w:ascii="Times New Roman" w:eastAsia="Calibri" w:hAnsi="Times New Roman" w:cs="Times New Roman"/>
      <w:kern w:val="1"/>
      <w:sz w:val="28"/>
      <w:szCs w:val="28"/>
    </w:rPr>
  </w:style>
  <w:style w:type="paragraph" w:customStyle="1" w:styleId="16">
    <w:name w:val="Название объекта1"/>
    <w:basedOn w:val="a"/>
    <w:rsid w:val="009B38D9"/>
    <w:pPr>
      <w:tabs>
        <w:tab w:val="clear" w:pos="851"/>
      </w:tabs>
      <w:suppressAutoHyphens/>
      <w:spacing w:before="0" w:after="200"/>
    </w:pPr>
    <w:rPr>
      <w:rFonts w:eastAsia="Calibri"/>
      <w:kern w:val="1"/>
      <w:sz w:val="21"/>
      <w:szCs w:val="20"/>
    </w:rPr>
  </w:style>
  <w:style w:type="paragraph" w:styleId="af4">
    <w:name w:val="caption"/>
    <w:basedOn w:val="a"/>
    <w:next w:val="a"/>
    <w:uiPriority w:val="35"/>
    <w:unhideWhenUsed/>
    <w:qFormat/>
    <w:rsid w:val="009B38D9"/>
    <w:pPr>
      <w:spacing w:before="0" w:after="200"/>
    </w:pPr>
    <w:rPr>
      <w:iCs/>
      <w:sz w:val="21"/>
      <w:szCs w:val="18"/>
    </w:rPr>
  </w:style>
  <w:style w:type="paragraph" w:styleId="af5">
    <w:name w:val="Normal Indent"/>
    <w:basedOn w:val="a"/>
    <w:uiPriority w:val="99"/>
    <w:unhideWhenUsed/>
    <w:rsid w:val="006F716D"/>
    <w:pPr>
      <w:tabs>
        <w:tab w:val="clear" w:pos="851"/>
      </w:tabs>
      <w:spacing w:before="0" w:after="200" w:line="276" w:lineRule="auto"/>
      <w:ind w:left="720"/>
      <w:jc w:val="left"/>
    </w:pPr>
    <w:rPr>
      <w:rFonts w:eastAsia="Times New Roman"/>
      <w:sz w:val="22"/>
      <w:szCs w:val="22"/>
      <w:lang w:val="en-US"/>
    </w:rPr>
  </w:style>
  <w:style w:type="paragraph" w:styleId="af6">
    <w:name w:val="Subtitle"/>
    <w:basedOn w:val="a"/>
    <w:next w:val="a"/>
    <w:link w:val="af7"/>
    <w:uiPriority w:val="11"/>
    <w:qFormat/>
    <w:rsid w:val="006F716D"/>
    <w:pPr>
      <w:numPr>
        <w:ilvl w:val="1"/>
      </w:numPr>
      <w:tabs>
        <w:tab w:val="clear" w:pos="851"/>
      </w:tabs>
      <w:spacing w:before="0" w:after="200" w:line="276" w:lineRule="auto"/>
      <w:ind w:left="86"/>
      <w:jc w:val="left"/>
    </w:pPr>
    <w:rPr>
      <w:rFonts w:eastAsia="Times New Roman"/>
      <w:sz w:val="22"/>
      <w:szCs w:val="22"/>
      <w:lang w:val="en-US"/>
    </w:rPr>
  </w:style>
  <w:style w:type="character" w:customStyle="1" w:styleId="af7">
    <w:name w:val="Подзаголовок Знак"/>
    <w:basedOn w:val="a1"/>
    <w:link w:val="af6"/>
    <w:uiPriority w:val="11"/>
    <w:rsid w:val="006F716D"/>
    <w:rPr>
      <w:rFonts w:ascii="Times New Roman" w:eastAsia="Times New Roman" w:hAnsi="Times New Roman" w:cs="Times New Roman"/>
      <w:sz w:val="22"/>
      <w:szCs w:val="22"/>
      <w:lang w:val="en-US"/>
    </w:rPr>
  </w:style>
  <w:style w:type="paragraph" w:styleId="af8">
    <w:name w:val="Title"/>
    <w:basedOn w:val="a"/>
    <w:next w:val="a"/>
    <w:link w:val="af9"/>
    <w:uiPriority w:val="10"/>
    <w:qFormat/>
    <w:rsid w:val="006F716D"/>
    <w:pPr>
      <w:pBdr>
        <w:bottom w:val="single" w:sz="8" w:space="4" w:color="4472C4" w:themeColor="accent1"/>
      </w:pBdr>
      <w:tabs>
        <w:tab w:val="clear" w:pos="851"/>
      </w:tabs>
      <w:spacing w:before="0" w:after="300" w:line="276" w:lineRule="auto"/>
      <w:contextualSpacing/>
      <w:jc w:val="left"/>
    </w:pPr>
    <w:rPr>
      <w:rFonts w:eastAsia="Times New Roman"/>
      <w:sz w:val="22"/>
      <w:szCs w:val="22"/>
      <w:lang w:val="en-US"/>
    </w:rPr>
  </w:style>
  <w:style w:type="character" w:customStyle="1" w:styleId="af9">
    <w:name w:val="Название Знак"/>
    <w:basedOn w:val="a1"/>
    <w:link w:val="af8"/>
    <w:uiPriority w:val="10"/>
    <w:rsid w:val="006F716D"/>
    <w:rPr>
      <w:rFonts w:ascii="Times New Roman" w:eastAsia="Times New Roman" w:hAnsi="Times New Roman" w:cs="Times New Roman"/>
      <w:sz w:val="22"/>
      <w:szCs w:val="22"/>
      <w:lang w:val="en-US"/>
    </w:rPr>
  </w:style>
  <w:style w:type="character" w:styleId="afa">
    <w:name w:val="Emphasis"/>
    <w:basedOn w:val="a1"/>
    <w:uiPriority w:val="20"/>
    <w:qFormat/>
    <w:rsid w:val="006F716D"/>
    <w:rPr>
      <w:rFonts w:ascii="Times New Roman" w:eastAsia="Times New Roman" w:hAnsi="Times New Roman" w:cs="Times New Roman"/>
    </w:rPr>
  </w:style>
  <w:style w:type="paragraph" w:customStyle="1" w:styleId="disclaimer">
    <w:name w:val="disclaimer"/>
    <w:basedOn w:val="a"/>
    <w:rsid w:val="006F716D"/>
    <w:pPr>
      <w:tabs>
        <w:tab w:val="clear" w:pos="851"/>
      </w:tabs>
      <w:spacing w:before="0" w:after="200" w:line="276" w:lineRule="auto"/>
      <w:jc w:val="center"/>
    </w:pPr>
    <w:rPr>
      <w:rFonts w:eastAsia="Times New Roman"/>
      <w:sz w:val="18"/>
      <w:szCs w:val="18"/>
      <w:lang w:val="en-US"/>
    </w:rPr>
  </w:style>
  <w:style w:type="paragraph" w:customStyle="1" w:styleId="DocDefaults">
    <w:name w:val="DocDefaults"/>
    <w:rsid w:val="006F716D"/>
    <w:pPr>
      <w:spacing w:after="200" w:line="276" w:lineRule="auto"/>
    </w:pPr>
    <w:rPr>
      <w:sz w:val="22"/>
      <w:szCs w:val="22"/>
      <w:lang w:val="en-US"/>
    </w:rPr>
  </w:style>
  <w:style w:type="numbering" w:customStyle="1" w:styleId="10">
    <w:name w:val="Текущий список1"/>
    <w:uiPriority w:val="99"/>
    <w:rsid w:val="00287594"/>
    <w:pPr>
      <w:numPr>
        <w:numId w:val="158"/>
      </w:numPr>
    </w:pPr>
  </w:style>
  <w:style w:type="numbering" w:customStyle="1" w:styleId="20">
    <w:name w:val="Текущий список2"/>
    <w:uiPriority w:val="99"/>
    <w:rsid w:val="00287594"/>
    <w:pPr>
      <w:numPr>
        <w:numId w:val="159"/>
      </w:numPr>
    </w:pPr>
  </w:style>
  <w:style w:type="character" w:customStyle="1" w:styleId="17">
    <w:name w:val="Неразрешенное упоминание1"/>
    <w:basedOn w:val="a1"/>
    <w:uiPriority w:val="99"/>
    <w:semiHidden/>
    <w:unhideWhenUsed/>
    <w:rsid w:val="00435E35"/>
    <w:rPr>
      <w:color w:val="605E5C"/>
      <w:shd w:val="clear" w:color="auto" w:fill="E1DFDD"/>
    </w:rPr>
  </w:style>
  <w:style w:type="paragraph" w:styleId="afb">
    <w:name w:val="Normal (Web)"/>
    <w:basedOn w:val="a"/>
    <w:uiPriority w:val="99"/>
    <w:unhideWhenUsed/>
    <w:rsid w:val="004C4632"/>
    <w:pPr>
      <w:tabs>
        <w:tab w:val="clear" w:pos="851"/>
      </w:tabs>
      <w:spacing w:before="100" w:beforeAutospacing="1" w:after="100" w:afterAutospacing="1"/>
      <w:jc w:val="left"/>
    </w:pPr>
    <w:rPr>
      <w:rFonts w:eastAsia="Times New Roman"/>
      <w:lang w:eastAsia="ru-RU"/>
    </w:rPr>
  </w:style>
  <w:style w:type="paragraph" w:styleId="afc">
    <w:name w:val="Balloon Text"/>
    <w:basedOn w:val="a"/>
    <w:link w:val="afd"/>
    <w:uiPriority w:val="99"/>
    <w:semiHidden/>
    <w:unhideWhenUsed/>
    <w:rsid w:val="00C74E8C"/>
    <w:pPr>
      <w:spacing w:before="0" w:after="0"/>
    </w:pPr>
    <w:rPr>
      <w:rFonts w:ascii="Tahoma" w:hAnsi="Tahoma" w:cs="Tahoma"/>
      <w:sz w:val="16"/>
      <w:szCs w:val="16"/>
    </w:rPr>
  </w:style>
  <w:style w:type="character" w:customStyle="1" w:styleId="afd">
    <w:name w:val="Текст выноски Знак"/>
    <w:basedOn w:val="a1"/>
    <w:link w:val="afc"/>
    <w:uiPriority w:val="99"/>
    <w:semiHidden/>
    <w:rsid w:val="00C74E8C"/>
    <w:rPr>
      <w:rFonts w:ascii="Tahoma" w:hAnsi="Tahoma" w:cs="Tahoma"/>
      <w:sz w:val="16"/>
      <w:szCs w:val="16"/>
    </w:rPr>
  </w:style>
  <w:style w:type="paragraph" w:styleId="afe">
    <w:name w:val="Plain Text"/>
    <w:aliases w:val="Текст Знак3 Знак,Текст Знак2 Знак Знак,Текст Знак Знак Знак Знак,Текст Знак1 Знак Знак Знак Знак,Текст Знак Знак Знак Знак Знак Знак,Текст Знак1 Знак Знак Знак Знак Знак Знак,Текст Знак Знак Знак Знак Знак Знак Знак1 Знак,Текст Знак3"/>
    <w:basedOn w:val="a"/>
    <w:link w:val="aff"/>
    <w:rsid w:val="00FE458E"/>
    <w:pPr>
      <w:tabs>
        <w:tab w:val="clear" w:pos="851"/>
      </w:tabs>
      <w:spacing w:before="0" w:after="0"/>
      <w:jc w:val="left"/>
    </w:pPr>
    <w:rPr>
      <w:rFonts w:ascii="Courier New" w:eastAsia="Times New Roman" w:hAnsi="Courier New"/>
      <w:sz w:val="20"/>
      <w:szCs w:val="20"/>
      <w:lang w:eastAsia="ru-RU"/>
    </w:rPr>
  </w:style>
  <w:style w:type="character" w:customStyle="1" w:styleId="aff">
    <w:name w:val="Текст Знак"/>
    <w:aliases w:val="Текст Знак3 Знак Знак,Текст Знак2 Знак Знак Знак,Текст Знак Знак Знак Знак Знак,Текст Знак1 Знак Знак Знак Знак Знак,Текст Знак Знак Знак Знак Знак Знак Знак,Текст Знак1 Знак Знак Знак Знак Знак Знак Знак,Текст Знак3 Знак1"/>
    <w:basedOn w:val="a1"/>
    <w:link w:val="afe"/>
    <w:rsid w:val="00FE458E"/>
    <w:rPr>
      <w:rFonts w:ascii="Courier New" w:eastAsia="Times New Roman" w:hAnsi="Courier New" w:cs="Times New Roman"/>
      <w:sz w:val="20"/>
      <w:szCs w:val="20"/>
      <w:lang w:eastAsia="ru-RU"/>
    </w:rPr>
  </w:style>
  <w:style w:type="paragraph" w:customStyle="1" w:styleId="ConsPlusNormal">
    <w:name w:val="ConsPlusNormal"/>
    <w:rsid w:val="004474A4"/>
    <w:pPr>
      <w:autoSpaceDE w:val="0"/>
      <w:autoSpaceDN w:val="0"/>
      <w:adjustRightInd w:val="0"/>
    </w:pPr>
    <w:rPr>
      <w:rFonts w:ascii="Times New Roman" w:eastAsia="Calibri" w:hAnsi="Times New Roman" w:cs="Times New Roman"/>
      <w:sz w:val="20"/>
      <w:szCs w:val="20"/>
      <w:lang w:eastAsia="ru-RU"/>
    </w:rPr>
  </w:style>
  <w:style w:type="paragraph" w:customStyle="1" w:styleId="18">
    <w:name w:val="Текст1"/>
    <w:basedOn w:val="a"/>
    <w:rsid w:val="003275A1"/>
    <w:pPr>
      <w:tabs>
        <w:tab w:val="clear" w:pos="851"/>
      </w:tabs>
      <w:suppressAutoHyphens/>
      <w:spacing w:before="0" w:after="0"/>
      <w:ind w:firstLine="709"/>
    </w:pPr>
    <w:rPr>
      <w:rFonts w:ascii="Calibri" w:eastAsia="Calibri" w:hAnsi="Calibri" w:cs="Calibri"/>
      <w:kern w:val="1"/>
      <w:sz w:val="20"/>
      <w:szCs w:val="20"/>
    </w:rPr>
  </w:style>
  <w:style w:type="character" w:customStyle="1" w:styleId="19">
    <w:name w:val="Текст сноски Знак1"/>
    <w:basedOn w:val="a1"/>
    <w:rsid w:val="00D453E1"/>
    <w:rPr>
      <w:rFonts w:ascii="Times New Roman" w:eastAsia="Calibri" w:hAnsi="Times New Roman" w:cs="Times New Roman"/>
      <w:kern w:val="1"/>
      <w:sz w:val="28"/>
      <w:szCs w:val="28"/>
    </w:rPr>
  </w:style>
  <w:style w:type="paragraph" w:styleId="aff0">
    <w:name w:val="annotation subject"/>
    <w:basedOn w:val="a5"/>
    <w:next w:val="a5"/>
    <w:link w:val="aff1"/>
    <w:uiPriority w:val="99"/>
    <w:semiHidden/>
    <w:unhideWhenUsed/>
    <w:rsid w:val="00CE1E46"/>
    <w:pPr>
      <w:suppressAutoHyphens w:val="0"/>
      <w:spacing w:after="120" w:line="240" w:lineRule="auto"/>
      <w:ind w:firstLine="0"/>
    </w:pPr>
    <w:rPr>
      <w:rFonts w:eastAsiaTheme="minorHAnsi"/>
      <w:b/>
      <w:bCs/>
      <w:kern w:val="0"/>
    </w:rPr>
  </w:style>
  <w:style w:type="character" w:customStyle="1" w:styleId="aff1">
    <w:name w:val="Тема примечания Знак"/>
    <w:basedOn w:val="13"/>
    <w:link w:val="aff0"/>
    <w:uiPriority w:val="99"/>
    <w:semiHidden/>
    <w:rsid w:val="00CE1E46"/>
    <w:rPr>
      <w:rFonts w:ascii="Times New Roman" w:eastAsia="Calibri" w:hAnsi="Times New Roman" w:cs="Times New Roman"/>
      <w:b/>
      <w:bCs/>
      <w:kern w:val="1"/>
      <w:sz w:val="20"/>
      <w:szCs w:val="20"/>
    </w:rPr>
  </w:style>
  <w:style w:type="paragraph" w:styleId="aff2">
    <w:name w:val="Revision"/>
    <w:hidden/>
    <w:uiPriority w:val="99"/>
    <w:semiHidden/>
    <w:rsid w:val="00C60F38"/>
    <w:rPr>
      <w:rFonts w:ascii="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093C"/>
    <w:pPr>
      <w:tabs>
        <w:tab w:val="left" w:pos="851"/>
      </w:tabs>
      <w:spacing w:before="120" w:after="120"/>
      <w:jc w:val="both"/>
    </w:pPr>
    <w:rPr>
      <w:rFonts w:ascii="Times New Roman" w:hAnsi="Times New Roman" w:cs="Times New Roman"/>
    </w:rPr>
  </w:style>
  <w:style w:type="paragraph" w:styleId="1">
    <w:name w:val="heading 1"/>
    <w:basedOn w:val="a0"/>
    <w:next w:val="a"/>
    <w:link w:val="11"/>
    <w:qFormat/>
    <w:rsid w:val="004C093C"/>
    <w:pPr>
      <w:pageBreakBefore/>
      <w:numPr>
        <w:numId w:val="1"/>
      </w:numPr>
      <w:spacing w:line="276" w:lineRule="auto"/>
      <w:ind w:left="425" w:hanging="425"/>
      <w:contextualSpacing w:val="0"/>
      <w:outlineLvl w:val="0"/>
    </w:pPr>
    <w:rPr>
      <w:b/>
      <w:color w:val="4472C4" w:themeColor="accent1"/>
      <w:sz w:val="28"/>
      <w:szCs w:val="28"/>
    </w:rPr>
  </w:style>
  <w:style w:type="paragraph" w:styleId="2">
    <w:name w:val="heading 2"/>
    <w:basedOn w:val="a"/>
    <w:next w:val="a"/>
    <w:link w:val="21"/>
    <w:unhideWhenUsed/>
    <w:qFormat/>
    <w:rsid w:val="00AD669C"/>
    <w:pPr>
      <w:keepNext/>
      <w:keepLines/>
      <w:numPr>
        <w:ilvl w:val="1"/>
        <w:numId w:val="1"/>
      </w:numPr>
      <w:tabs>
        <w:tab w:val="clear" w:pos="851"/>
        <w:tab w:val="left" w:pos="567"/>
      </w:tabs>
      <w:spacing w:before="200" w:after="200"/>
      <w:outlineLvl w:val="1"/>
    </w:pPr>
    <w:rPr>
      <w:rFonts w:eastAsia="Times New Roman"/>
      <w:color w:val="2F5496" w:themeColor="accent1" w:themeShade="BF"/>
      <w:sz w:val="28"/>
      <w:szCs w:val="26"/>
      <w:lang w:eastAsia="ru-RU"/>
    </w:rPr>
  </w:style>
  <w:style w:type="paragraph" w:styleId="3">
    <w:name w:val="heading 3"/>
    <w:basedOn w:val="a"/>
    <w:next w:val="a"/>
    <w:link w:val="30"/>
    <w:unhideWhenUsed/>
    <w:qFormat/>
    <w:rsid w:val="00AD669C"/>
    <w:pPr>
      <w:keepNext/>
      <w:keepLines/>
      <w:numPr>
        <w:ilvl w:val="2"/>
        <w:numId w:val="1"/>
      </w:numPr>
      <w:tabs>
        <w:tab w:val="clear" w:pos="851"/>
        <w:tab w:val="left" w:pos="709"/>
      </w:tabs>
      <w:outlineLvl w:val="2"/>
    </w:pPr>
    <w:rPr>
      <w:rFonts w:eastAsiaTheme="majorEastAsia"/>
      <w:color w:val="1F3763" w:themeColor="accent1" w:themeShade="7F"/>
    </w:rPr>
  </w:style>
  <w:style w:type="paragraph" w:styleId="4">
    <w:name w:val="heading 4"/>
    <w:basedOn w:val="a"/>
    <w:next w:val="a"/>
    <w:link w:val="40"/>
    <w:unhideWhenUsed/>
    <w:qFormat/>
    <w:rsid w:val="009B7485"/>
    <w:pPr>
      <w:keepNext/>
      <w:keepLines/>
      <w:numPr>
        <w:ilvl w:val="3"/>
        <w:numId w:val="1"/>
      </w:numPr>
      <w:tabs>
        <w:tab w:val="clear" w:pos="851"/>
        <w:tab w:val="left" w:pos="1560"/>
      </w:tabs>
      <w:spacing w:before="40" w:line="276" w:lineRule="auto"/>
      <w:outlineLvl w:val="3"/>
    </w:pPr>
    <w:rPr>
      <w:rFonts w:eastAsiaTheme="majorEastAsia"/>
      <w:color w:val="1F3864" w:themeColor="accent1" w:themeShade="80"/>
      <w:lang w:eastAsia="ru-RU"/>
    </w:rPr>
  </w:style>
  <w:style w:type="paragraph" w:styleId="5">
    <w:name w:val="heading 5"/>
    <w:basedOn w:val="a"/>
    <w:next w:val="a"/>
    <w:link w:val="50"/>
    <w:unhideWhenUsed/>
    <w:qFormat/>
    <w:rsid w:val="009949F4"/>
    <w:pPr>
      <w:keepNext/>
      <w:keepLines/>
      <w:numPr>
        <w:ilvl w:val="4"/>
        <w:numId w:val="1"/>
      </w:numPr>
      <w:spacing w:before="40" w:line="276" w:lineRule="auto"/>
      <w:outlineLvl w:val="4"/>
    </w:pPr>
    <w:rPr>
      <w:rFonts w:eastAsiaTheme="majorEastAsia"/>
      <w:i/>
      <w:iCs/>
    </w:rPr>
  </w:style>
  <w:style w:type="paragraph" w:styleId="6">
    <w:name w:val="heading 6"/>
    <w:basedOn w:val="a"/>
    <w:next w:val="a"/>
    <w:link w:val="60"/>
    <w:unhideWhenUsed/>
    <w:qFormat/>
    <w:rsid w:val="00DA618D"/>
    <w:pPr>
      <w:keepNext/>
      <w:keepLines/>
      <w:numPr>
        <w:ilvl w:val="5"/>
        <w:numId w:val="1"/>
      </w:numPr>
      <w:spacing w:before="40" w:line="276" w:lineRule="auto"/>
      <w:outlineLvl w:val="5"/>
    </w:pPr>
    <w:rPr>
      <w:rFonts w:asciiTheme="majorHAnsi" w:eastAsiaTheme="majorEastAsia" w:hAnsiTheme="majorHAnsi" w:cstheme="majorBidi"/>
      <w:color w:val="1F3763" w:themeColor="accent1" w:themeShade="7F"/>
      <w:sz w:val="28"/>
      <w:szCs w:val="28"/>
    </w:rPr>
  </w:style>
  <w:style w:type="paragraph" w:styleId="7">
    <w:name w:val="heading 7"/>
    <w:basedOn w:val="a"/>
    <w:next w:val="a"/>
    <w:link w:val="70"/>
    <w:unhideWhenUsed/>
    <w:qFormat/>
    <w:rsid w:val="00DA618D"/>
    <w:pPr>
      <w:keepNext/>
      <w:keepLines/>
      <w:numPr>
        <w:ilvl w:val="6"/>
        <w:numId w:val="1"/>
      </w:numPr>
      <w:spacing w:before="40" w:line="276" w:lineRule="auto"/>
      <w:outlineLvl w:val="6"/>
    </w:pPr>
    <w:rPr>
      <w:rFonts w:asciiTheme="majorHAnsi" w:eastAsiaTheme="majorEastAsia" w:hAnsiTheme="majorHAnsi" w:cstheme="majorBidi"/>
      <w:i/>
      <w:iCs/>
      <w:color w:val="1F3763" w:themeColor="accent1" w:themeShade="7F"/>
      <w:sz w:val="28"/>
      <w:szCs w:val="28"/>
    </w:rPr>
  </w:style>
  <w:style w:type="paragraph" w:styleId="8">
    <w:name w:val="heading 8"/>
    <w:basedOn w:val="a"/>
    <w:next w:val="a"/>
    <w:link w:val="80"/>
    <w:unhideWhenUsed/>
    <w:qFormat/>
    <w:rsid w:val="00DA618D"/>
    <w:pPr>
      <w:keepNext/>
      <w:keepLines/>
      <w:numPr>
        <w:ilvl w:val="7"/>
        <w:numId w:val="1"/>
      </w:numPr>
      <w:spacing w:before="40" w:line="276" w:lineRule="auto"/>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nhideWhenUsed/>
    <w:qFormat/>
    <w:rsid w:val="00DA618D"/>
    <w:pPr>
      <w:keepNext/>
      <w:keepLines/>
      <w:numPr>
        <w:ilvl w:val="8"/>
        <w:numId w:val="1"/>
      </w:numPr>
      <w:spacing w:before="40" w:line="276" w:lineRule="auto"/>
      <w:outlineLvl w:val="8"/>
    </w:pPr>
    <w:rPr>
      <w:rFonts w:asciiTheme="majorHAnsi" w:eastAsiaTheme="majorEastAsia" w:hAnsiTheme="majorHAnsi" w:cstheme="majorBidi"/>
      <w:i/>
      <w:iCs/>
      <w:color w:val="272727" w:themeColor="text1" w:themeTint="D8"/>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basedOn w:val="a"/>
    <w:uiPriority w:val="34"/>
    <w:qFormat/>
    <w:rsid w:val="008B440D"/>
    <w:pPr>
      <w:ind w:left="720"/>
      <w:contextualSpacing/>
    </w:pPr>
  </w:style>
  <w:style w:type="paragraph" w:styleId="22">
    <w:name w:val="toc 2"/>
    <w:basedOn w:val="a"/>
    <w:next w:val="a"/>
    <w:autoRedefine/>
    <w:uiPriority w:val="39"/>
    <w:unhideWhenUsed/>
    <w:rsid w:val="00FC2B36"/>
    <w:pPr>
      <w:tabs>
        <w:tab w:val="clear" w:pos="851"/>
        <w:tab w:val="left" w:pos="993"/>
        <w:tab w:val="right" w:leader="dot" w:pos="9339"/>
      </w:tabs>
      <w:ind w:left="993" w:hanging="568"/>
      <w:contextualSpacing/>
      <w:jc w:val="left"/>
    </w:pPr>
    <w:rPr>
      <w:noProof/>
      <w:sz w:val="22"/>
      <w:szCs w:val="22"/>
    </w:rPr>
  </w:style>
  <w:style w:type="character" w:customStyle="1" w:styleId="11">
    <w:name w:val="Заголовок 1 Знак"/>
    <w:basedOn w:val="a1"/>
    <w:link w:val="1"/>
    <w:rsid w:val="004C093C"/>
    <w:rPr>
      <w:rFonts w:ascii="Times New Roman" w:hAnsi="Times New Roman" w:cs="Times New Roman"/>
      <w:b/>
      <w:color w:val="4472C4" w:themeColor="accent1"/>
      <w:sz w:val="28"/>
      <w:szCs w:val="28"/>
    </w:rPr>
  </w:style>
  <w:style w:type="character" w:customStyle="1" w:styleId="21">
    <w:name w:val="Заголовок 2 Знак"/>
    <w:basedOn w:val="a1"/>
    <w:link w:val="2"/>
    <w:rsid w:val="00AD669C"/>
    <w:rPr>
      <w:rFonts w:ascii="Times New Roman" w:eastAsia="Times New Roman" w:hAnsi="Times New Roman" w:cs="Times New Roman"/>
      <w:color w:val="2F5496" w:themeColor="accent1" w:themeShade="BF"/>
      <w:sz w:val="28"/>
      <w:szCs w:val="26"/>
      <w:lang w:eastAsia="ru-RU"/>
    </w:rPr>
  </w:style>
  <w:style w:type="character" w:customStyle="1" w:styleId="30">
    <w:name w:val="Заголовок 3 Знак"/>
    <w:basedOn w:val="a1"/>
    <w:link w:val="3"/>
    <w:rsid w:val="00AD669C"/>
    <w:rPr>
      <w:rFonts w:ascii="Times New Roman" w:eastAsiaTheme="majorEastAsia" w:hAnsi="Times New Roman" w:cs="Times New Roman"/>
      <w:color w:val="1F3763" w:themeColor="accent1" w:themeShade="7F"/>
    </w:rPr>
  </w:style>
  <w:style w:type="character" w:customStyle="1" w:styleId="40">
    <w:name w:val="Заголовок 4 Знак"/>
    <w:basedOn w:val="a1"/>
    <w:link w:val="4"/>
    <w:rsid w:val="009B7485"/>
    <w:rPr>
      <w:rFonts w:ascii="Times New Roman" w:eastAsiaTheme="majorEastAsia" w:hAnsi="Times New Roman" w:cs="Times New Roman"/>
      <w:color w:val="1F3864" w:themeColor="accent1" w:themeShade="80"/>
      <w:lang w:eastAsia="ru-RU"/>
    </w:rPr>
  </w:style>
  <w:style w:type="character" w:customStyle="1" w:styleId="50">
    <w:name w:val="Заголовок 5 Знак"/>
    <w:basedOn w:val="a1"/>
    <w:link w:val="5"/>
    <w:rsid w:val="009949F4"/>
    <w:rPr>
      <w:rFonts w:ascii="Times New Roman" w:eastAsiaTheme="majorEastAsia" w:hAnsi="Times New Roman" w:cs="Times New Roman"/>
      <w:i/>
      <w:iCs/>
    </w:rPr>
  </w:style>
  <w:style w:type="character" w:customStyle="1" w:styleId="60">
    <w:name w:val="Заголовок 6 Знак"/>
    <w:basedOn w:val="a1"/>
    <w:link w:val="6"/>
    <w:rsid w:val="00DA618D"/>
    <w:rPr>
      <w:rFonts w:asciiTheme="majorHAnsi" w:eastAsiaTheme="majorEastAsia" w:hAnsiTheme="majorHAnsi" w:cstheme="majorBidi"/>
      <w:color w:val="1F3763" w:themeColor="accent1" w:themeShade="7F"/>
      <w:sz w:val="28"/>
      <w:szCs w:val="28"/>
    </w:rPr>
  </w:style>
  <w:style w:type="character" w:customStyle="1" w:styleId="70">
    <w:name w:val="Заголовок 7 Знак"/>
    <w:basedOn w:val="a1"/>
    <w:link w:val="7"/>
    <w:rsid w:val="00DA618D"/>
    <w:rPr>
      <w:rFonts w:asciiTheme="majorHAnsi" w:eastAsiaTheme="majorEastAsia" w:hAnsiTheme="majorHAnsi" w:cstheme="majorBidi"/>
      <w:i/>
      <w:iCs/>
      <w:color w:val="1F3763" w:themeColor="accent1" w:themeShade="7F"/>
      <w:sz w:val="28"/>
      <w:szCs w:val="28"/>
    </w:rPr>
  </w:style>
  <w:style w:type="character" w:customStyle="1" w:styleId="80">
    <w:name w:val="Заголовок 8 Знак"/>
    <w:basedOn w:val="a1"/>
    <w:link w:val="8"/>
    <w:rsid w:val="00DA618D"/>
    <w:rPr>
      <w:rFonts w:asciiTheme="majorHAnsi" w:eastAsiaTheme="majorEastAsia" w:hAnsiTheme="majorHAnsi" w:cstheme="majorBidi"/>
      <w:color w:val="272727" w:themeColor="text1" w:themeTint="D8"/>
      <w:sz w:val="21"/>
      <w:szCs w:val="21"/>
    </w:rPr>
  </w:style>
  <w:style w:type="character" w:customStyle="1" w:styleId="90">
    <w:name w:val="Заголовок 9 Знак"/>
    <w:basedOn w:val="a1"/>
    <w:link w:val="9"/>
    <w:rsid w:val="00DA618D"/>
    <w:rPr>
      <w:rFonts w:asciiTheme="majorHAnsi" w:eastAsiaTheme="majorEastAsia" w:hAnsiTheme="majorHAnsi" w:cstheme="majorBidi"/>
      <w:i/>
      <w:iCs/>
      <w:color w:val="272727" w:themeColor="text1" w:themeTint="D8"/>
      <w:sz w:val="21"/>
      <w:szCs w:val="21"/>
    </w:rPr>
  </w:style>
  <w:style w:type="paragraph" w:customStyle="1" w:styleId="12">
    <w:name w:val="Абзац списка1"/>
    <w:basedOn w:val="a"/>
    <w:rsid w:val="006D0376"/>
    <w:pPr>
      <w:suppressAutoHyphens/>
      <w:spacing w:after="200" w:line="276" w:lineRule="auto"/>
      <w:ind w:firstLine="709"/>
      <w:contextualSpacing/>
    </w:pPr>
    <w:rPr>
      <w:rFonts w:eastAsia="Calibri"/>
      <w:kern w:val="1"/>
      <w:sz w:val="28"/>
      <w:szCs w:val="28"/>
    </w:rPr>
  </w:style>
  <w:style w:type="character" w:styleId="a4">
    <w:name w:val="annotation reference"/>
    <w:uiPriority w:val="99"/>
    <w:semiHidden/>
    <w:unhideWhenUsed/>
    <w:rsid w:val="006D0376"/>
    <w:rPr>
      <w:sz w:val="16"/>
      <w:szCs w:val="16"/>
    </w:rPr>
  </w:style>
  <w:style w:type="paragraph" w:styleId="a5">
    <w:name w:val="annotation text"/>
    <w:basedOn w:val="a"/>
    <w:link w:val="13"/>
    <w:uiPriority w:val="99"/>
    <w:semiHidden/>
    <w:unhideWhenUsed/>
    <w:rsid w:val="006D0376"/>
    <w:pPr>
      <w:suppressAutoHyphens/>
      <w:spacing w:after="200" w:line="276" w:lineRule="auto"/>
      <w:ind w:firstLine="709"/>
    </w:pPr>
    <w:rPr>
      <w:rFonts w:eastAsia="Calibri"/>
      <w:kern w:val="1"/>
      <w:sz w:val="20"/>
      <w:szCs w:val="20"/>
    </w:rPr>
  </w:style>
  <w:style w:type="character" w:customStyle="1" w:styleId="a6">
    <w:name w:val="Текст примечания Знак"/>
    <w:basedOn w:val="a1"/>
    <w:uiPriority w:val="99"/>
    <w:semiHidden/>
    <w:rsid w:val="006D0376"/>
    <w:rPr>
      <w:sz w:val="20"/>
      <w:szCs w:val="20"/>
    </w:rPr>
  </w:style>
  <w:style w:type="character" w:customStyle="1" w:styleId="13">
    <w:name w:val="Текст примечания Знак1"/>
    <w:basedOn w:val="a1"/>
    <w:link w:val="a5"/>
    <w:uiPriority w:val="99"/>
    <w:semiHidden/>
    <w:rsid w:val="006D0376"/>
    <w:rPr>
      <w:rFonts w:ascii="Times New Roman" w:eastAsia="Calibri" w:hAnsi="Times New Roman" w:cs="Times New Roman"/>
      <w:kern w:val="1"/>
      <w:sz w:val="20"/>
      <w:szCs w:val="20"/>
    </w:rPr>
  </w:style>
  <w:style w:type="table" w:styleId="a7">
    <w:name w:val="Table Grid"/>
    <w:basedOn w:val="a2"/>
    <w:uiPriority w:val="59"/>
    <w:rsid w:val="00560D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06D68"/>
    <w:pPr>
      <w:tabs>
        <w:tab w:val="center" w:pos="4677"/>
        <w:tab w:val="right" w:pos="9355"/>
      </w:tabs>
    </w:pPr>
  </w:style>
  <w:style w:type="character" w:customStyle="1" w:styleId="a9">
    <w:name w:val="Нижний колонтитул Знак"/>
    <w:basedOn w:val="a1"/>
    <w:link w:val="a8"/>
    <w:uiPriority w:val="99"/>
    <w:rsid w:val="00606D68"/>
  </w:style>
  <w:style w:type="character" w:styleId="aa">
    <w:name w:val="page number"/>
    <w:basedOn w:val="a1"/>
    <w:uiPriority w:val="99"/>
    <w:semiHidden/>
    <w:unhideWhenUsed/>
    <w:rsid w:val="004C093C"/>
    <w:rPr>
      <w:rFonts w:ascii="Times New Roman" w:hAnsi="Times New Roman"/>
      <w:sz w:val="24"/>
    </w:rPr>
  </w:style>
  <w:style w:type="paragraph" w:styleId="ab">
    <w:name w:val="header"/>
    <w:basedOn w:val="a"/>
    <w:link w:val="ac"/>
    <w:uiPriority w:val="99"/>
    <w:unhideWhenUsed/>
    <w:rsid w:val="00606D68"/>
    <w:pPr>
      <w:tabs>
        <w:tab w:val="center" w:pos="4677"/>
        <w:tab w:val="right" w:pos="9355"/>
      </w:tabs>
    </w:pPr>
  </w:style>
  <w:style w:type="character" w:customStyle="1" w:styleId="ac">
    <w:name w:val="Верхний колонтитул Знак"/>
    <w:basedOn w:val="a1"/>
    <w:link w:val="ab"/>
    <w:uiPriority w:val="99"/>
    <w:rsid w:val="00606D68"/>
  </w:style>
  <w:style w:type="paragraph" w:styleId="ad">
    <w:name w:val="TOC Heading"/>
    <w:basedOn w:val="1"/>
    <w:next w:val="a"/>
    <w:uiPriority w:val="39"/>
    <w:unhideWhenUsed/>
    <w:qFormat/>
    <w:rsid w:val="00AD669C"/>
    <w:pPr>
      <w:keepNext/>
      <w:keepLines/>
      <w:pageBreakBefore w:val="0"/>
      <w:numPr>
        <w:numId w:val="0"/>
      </w:numPr>
      <w:tabs>
        <w:tab w:val="clear" w:pos="851"/>
      </w:tabs>
      <w:spacing w:before="480" w:after="0"/>
      <w:jc w:val="left"/>
      <w:outlineLvl w:val="9"/>
    </w:pPr>
    <w:rPr>
      <w:rFonts w:eastAsiaTheme="majorEastAsia"/>
      <w:b w:val="0"/>
      <w:color w:val="auto"/>
      <w:sz w:val="24"/>
      <w:szCs w:val="24"/>
      <w:lang w:eastAsia="ru-RU"/>
    </w:rPr>
  </w:style>
  <w:style w:type="paragraph" w:styleId="14">
    <w:name w:val="toc 1"/>
    <w:basedOn w:val="a"/>
    <w:next w:val="a"/>
    <w:autoRedefine/>
    <w:uiPriority w:val="39"/>
    <w:unhideWhenUsed/>
    <w:rsid w:val="00AD669C"/>
    <w:pPr>
      <w:tabs>
        <w:tab w:val="clear" w:pos="851"/>
        <w:tab w:val="left" w:pos="426"/>
        <w:tab w:val="right" w:leader="dot" w:pos="9339"/>
      </w:tabs>
      <w:ind w:left="426" w:hanging="426"/>
      <w:contextualSpacing/>
      <w:jc w:val="left"/>
    </w:pPr>
    <w:rPr>
      <w:b/>
      <w:bCs/>
      <w:noProof/>
    </w:rPr>
  </w:style>
  <w:style w:type="paragraph" w:styleId="31">
    <w:name w:val="toc 3"/>
    <w:basedOn w:val="a"/>
    <w:next w:val="a"/>
    <w:autoRedefine/>
    <w:uiPriority w:val="39"/>
    <w:unhideWhenUsed/>
    <w:rsid w:val="00AD669C"/>
    <w:pPr>
      <w:tabs>
        <w:tab w:val="clear" w:pos="851"/>
        <w:tab w:val="left" w:pos="1701"/>
        <w:tab w:val="right" w:leader="dot" w:pos="9339"/>
      </w:tabs>
      <w:spacing w:before="0" w:after="0"/>
      <w:ind w:left="1701" w:hanging="708"/>
      <w:jc w:val="left"/>
    </w:pPr>
    <w:rPr>
      <w:noProof/>
      <w:sz w:val="20"/>
      <w:szCs w:val="20"/>
    </w:rPr>
  </w:style>
  <w:style w:type="character" w:styleId="ae">
    <w:name w:val="Hyperlink"/>
    <w:basedOn w:val="a1"/>
    <w:uiPriority w:val="99"/>
    <w:unhideWhenUsed/>
    <w:rsid w:val="00AD669C"/>
    <w:rPr>
      <w:color w:val="0563C1" w:themeColor="hyperlink"/>
      <w:u w:val="single"/>
    </w:rPr>
  </w:style>
  <w:style w:type="paragraph" w:styleId="41">
    <w:name w:val="toc 4"/>
    <w:basedOn w:val="a"/>
    <w:next w:val="a"/>
    <w:autoRedefine/>
    <w:uiPriority w:val="39"/>
    <w:unhideWhenUsed/>
    <w:rsid w:val="00AD669C"/>
    <w:pPr>
      <w:tabs>
        <w:tab w:val="clear" w:pos="851"/>
      </w:tabs>
      <w:spacing w:before="0" w:after="0"/>
      <w:ind w:left="720"/>
      <w:jc w:val="left"/>
    </w:pPr>
    <w:rPr>
      <w:rFonts w:asciiTheme="minorHAnsi" w:hAnsiTheme="minorHAnsi" w:cstheme="minorHAnsi"/>
      <w:sz w:val="20"/>
      <w:szCs w:val="20"/>
    </w:rPr>
  </w:style>
  <w:style w:type="paragraph" w:styleId="51">
    <w:name w:val="toc 5"/>
    <w:basedOn w:val="a"/>
    <w:next w:val="a"/>
    <w:autoRedefine/>
    <w:uiPriority w:val="39"/>
    <w:unhideWhenUsed/>
    <w:rsid w:val="00AD669C"/>
    <w:pPr>
      <w:tabs>
        <w:tab w:val="clear" w:pos="851"/>
      </w:tabs>
      <w:spacing w:before="0" w:after="0"/>
      <w:ind w:left="960"/>
      <w:jc w:val="left"/>
    </w:pPr>
    <w:rPr>
      <w:rFonts w:asciiTheme="minorHAnsi" w:hAnsiTheme="minorHAnsi" w:cstheme="minorHAnsi"/>
      <w:sz w:val="20"/>
      <w:szCs w:val="20"/>
    </w:rPr>
  </w:style>
  <w:style w:type="paragraph" w:styleId="61">
    <w:name w:val="toc 6"/>
    <w:basedOn w:val="a"/>
    <w:next w:val="a"/>
    <w:autoRedefine/>
    <w:uiPriority w:val="39"/>
    <w:unhideWhenUsed/>
    <w:rsid w:val="00AD669C"/>
    <w:pPr>
      <w:tabs>
        <w:tab w:val="clear" w:pos="851"/>
      </w:tabs>
      <w:spacing w:before="0" w:after="0"/>
      <w:ind w:left="1200"/>
      <w:jc w:val="left"/>
    </w:pPr>
    <w:rPr>
      <w:rFonts w:asciiTheme="minorHAnsi" w:hAnsiTheme="minorHAnsi" w:cstheme="minorHAnsi"/>
      <w:sz w:val="20"/>
      <w:szCs w:val="20"/>
    </w:rPr>
  </w:style>
  <w:style w:type="paragraph" w:styleId="71">
    <w:name w:val="toc 7"/>
    <w:basedOn w:val="a"/>
    <w:next w:val="a"/>
    <w:autoRedefine/>
    <w:uiPriority w:val="39"/>
    <w:unhideWhenUsed/>
    <w:rsid w:val="00AD669C"/>
    <w:pPr>
      <w:tabs>
        <w:tab w:val="clear" w:pos="851"/>
      </w:tabs>
      <w:spacing w:before="0" w:after="0"/>
      <w:ind w:left="1440"/>
      <w:jc w:val="left"/>
    </w:pPr>
    <w:rPr>
      <w:rFonts w:asciiTheme="minorHAnsi" w:hAnsiTheme="minorHAnsi" w:cstheme="minorHAnsi"/>
      <w:sz w:val="20"/>
      <w:szCs w:val="20"/>
    </w:rPr>
  </w:style>
  <w:style w:type="paragraph" w:styleId="81">
    <w:name w:val="toc 8"/>
    <w:basedOn w:val="a"/>
    <w:next w:val="a"/>
    <w:autoRedefine/>
    <w:uiPriority w:val="39"/>
    <w:unhideWhenUsed/>
    <w:rsid w:val="00AD669C"/>
    <w:pPr>
      <w:tabs>
        <w:tab w:val="clear" w:pos="851"/>
      </w:tabs>
      <w:spacing w:before="0" w:after="0"/>
      <w:ind w:left="1680"/>
      <w:jc w:val="left"/>
    </w:pPr>
    <w:rPr>
      <w:rFonts w:asciiTheme="minorHAnsi" w:hAnsiTheme="minorHAnsi" w:cstheme="minorHAnsi"/>
      <w:sz w:val="20"/>
      <w:szCs w:val="20"/>
    </w:rPr>
  </w:style>
  <w:style w:type="paragraph" w:styleId="91">
    <w:name w:val="toc 9"/>
    <w:basedOn w:val="a"/>
    <w:next w:val="a"/>
    <w:autoRedefine/>
    <w:uiPriority w:val="39"/>
    <w:unhideWhenUsed/>
    <w:rsid w:val="00AD669C"/>
    <w:pPr>
      <w:tabs>
        <w:tab w:val="clear" w:pos="851"/>
      </w:tabs>
      <w:spacing w:before="0" w:after="0"/>
      <w:ind w:left="1920"/>
      <w:jc w:val="left"/>
    </w:pPr>
    <w:rPr>
      <w:rFonts w:asciiTheme="minorHAnsi" w:hAnsiTheme="minorHAnsi" w:cstheme="minorHAnsi"/>
      <w:sz w:val="20"/>
      <w:szCs w:val="20"/>
    </w:rPr>
  </w:style>
  <w:style w:type="paragraph" w:customStyle="1" w:styleId="23">
    <w:name w:val="Абзац списка2"/>
    <w:basedOn w:val="a"/>
    <w:rsid w:val="00FC2B36"/>
    <w:pPr>
      <w:tabs>
        <w:tab w:val="clear" w:pos="851"/>
      </w:tabs>
      <w:suppressAutoHyphens/>
      <w:spacing w:before="0" w:after="200" w:line="276" w:lineRule="auto"/>
      <w:ind w:firstLine="709"/>
      <w:contextualSpacing/>
    </w:pPr>
    <w:rPr>
      <w:rFonts w:eastAsia="Calibri"/>
      <w:kern w:val="1"/>
      <w:sz w:val="28"/>
      <w:szCs w:val="28"/>
    </w:rPr>
  </w:style>
  <w:style w:type="character" w:customStyle="1" w:styleId="af">
    <w:name w:val="Гипертекстовая ссылка"/>
    <w:rsid w:val="00FC2B36"/>
    <w:rPr>
      <w:color w:val="106BBE"/>
    </w:rPr>
  </w:style>
  <w:style w:type="character" w:customStyle="1" w:styleId="af0">
    <w:name w:val="Символ сноски"/>
    <w:rsid w:val="00D5168A"/>
  </w:style>
  <w:style w:type="character" w:styleId="af1">
    <w:name w:val="footnote reference"/>
    <w:rsid w:val="00D5168A"/>
    <w:rPr>
      <w:vertAlign w:val="superscript"/>
    </w:rPr>
  </w:style>
  <w:style w:type="paragraph" w:customStyle="1" w:styleId="24">
    <w:name w:val="Текст сноски2"/>
    <w:basedOn w:val="a"/>
    <w:rsid w:val="00D5168A"/>
    <w:pPr>
      <w:tabs>
        <w:tab w:val="clear" w:pos="851"/>
      </w:tabs>
      <w:suppressAutoHyphens/>
      <w:spacing w:before="0" w:after="0"/>
      <w:ind w:firstLine="709"/>
    </w:pPr>
    <w:rPr>
      <w:rFonts w:eastAsia="Calibri"/>
      <w:kern w:val="1"/>
      <w:sz w:val="28"/>
    </w:rPr>
  </w:style>
  <w:style w:type="paragraph" w:styleId="af2">
    <w:name w:val="footnote text"/>
    <w:basedOn w:val="a"/>
    <w:link w:val="af3"/>
    <w:unhideWhenUsed/>
    <w:rsid w:val="00D5168A"/>
    <w:pPr>
      <w:spacing w:before="0" w:after="0"/>
    </w:pPr>
    <w:rPr>
      <w:sz w:val="20"/>
      <w:szCs w:val="20"/>
    </w:rPr>
  </w:style>
  <w:style w:type="character" w:customStyle="1" w:styleId="af3">
    <w:name w:val="Текст сноски Знак"/>
    <w:basedOn w:val="a1"/>
    <w:link w:val="af2"/>
    <w:uiPriority w:val="99"/>
    <w:semiHidden/>
    <w:rsid w:val="00D5168A"/>
    <w:rPr>
      <w:rFonts w:ascii="Times New Roman" w:hAnsi="Times New Roman" w:cs="Times New Roman"/>
      <w:sz w:val="20"/>
      <w:szCs w:val="20"/>
    </w:rPr>
  </w:style>
  <w:style w:type="character" w:customStyle="1" w:styleId="15">
    <w:name w:val="Верхний колонтитул Знак1"/>
    <w:basedOn w:val="a1"/>
    <w:rsid w:val="009B38D9"/>
    <w:rPr>
      <w:rFonts w:ascii="Times New Roman" w:eastAsia="Calibri" w:hAnsi="Times New Roman" w:cs="Times New Roman"/>
      <w:kern w:val="1"/>
      <w:sz w:val="28"/>
      <w:szCs w:val="28"/>
    </w:rPr>
  </w:style>
  <w:style w:type="paragraph" w:customStyle="1" w:styleId="16">
    <w:name w:val="Название объекта1"/>
    <w:basedOn w:val="a"/>
    <w:rsid w:val="009B38D9"/>
    <w:pPr>
      <w:tabs>
        <w:tab w:val="clear" w:pos="851"/>
      </w:tabs>
      <w:suppressAutoHyphens/>
      <w:spacing w:before="0" w:after="200"/>
    </w:pPr>
    <w:rPr>
      <w:rFonts w:eastAsia="Calibri"/>
      <w:kern w:val="1"/>
      <w:sz w:val="21"/>
      <w:szCs w:val="20"/>
    </w:rPr>
  </w:style>
  <w:style w:type="paragraph" w:styleId="af4">
    <w:name w:val="caption"/>
    <w:basedOn w:val="a"/>
    <w:next w:val="a"/>
    <w:uiPriority w:val="35"/>
    <w:unhideWhenUsed/>
    <w:qFormat/>
    <w:rsid w:val="009B38D9"/>
    <w:pPr>
      <w:spacing w:before="0" w:after="200"/>
    </w:pPr>
    <w:rPr>
      <w:iCs/>
      <w:sz w:val="21"/>
      <w:szCs w:val="18"/>
    </w:rPr>
  </w:style>
  <w:style w:type="paragraph" w:styleId="af5">
    <w:name w:val="Normal Indent"/>
    <w:basedOn w:val="a"/>
    <w:uiPriority w:val="99"/>
    <w:unhideWhenUsed/>
    <w:rsid w:val="006F716D"/>
    <w:pPr>
      <w:tabs>
        <w:tab w:val="clear" w:pos="851"/>
      </w:tabs>
      <w:spacing w:before="0" w:after="200" w:line="276" w:lineRule="auto"/>
      <w:ind w:left="720"/>
      <w:jc w:val="left"/>
    </w:pPr>
    <w:rPr>
      <w:rFonts w:eastAsia="Times New Roman"/>
      <w:sz w:val="22"/>
      <w:szCs w:val="22"/>
      <w:lang w:val="en-US"/>
    </w:rPr>
  </w:style>
  <w:style w:type="paragraph" w:styleId="af6">
    <w:name w:val="Subtitle"/>
    <w:basedOn w:val="a"/>
    <w:next w:val="a"/>
    <w:link w:val="af7"/>
    <w:uiPriority w:val="11"/>
    <w:qFormat/>
    <w:rsid w:val="006F716D"/>
    <w:pPr>
      <w:numPr>
        <w:ilvl w:val="1"/>
      </w:numPr>
      <w:tabs>
        <w:tab w:val="clear" w:pos="851"/>
      </w:tabs>
      <w:spacing w:before="0" w:after="200" w:line="276" w:lineRule="auto"/>
      <w:ind w:left="86"/>
      <w:jc w:val="left"/>
    </w:pPr>
    <w:rPr>
      <w:rFonts w:eastAsia="Times New Roman"/>
      <w:sz w:val="22"/>
      <w:szCs w:val="22"/>
      <w:lang w:val="en-US"/>
    </w:rPr>
  </w:style>
  <w:style w:type="character" w:customStyle="1" w:styleId="af7">
    <w:name w:val="Подзаголовок Знак"/>
    <w:basedOn w:val="a1"/>
    <w:link w:val="af6"/>
    <w:uiPriority w:val="11"/>
    <w:rsid w:val="006F716D"/>
    <w:rPr>
      <w:rFonts w:ascii="Times New Roman" w:eastAsia="Times New Roman" w:hAnsi="Times New Roman" w:cs="Times New Roman"/>
      <w:sz w:val="22"/>
      <w:szCs w:val="22"/>
      <w:lang w:val="en-US"/>
    </w:rPr>
  </w:style>
  <w:style w:type="paragraph" w:styleId="af8">
    <w:name w:val="Title"/>
    <w:basedOn w:val="a"/>
    <w:next w:val="a"/>
    <w:link w:val="af9"/>
    <w:uiPriority w:val="10"/>
    <w:qFormat/>
    <w:rsid w:val="006F716D"/>
    <w:pPr>
      <w:pBdr>
        <w:bottom w:val="single" w:sz="8" w:space="4" w:color="4472C4" w:themeColor="accent1"/>
      </w:pBdr>
      <w:tabs>
        <w:tab w:val="clear" w:pos="851"/>
      </w:tabs>
      <w:spacing w:before="0" w:after="300" w:line="276" w:lineRule="auto"/>
      <w:contextualSpacing/>
      <w:jc w:val="left"/>
    </w:pPr>
    <w:rPr>
      <w:rFonts w:eastAsia="Times New Roman"/>
      <w:sz w:val="22"/>
      <w:szCs w:val="22"/>
      <w:lang w:val="en-US"/>
    </w:rPr>
  </w:style>
  <w:style w:type="character" w:customStyle="1" w:styleId="af9">
    <w:name w:val="Название Знак"/>
    <w:basedOn w:val="a1"/>
    <w:link w:val="af8"/>
    <w:uiPriority w:val="10"/>
    <w:rsid w:val="006F716D"/>
    <w:rPr>
      <w:rFonts w:ascii="Times New Roman" w:eastAsia="Times New Roman" w:hAnsi="Times New Roman" w:cs="Times New Roman"/>
      <w:sz w:val="22"/>
      <w:szCs w:val="22"/>
      <w:lang w:val="en-US"/>
    </w:rPr>
  </w:style>
  <w:style w:type="character" w:styleId="afa">
    <w:name w:val="Emphasis"/>
    <w:basedOn w:val="a1"/>
    <w:uiPriority w:val="20"/>
    <w:qFormat/>
    <w:rsid w:val="006F716D"/>
    <w:rPr>
      <w:rFonts w:ascii="Times New Roman" w:eastAsia="Times New Roman" w:hAnsi="Times New Roman" w:cs="Times New Roman"/>
    </w:rPr>
  </w:style>
  <w:style w:type="paragraph" w:customStyle="1" w:styleId="disclaimer">
    <w:name w:val="disclaimer"/>
    <w:basedOn w:val="a"/>
    <w:rsid w:val="006F716D"/>
    <w:pPr>
      <w:tabs>
        <w:tab w:val="clear" w:pos="851"/>
      </w:tabs>
      <w:spacing w:before="0" w:after="200" w:line="276" w:lineRule="auto"/>
      <w:jc w:val="center"/>
    </w:pPr>
    <w:rPr>
      <w:rFonts w:eastAsia="Times New Roman"/>
      <w:sz w:val="18"/>
      <w:szCs w:val="18"/>
      <w:lang w:val="en-US"/>
    </w:rPr>
  </w:style>
  <w:style w:type="paragraph" w:customStyle="1" w:styleId="DocDefaults">
    <w:name w:val="DocDefaults"/>
    <w:rsid w:val="006F716D"/>
    <w:pPr>
      <w:spacing w:after="200" w:line="276" w:lineRule="auto"/>
    </w:pPr>
    <w:rPr>
      <w:sz w:val="22"/>
      <w:szCs w:val="22"/>
      <w:lang w:val="en-US"/>
    </w:rPr>
  </w:style>
  <w:style w:type="numbering" w:customStyle="1" w:styleId="10">
    <w:name w:val="Текущий список1"/>
    <w:uiPriority w:val="99"/>
    <w:rsid w:val="00287594"/>
    <w:pPr>
      <w:numPr>
        <w:numId w:val="158"/>
      </w:numPr>
    </w:pPr>
  </w:style>
  <w:style w:type="numbering" w:customStyle="1" w:styleId="20">
    <w:name w:val="Текущий список2"/>
    <w:uiPriority w:val="99"/>
    <w:rsid w:val="00287594"/>
    <w:pPr>
      <w:numPr>
        <w:numId w:val="159"/>
      </w:numPr>
    </w:pPr>
  </w:style>
  <w:style w:type="character" w:customStyle="1" w:styleId="17">
    <w:name w:val="Неразрешенное упоминание1"/>
    <w:basedOn w:val="a1"/>
    <w:uiPriority w:val="99"/>
    <w:semiHidden/>
    <w:unhideWhenUsed/>
    <w:rsid w:val="00435E35"/>
    <w:rPr>
      <w:color w:val="605E5C"/>
      <w:shd w:val="clear" w:color="auto" w:fill="E1DFDD"/>
    </w:rPr>
  </w:style>
  <w:style w:type="paragraph" w:styleId="afb">
    <w:name w:val="Normal (Web)"/>
    <w:basedOn w:val="a"/>
    <w:uiPriority w:val="99"/>
    <w:unhideWhenUsed/>
    <w:rsid w:val="004C4632"/>
    <w:pPr>
      <w:tabs>
        <w:tab w:val="clear" w:pos="851"/>
      </w:tabs>
      <w:spacing w:before="100" w:beforeAutospacing="1" w:after="100" w:afterAutospacing="1"/>
      <w:jc w:val="left"/>
    </w:pPr>
    <w:rPr>
      <w:rFonts w:eastAsia="Times New Roman"/>
      <w:lang w:eastAsia="ru-RU"/>
    </w:rPr>
  </w:style>
  <w:style w:type="paragraph" w:styleId="afc">
    <w:name w:val="Balloon Text"/>
    <w:basedOn w:val="a"/>
    <w:link w:val="afd"/>
    <w:uiPriority w:val="99"/>
    <w:semiHidden/>
    <w:unhideWhenUsed/>
    <w:rsid w:val="00C74E8C"/>
    <w:pPr>
      <w:spacing w:before="0" w:after="0"/>
    </w:pPr>
    <w:rPr>
      <w:rFonts w:ascii="Tahoma" w:hAnsi="Tahoma" w:cs="Tahoma"/>
      <w:sz w:val="16"/>
      <w:szCs w:val="16"/>
    </w:rPr>
  </w:style>
  <w:style w:type="character" w:customStyle="1" w:styleId="afd">
    <w:name w:val="Текст выноски Знак"/>
    <w:basedOn w:val="a1"/>
    <w:link w:val="afc"/>
    <w:uiPriority w:val="99"/>
    <w:semiHidden/>
    <w:rsid w:val="00C74E8C"/>
    <w:rPr>
      <w:rFonts w:ascii="Tahoma" w:hAnsi="Tahoma" w:cs="Tahoma"/>
      <w:sz w:val="16"/>
      <w:szCs w:val="16"/>
    </w:rPr>
  </w:style>
  <w:style w:type="paragraph" w:styleId="afe">
    <w:name w:val="Plain Text"/>
    <w:aliases w:val="Текст Знак3 Знак,Текст Знак2 Знак Знак,Текст Знак Знак Знак Знак,Текст Знак1 Знак Знак Знак Знак,Текст Знак Знак Знак Знак Знак Знак,Текст Знак1 Знак Знак Знак Знак Знак Знак,Текст Знак Знак Знак Знак Знак Знак Знак1 Знак,Текст Знак3"/>
    <w:basedOn w:val="a"/>
    <w:link w:val="aff"/>
    <w:rsid w:val="00FE458E"/>
    <w:pPr>
      <w:tabs>
        <w:tab w:val="clear" w:pos="851"/>
      </w:tabs>
      <w:spacing w:before="0" w:after="0"/>
      <w:jc w:val="left"/>
    </w:pPr>
    <w:rPr>
      <w:rFonts w:ascii="Courier New" w:eastAsia="Times New Roman" w:hAnsi="Courier New"/>
      <w:sz w:val="20"/>
      <w:szCs w:val="20"/>
      <w:lang w:eastAsia="ru-RU"/>
    </w:rPr>
  </w:style>
  <w:style w:type="character" w:customStyle="1" w:styleId="aff">
    <w:name w:val="Текст Знак"/>
    <w:aliases w:val="Текст Знак3 Знак Знак,Текст Знак2 Знак Знак Знак,Текст Знак Знак Знак Знак Знак,Текст Знак1 Знак Знак Знак Знак Знак,Текст Знак Знак Знак Знак Знак Знак Знак,Текст Знак1 Знак Знак Знак Знак Знак Знак Знак,Текст Знак3 Знак1"/>
    <w:basedOn w:val="a1"/>
    <w:link w:val="afe"/>
    <w:rsid w:val="00FE458E"/>
    <w:rPr>
      <w:rFonts w:ascii="Courier New" w:eastAsia="Times New Roman" w:hAnsi="Courier New" w:cs="Times New Roman"/>
      <w:sz w:val="20"/>
      <w:szCs w:val="20"/>
      <w:lang w:eastAsia="ru-RU"/>
    </w:rPr>
  </w:style>
  <w:style w:type="paragraph" w:customStyle="1" w:styleId="ConsPlusNormal">
    <w:name w:val="ConsPlusNormal"/>
    <w:rsid w:val="004474A4"/>
    <w:pPr>
      <w:autoSpaceDE w:val="0"/>
      <w:autoSpaceDN w:val="0"/>
      <w:adjustRightInd w:val="0"/>
    </w:pPr>
    <w:rPr>
      <w:rFonts w:ascii="Times New Roman" w:eastAsia="Calibri" w:hAnsi="Times New Roman" w:cs="Times New Roman"/>
      <w:sz w:val="20"/>
      <w:szCs w:val="20"/>
      <w:lang w:eastAsia="ru-RU"/>
    </w:rPr>
  </w:style>
  <w:style w:type="paragraph" w:customStyle="1" w:styleId="18">
    <w:name w:val="Текст1"/>
    <w:basedOn w:val="a"/>
    <w:rsid w:val="003275A1"/>
    <w:pPr>
      <w:tabs>
        <w:tab w:val="clear" w:pos="851"/>
      </w:tabs>
      <w:suppressAutoHyphens/>
      <w:spacing w:before="0" w:after="0"/>
      <w:ind w:firstLine="709"/>
    </w:pPr>
    <w:rPr>
      <w:rFonts w:ascii="Calibri" w:eastAsia="Calibri" w:hAnsi="Calibri" w:cs="Calibri"/>
      <w:kern w:val="1"/>
      <w:sz w:val="20"/>
      <w:szCs w:val="20"/>
    </w:rPr>
  </w:style>
  <w:style w:type="character" w:customStyle="1" w:styleId="19">
    <w:name w:val="Текст сноски Знак1"/>
    <w:basedOn w:val="a1"/>
    <w:rsid w:val="00D453E1"/>
    <w:rPr>
      <w:rFonts w:ascii="Times New Roman" w:eastAsia="Calibri" w:hAnsi="Times New Roman" w:cs="Times New Roman"/>
      <w:kern w:val="1"/>
      <w:sz w:val="28"/>
      <w:szCs w:val="28"/>
    </w:rPr>
  </w:style>
  <w:style w:type="paragraph" w:styleId="aff0">
    <w:name w:val="annotation subject"/>
    <w:basedOn w:val="a5"/>
    <w:next w:val="a5"/>
    <w:link w:val="aff1"/>
    <w:uiPriority w:val="99"/>
    <w:semiHidden/>
    <w:unhideWhenUsed/>
    <w:rsid w:val="00CE1E46"/>
    <w:pPr>
      <w:suppressAutoHyphens w:val="0"/>
      <w:spacing w:after="120" w:line="240" w:lineRule="auto"/>
      <w:ind w:firstLine="0"/>
    </w:pPr>
    <w:rPr>
      <w:rFonts w:eastAsiaTheme="minorHAnsi"/>
      <w:b/>
      <w:bCs/>
      <w:kern w:val="0"/>
    </w:rPr>
  </w:style>
  <w:style w:type="character" w:customStyle="1" w:styleId="aff1">
    <w:name w:val="Тема примечания Знак"/>
    <w:basedOn w:val="13"/>
    <w:link w:val="aff0"/>
    <w:uiPriority w:val="99"/>
    <w:semiHidden/>
    <w:rsid w:val="00CE1E46"/>
    <w:rPr>
      <w:rFonts w:ascii="Times New Roman" w:eastAsia="Calibri" w:hAnsi="Times New Roman" w:cs="Times New Roman"/>
      <w:b/>
      <w:bCs/>
      <w:kern w:val="1"/>
      <w:sz w:val="20"/>
      <w:szCs w:val="20"/>
    </w:rPr>
  </w:style>
  <w:style w:type="paragraph" w:styleId="aff2">
    <w:name w:val="Revision"/>
    <w:hidden/>
    <w:uiPriority w:val="99"/>
    <w:semiHidden/>
    <w:rsid w:val="00C60F38"/>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24547">
      <w:bodyDiv w:val="1"/>
      <w:marLeft w:val="0"/>
      <w:marRight w:val="0"/>
      <w:marTop w:val="0"/>
      <w:marBottom w:val="0"/>
      <w:divBdr>
        <w:top w:val="none" w:sz="0" w:space="0" w:color="auto"/>
        <w:left w:val="none" w:sz="0" w:space="0" w:color="auto"/>
        <w:bottom w:val="none" w:sz="0" w:space="0" w:color="auto"/>
        <w:right w:val="none" w:sz="0" w:space="0" w:color="auto"/>
      </w:divBdr>
    </w:div>
    <w:div w:id="27489515">
      <w:bodyDiv w:val="1"/>
      <w:marLeft w:val="0"/>
      <w:marRight w:val="0"/>
      <w:marTop w:val="0"/>
      <w:marBottom w:val="0"/>
      <w:divBdr>
        <w:top w:val="none" w:sz="0" w:space="0" w:color="auto"/>
        <w:left w:val="none" w:sz="0" w:space="0" w:color="auto"/>
        <w:bottom w:val="none" w:sz="0" w:space="0" w:color="auto"/>
        <w:right w:val="none" w:sz="0" w:space="0" w:color="auto"/>
      </w:divBdr>
    </w:div>
    <w:div w:id="46295973">
      <w:bodyDiv w:val="1"/>
      <w:marLeft w:val="0"/>
      <w:marRight w:val="0"/>
      <w:marTop w:val="0"/>
      <w:marBottom w:val="0"/>
      <w:divBdr>
        <w:top w:val="none" w:sz="0" w:space="0" w:color="auto"/>
        <w:left w:val="none" w:sz="0" w:space="0" w:color="auto"/>
        <w:bottom w:val="none" w:sz="0" w:space="0" w:color="auto"/>
        <w:right w:val="none" w:sz="0" w:space="0" w:color="auto"/>
      </w:divBdr>
      <w:divsChild>
        <w:div w:id="1313174720">
          <w:marLeft w:val="360"/>
          <w:marRight w:val="0"/>
          <w:marTop w:val="80"/>
          <w:marBottom w:val="0"/>
          <w:divBdr>
            <w:top w:val="none" w:sz="0" w:space="0" w:color="auto"/>
            <w:left w:val="none" w:sz="0" w:space="0" w:color="auto"/>
            <w:bottom w:val="none" w:sz="0" w:space="0" w:color="auto"/>
            <w:right w:val="none" w:sz="0" w:space="0" w:color="auto"/>
          </w:divBdr>
        </w:div>
      </w:divsChild>
    </w:div>
    <w:div w:id="170293422">
      <w:bodyDiv w:val="1"/>
      <w:marLeft w:val="0"/>
      <w:marRight w:val="0"/>
      <w:marTop w:val="0"/>
      <w:marBottom w:val="0"/>
      <w:divBdr>
        <w:top w:val="none" w:sz="0" w:space="0" w:color="auto"/>
        <w:left w:val="none" w:sz="0" w:space="0" w:color="auto"/>
        <w:bottom w:val="none" w:sz="0" w:space="0" w:color="auto"/>
        <w:right w:val="none" w:sz="0" w:space="0" w:color="auto"/>
      </w:divBdr>
    </w:div>
    <w:div w:id="177741019">
      <w:bodyDiv w:val="1"/>
      <w:marLeft w:val="0"/>
      <w:marRight w:val="0"/>
      <w:marTop w:val="0"/>
      <w:marBottom w:val="0"/>
      <w:divBdr>
        <w:top w:val="none" w:sz="0" w:space="0" w:color="auto"/>
        <w:left w:val="none" w:sz="0" w:space="0" w:color="auto"/>
        <w:bottom w:val="none" w:sz="0" w:space="0" w:color="auto"/>
        <w:right w:val="none" w:sz="0" w:space="0" w:color="auto"/>
      </w:divBdr>
      <w:divsChild>
        <w:div w:id="1985231656">
          <w:marLeft w:val="360"/>
          <w:marRight w:val="0"/>
          <w:marTop w:val="80"/>
          <w:marBottom w:val="0"/>
          <w:divBdr>
            <w:top w:val="none" w:sz="0" w:space="0" w:color="auto"/>
            <w:left w:val="none" w:sz="0" w:space="0" w:color="auto"/>
            <w:bottom w:val="none" w:sz="0" w:space="0" w:color="auto"/>
            <w:right w:val="none" w:sz="0" w:space="0" w:color="auto"/>
          </w:divBdr>
        </w:div>
      </w:divsChild>
    </w:div>
    <w:div w:id="346177428">
      <w:bodyDiv w:val="1"/>
      <w:marLeft w:val="0"/>
      <w:marRight w:val="0"/>
      <w:marTop w:val="0"/>
      <w:marBottom w:val="0"/>
      <w:divBdr>
        <w:top w:val="none" w:sz="0" w:space="0" w:color="auto"/>
        <w:left w:val="none" w:sz="0" w:space="0" w:color="auto"/>
        <w:bottom w:val="none" w:sz="0" w:space="0" w:color="auto"/>
        <w:right w:val="none" w:sz="0" w:space="0" w:color="auto"/>
      </w:divBdr>
      <w:divsChild>
        <w:div w:id="995911674">
          <w:marLeft w:val="360"/>
          <w:marRight w:val="0"/>
          <w:marTop w:val="80"/>
          <w:marBottom w:val="0"/>
          <w:divBdr>
            <w:top w:val="none" w:sz="0" w:space="0" w:color="auto"/>
            <w:left w:val="none" w:sz="0" w:space="0" w:color="auto"/>
            <w:bottom w:val="none" w:sz="0" w:space="0" w:color="auto"/>
            <w:right w:val="none" w:sz="0" w:space="0" w:color="auto"/>
          </w:divBdr>
        </w:div>
      </w:divsChild>
    </w:div>
    <w:div w:id="495265024">
      <w:bodyDiv w:val="1"/>
      <w:marLeft w:val="0"/>
      <w:marRight w:val="0"/>
      <w:marTop w:val="0"/>
      <w:marBottom w:val="0"/>
      <w:divBdr>
        <w:top w:val="none" w:sz="0" w:space="0" w:color="auto"/>
        <w:left w:val="none" w:sz="0" w:space="0" w:color="auto"/>
        <w:bottom w:val="none" w:sz="0" w:space="0" w:color="auto"/>
        <w:right w:val="none" w:sz="0" w:space="0" w:color="auto"/>
      </w:divBdr>
      <w:divsChild>
        <w:div w:id="1932464100">
          <w:marLeft w:val="1440"/>
          <w:marRight w:val="0"/>
          <w:marTop w:val="100"/>
          <w:marBottom w:val="0"/>
          <w:divBdr>
            <w:top w:val="none" w:sz="0" w:space="0" w:color="auto"/>
            <w:left w:val="none" w:sz="0" w:space="0" w:color="auto"/>
            <w:bottom w:val="none" w:sz="0" w:space="0" w:color="auto"/>
            <w:right w:val="none" w:sz="0" w:space="0" w:color="auto"/>
          </w:divBdr>
        </w:div>
      </w:divsChild>
    </w:div>
    <w:div w:id="536312594">
      <w:bodyDiv w:val="1"/>
      <w:marLeft w:val="0"/>
      <w:marRight w:val="0"/>
      <w:marTop w:val="0"/>
      <w:marBottom w:val="0"/>
      <w:divBdr>
        <w:top w:val="none" w:sz="0" w:space="0" w:color="auto"/>
        <w:left w:val="none" w:sz="0" w:space="0" w:color="auto"/>
        <w:bottom w:val="none" w:sz="0" w:space="0" w:color="auto"/>
        <w:right w:val="none" w:sz="0" w:space="0" w:color="auto"/>
      </w:divBdr>
      <w:divsChild>
        <w:div w:id="277109954">
          <w:marLeft w:val="360"/>
          <w:marRight w:val="0"/>
          <w:marTop w:val="80"/>
          <w:marBottom w:val="0"/>
          <w:divBdr>
            <w:top w:val="none" w:sz="0" w:space="0" w:color="auto"/>
            <w:left w:val="none" w:sz="0" w:space="0" w:color="auto"/>
            <w:bottom w:val="none" w:sz="0" w:space="0" w:color="auto"/>
            <w:right w:val="none" w:sz="0" w:space="0" w:color="auto"/>
          </w:divBdr>
        </w:div>
      </w:divsChild>
    </w:div>
    <w:div w:id="553546105">
      <w:bodyDiv w:val="1"/>
      <w:marLeft w:val="0"/>
      <w:marRight w:val="0"/>
      <w:marTop w:val="0"/>
      <w:marBottom w:val="0"/>
      <w:divBdr>
        <w:top w:val="none" w:sz="0" w:space="0" w:color="auto"/>
        <w:left w:val="none" w:sz="0" w:space="0" w:color="auto"/>
        <w:bottom w:val="none" w:sz="0" w:space="0" w:color="auto"/>
        <w:right w:val="none" w:sz="0" w:space="0" w:color="auto"/>
      </w:divBdr>
    </w:div>
    <w:div w:id="701442091">
      <w:bodyDiv w:val="1"/>
      <w:marLeft w:val="0"/>
      <w:marRight w:val="0"/>
      <w:marTop w:val="0"/>
      <w:marBottom w:val="0"/>
      <w:divBdr>
        <w:top w:val="none" w:sz="0" w:space="0" w:color="auto"/>
        <w:left w:val="none" w:sz="0" w:space="0" w:color="auto"/>
        <w:bottom w:val="none" w:sz="0" w:space="0" w:color="auto"/>
        <w:right w:val="none" w:sz="0" w:space="0" w:color="auto"/>
      </w:divBdr>
      <w:divsChild>
        <w:div w:id="710304004">
          <w:marLeft w:val="0"/>
          <w:marRight w:val="0"/>
          <w:marTop w:val="0"/>
          <w:marBottom w:val="0"/>
          <w:divBdr>
            <w:top w:val="none" w:sz="0" w:space="0" w:color="auto"/>
            <w:left w:val="none" w:sz="0" w:space="0" w:color="auto"/>
            <w:bottom w:val="none" w:sz="0" w:space="0" w:color="auto"/>
            <w:right w:val="none" w:sz="0" w:space="0" w:color="auto"/>
          </w:divBdr>
          <w:divsChild>
            <w:div w:id="661474384">
              <w:marLeft w:val="0"/>
              <w:marRight w:val="0"/>
              <w:marTop w:val="0"/>
              <w:marBottom w:val="0"/>
              <w:divBdr>
                <w:top w:val="none" w:sz="0" w:space="0" w:color="auto"/>
                <w:left w:val="none" w:sz="0" w:space="0" w:color="auto"/>
                <w:bottom w:val="none" w:sz="0" w:space="0" w:color="auto"/>
                <w:right w:val="none" w:sz="0" w:space="0" w:color="auto"/>
              </w:divBdr>
            </w:div>
          </w:divsChild>
        </w:div>
        <w:div w:id="2137673233">
          <w:marLeft w:val="0"/>
          <w:marRight w:val="0"/>
          <w:marTop w:val="0"/>
          <w:marBottom w:val="0"/>
          <w:divBdr>
            <w:top w:val="none" w:sz="0" w:space="0" w:color="auto"/>
            <w:left w:val="none" w:sz="0" w:space="0" w:color="auto"/>
            <w:bottom w:val="none" w:sz="0" w:space="0" w:color="auto"/>
            <w:right w:val="none" w:sz="0" w:space="0" w:color="auto"/>
          </w:divBdr>
          <w:divsChild>
            <w:div w:id="2021276196">
              <w:marLeft w:val="0"/>
              <w:marRight w:val="0"/>
              <w:marTop w:val="0"/>
              <w:marBottom w:val="0"/>
              <w:divBdr>
                <w:top w:val="none" w:sz="0" w:space="0" w:color="auto"/>
                <w:left w:val="none" w:sz="0" w:space="0" w:color="auto"/>
                <w:bottom w:val="none" w:sz="0" w:space="0" w:color="auto"/>
                <w:right w:val="none" w:sz="0" w:space="0" w:color="auto"/>
              </w:divBdr>
            </w:div>
          </w:divsChild>
        </w:div>
        <w:div w:id="1647126442">
          <w:marLeft w:val="0"/>
          <w:marRight w:val="0"/>
          <w:marTop w:val="0"/>
          <w:marBottom w:val="0"/>
          <w:divBdr>
            <w:top w:val="none" w:sz="0" w:space="0" w:color="auto"/>
            <w:left w:val="none" w:sz="0" w:space="0" w:color="auto"/>
            <w:bottom w:val="none" w:sz="0" w:space="0" w:color="auto"/>
            <w:right w:val="none" w:sz="0" w:space="0" w:color="auto"/>
          </w:divBdr>
          <w:divsChild>
            <w:div w:id="2138836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559878">
      <w:bodyDiv w:val="1"/>
      <w:marLeft w:val="0"/>
      <w:marRight w:val="0"/>
      <w:marTop w:val="0"/>
      <w:marBottom w:val="0"/>
      <w:divBdr>
        <w:top w:val="none" w:sz="0" w:space="0" w:color="auto"/>
        <w:left w:val="none" w:sz="0" w:space="0" w:color="auto"/>
        <w:bottom w:val="none" w:sz="0" w:space="0" w:color="auto"/>
        <w:right w:val="none" w:sz="0" w:space="0" w:color="auto"/>
      </w:divBdr>
      <w:divsChild>
        <w:div w:id="117647003">
          <w:marLeft w:val="1440"/>
          <w:marRight w:val="0"/>
          <w:marTop w:val="100"/>
          <w:marBottom w:val="0"/>
          <w:divBdr>
            <w:top w:val="none" w:sz="0" w:space="0" w:color="auto"/>
            <w:left w:val="none" w:sz="0" w:space="0" w:color="auto"/>
            <w:bottom w:val="none" w:sz="0" w:space="0" w:color="auto"/>
            <w:right w:val="none" w:sz="0" w:space="0" w:color="auto"/>
          </w:divBdr>
        </w:div>
      </w:divsChild>
    </w:div>
    <w:div w:id="765544542">
      <w:bodyDiv w:val="1"/>
      <w:marLeft w:val="0"/>
      <w:marRight w:val="0"/>
      <w:marTop w:val="0"/>
      <w:marBottom w:val="0"/>
      <w:divBdr>
        <w:top w:val="none" w:sz="0" w:space="0" w:color="auto"/>
        <w:left w:val="none" w:sz="0" w:space="0" w:color="auto"/>
        <w:bottom w:val="none" w:sz="0" w:space="0" w:color="auto"/>
        <w:right w:val="none" w:sz="0" w:space="0" w:color="auto"/>
      </w:divBdr>
    </w:div>
    <w:div w:id="872692120">
      <w:bodyDiv w:val="1"/>
      <w:marLeft w:val="0"/>
      <w:marRight w:val="0"/>
      <w:marTop w:val="0"/>
      <w:marBottom w:val="0"/>
      <w:divBdr>
        <w:top w:val="none" w:sz="0" w:space="0" w:color="auto"/>
        <w:left w:val="none" w:sz="0" w:space="0" w:color="auto"/>
        <w:bottom w:val="none" w:sz="0" w:space="0" w:color="auto"/>
        <w:right w:val="none" w:sz="0" w:space="0" w:color="auto"/>
      </w:divBdr>
      <w:divsChild>
        <w:div w:id="1085955677">
          <w:marLeft w:val="360"/>
          <w:marRight w:val="0"/>
          <w:marTop w:val="80"/>
          <w:marBottom w:val="0"/>
          <w:divBdr>
            <w:top w:val="none" w:sz="0" w:space="0" w:color="auto"/>
            <w:left w:val="none" w:sz="0" w:space="0" w:color="auto"/>
            <w:bottom w:val="none" w:sz="0" w:space="0" w:color="auto"/>
            <w:right w:val="none" w:sz="0" w:space="0" w:color="auto"/>
          </w:divBdr>
        </w:div>
      </w:divsChild>
    </w:div>
    <w:div w:id="873494459">
      <w:bodyDiv w:val="1"/>
      <w:marLeft w:val="0"/>
      <w:marRight w:val="0"/>
      <w:marTop w:val="0"/>
      <w:marBottom w:val="0"/>
      <w:divBdr>
        <w:top w:val="none" w:sz="0" w:space="0" w:color="auto"/>
        <w:left w:val="none" w:sz="0" w:space="0" w:color="auto"/>
        <w:bottom w:val="none" w:sz="0" w:space="0" w:color="auto"/>
        <w:right w:val="none" w:sz="0" w:space="0" w:color="auto"/>
      </w:divBdr>
    </w:div>
    <w:div w:id="949552065">
      <w:bodyDiv w:val="1"/>
      <w:marLeft w:val="0"/>
      <w:marRight w:val="0"/>
      <w:marTop w:val="0"/>
      <w:marBottom w:val="0"/>
      <w:divBdr>
        <w:top w:val="none" w:sz="0" w:space="0" w:color="auto"/>
        <w:left w:val="none" w:sz="0" w:space="0" w:color="auto"/>
        <w:bottom w:val="none" w:sz="0" w:space="0" w:color="auto"/>
        <w:right w:val="none" w:sz="0" w:space="0" w:color="auto"/>
      </w:divBdr>
      <w:divsChild>
        <w:div w:id="1136023930">
          <w:marLeft w:val="360"/>
          <w:marRight w:val="0"/>
          <w:marTop w:val="80"/>
          <w:marBottom w:val="0"/>
          <w:divBdr>
            <w:top w:val="none" w:sz="0" w:space="0" w:color="auto"/>
            <w:left w:val="none" w:sz="0" w:space="0" w:color="auto"/>
            <w:bottom w:val="none" w:sz="0" w:space="0" w:color="auto"/>
            <w:right w:val="none" w:sz="0" w:space="0" w:color="auto"/>
          </w:divBdr>
        </w:div>
      </w:divsChild>
    </w:div>
    <w:div w:id="1047412034">
      <w:bodyDiv w:val="1"/>
      <w:marLeft w:val="0"/>
      <w:marRight w:val="0"/>
      <w:marTop w:val="0"/>
      <w:marBottom w:val="0"/>
      <w:divBdr>
        <w:top w:val="none" w:sz="0" w:space="0" w:color="auto"/>
        <w:left w:val="none" w:sz="0" w:space="0" w:color="auto"/>
        <w:bottom w:val="none" w:sz="0" w:space="0" w:color="auto"/>
        <w:right w:val="none" w:sz="0" w:space="0" w:color="auto"/>
      </w:divBdr>
      <w:divsChild>
        <w:div w:id="306709002">
          <w:marLeft w:val="1440"/>
          <w:marRight w:val="0"/>
          <w:marTop w:val="100"/>
          <w:marBottom w:val="0"/>
          <w:divBdr>
            <w:top w:val="none" w:sz="0" w:space="0" w:color="auto"/>
            <w:left w:val="none" w:sz="0" w:space="0" w:color="auto"/>
            <w:bottom w:val="none" w:sz="0" w:space="0" w:color="auto"/>
            <w:right w:val="none" w:sz="0" w:space="0" w:color="auto"/>
          </w:divBdr>
        </w:div>
      </w:divsChild>
    </w:div>
    <w:div w:id="1170608050">
      <w:bodyDiv w:val="1"/>
      <w:marLeft w:val="0"/>
      <w:marRight w:val="0"/>
      <w:marTop w:val="0"/>
      <w:marBottom w:val="0"/>
      <w:divBdr>
        <w:top w:val="none" w:sz="0" w:space="0" w:color="auto"/>
        <w:left w:val="none" w:sz="0" w:space="0" w:color="auto"/>
        <w:bottom w:val="none" w:sz="0" w:space="0" w:color="auto"/>
        <w:right w:val="none" w:sz="0" w:space="0" w:color="auto"/>
      </w:divBdr>
      <w:divsChild>
        <w:div w:id="395738513">
          <w:marLeft w:val="1440"/>
          <w:marRight w:val="0"/>
          <w:marTop w:val="100"/>
          <w:marBottom w:val="0"/>
          <w:divBdr>
            <w:top w:val="none" w:sz="0" w:space="0" w:color="auto"/>
            <w:left w:val="none" w:sz="0" w:space="0" w:color="auto"/>
            <w:bottom w:val="none" w:sz="0" w:space="0" w:color="auto"/>
            <w:right w:val="none" w:sz="0" w:space="0" w:color="auto"/>
          </w:divBdr>
        </w:div>
      </w:divsChild>
    </w:div>
    <w:div w:id="1189834649">
      <w:bodyDiv w:val="1"/>
      <w:marLeft w:val="0"/>
      <w:marRight w:val="0"/>
      <w:marTop w:val="0"/>
      <w:marBottom w:val="0"/>
      <w:divBdr>
        <w:top w:val="none" w:sz="0" w:space="0" w:color="auto"/>
        <w:left w:val="none" w:sz="0" w:space="0" w:color="auto"/>
        <w:bottom w:val="none" w:sz="0" w:space="0" w:color="auto"/>
        <w:right w:val="none" w:sz="0" w:space="0" w:color="auto"/>
      </w:divBdr>
      <w:divsChild>
        <w:div w:id="426924440">
          <w:marLeft w:val="1440"/>
          <w:marRight w:val="0"/>
          <w:marTop w:val="100"/>
          <w:marBottom w:val="0"/>
          <w:divBdr>
            <w:top w:val="none" w:sz="0" w:space="0" w:color="auto"/>
            <w:left w:val="none" w:sz="0" w:space="0" w:color="auto"/>
            <w:bottom w:val="none" w:sz="0" w:space="0" w:color="auto"/>
            <w:right w:val="none" w:sz="0" w:space="0" w:color="auto"/>
          </w:divBdr>
        </w:div>
      </w:divsChild>
    </w:div>
    <w:div w:id="1263609747">
      <w:bodyDiv w:val="1"/>
      <w:marLeft w:val="0"/>
      <w:marRight w:val="0"/>
      <w:marTop w:val="0"/>
      <w:marBottom w:val="0"/>
      <w:divBdr>
        <w:top w:val="none" w:sz="0" w:space="0" w:color="auto"/>
        <w:left w:val="none" w:sz="0" w:space="0" w:color="auto"/>
        <w:bottom w:val="none" w:sz="0" w:space="0" w:color="auto"/>
        <w:right w:val="none" w:sz="0" w:space="0" w:color="auto"/>
      </w:divBdr>
      <w:divsChild>
        <w:div w:id="340819402">
          <w:marLeft w:val="1440"/>
          <w:marRight w:val="0"/>
          <w:marTop w:val="100"/>
          <w:marBottom w:val="0"/>
          <w:divBdr>
            <w:top w:val="none" w:sz="0" w:space="0" w:color="auto"/>
            <w:left w:val="none" w:sz="0" w:space="0" w:color="auto"/>
            <w:bottom w:val="none" w:sz="0" w:space="0" w:color="auto"/>
            <w:right w:val="none" w:sz="0" w:space="0" w:color="auto"/>
          </w:divBdr>
        </w:div>
      </w:divsChild>
    </w:div>
    <w:div w:id="1265457206">
      <w:bodyDiv w:val="1"/>
      <w:marLeft w:val="0"/>
      <w:marRight w:val="0"/>
      <w:marTop w:val="0"/>
      <w:marBottom w:val="0"/>
      <w:divBdr>
        <w:top w:val="none" w:sz="0" w:space="0" w:color="auto"/>
        <w:left w:val="none" w:sz="0" w:space="0" w:color="auto"/>
        <w:bottom w:val="none" w:sz="0" w:space="0" w:color="auto"/>
        <w:right w:val="none" w:sz="0" w:space="0" w:color="auto"/>
      </w:divBdr>
      <w:divsChild>
        <w:div w:id="1970040892">
          <w:marLeft w:val="1440"/>
          <w:marRight w:val="0"/>
          <w:marTop w:val="100"/>
          <w:marBottom w:val="0"/>
          <w:divBdr>
            <w:top w:val="none" w:sz="0" w:space="0" w:color="auto"/>
            <w:left w:val="none" w:sz="0" w:space="0" w:color="auto"/>
            <w:bottom w:val="none" w:sz="0" w:space="0" w:color="auto"/>
            <w:right w:val="none" w:sz="0" w:space="0" w:color="auto"/>
          </w:divBdr>
        </w:div>
      </w:divsChild>
    </w:div>
    <w:div w:id="1339965905">
      <w:bodyDiv w:val="1"/>
      <w:marLeft w:val="0"/>
      <w:marRight w:val="0"/>
      <w:marTop w:val="0"/>
      <w:marBottom w:val="0"/>
      <w:divBdr>
        <w:top w:val="none" w:sz="0" w:space="0" w:color="auto"/>
        <w:left w:val="none" w:sz="0" w:space="0" w:color="auto"/>
        <w:bottom w:val="none" w:sz="0" w:space="0" w:color="auto"/>
        <w:right w:val="none" w:sz="0" w:space="0" w:color="auto"/>
      </w:divBdr>
      <w:divsChild>
        <w:div w:id="633679117">
          <w:marLeft w:val="360"/>
          <w:marRight w:val="0"/>
          <w:marTop w:val="80"/>
          <w:marBottom w:val="0"/>
          <w:divBdr>
            <w:top w:val="none" w:sz="0" w:space="0" w:color="auto"/>
            <w:left w:val="none" w:sz="0" w:space="0" w:color="auto"/>
            <w:bottom w:val="none" w:sz="0" w:space="0" w:color="auto"/>
            <w:right w:val="none" w:sz="0" w:space="0" w:color="auto"/>
          </w:divBdr>
        </w:div>
      </w:divsChild>
    </w:div>
    <w:div w:id="1415709444">
      <w:bodyDiv w:val="1"/>
      <w:marLeft w:val="0"/>
      <w:marRight w:val="0"/>
      <w:marTop w:val="0"/>
      <w:marBottom w:val="0"/>
      <w:divBdr>
        <w:top w:val="none" w:sz="0" w:space="0" w:color="auto"/>
        <w:left w:val="none" w:sz="0" w:space="0" w:color="auto"/>
        <w:bottom w:val="none" w:sz="0" w:space="0" w:color="auto"/>
        <w:right w:val="none" w:sz="0" w:space="0" w:color="auto"/>
      </w:divBdr>
    </w:div>
    <w:div w:id="1505971722">
      <w:bodyDiv w:val="1"/>
      <w:marLeft w:val="0"/>
      <w:marRight w:val="0"/>
      <w:marTop w:val="0"/>
      <w:marBottom w:val="0"/>
      <w:divBdr>
        <w:top w:val="none" w:sz="0" w:space="0" w:color="auto"/>
        <w:left w:val="none" w:sz="0" w:space="0" w:color="auto"/>
        <w:bottom w:val="none" w:sz="0" w:space="0" w:color="auto"/>
        <w:right w:val="none" w:sz="0" w:space="0" w:color="auto"/>
      </w:divBdr>
      <w:divsChild>
        <w:div w:id="2103182382">
          <w:marLeft w:val="360"/>
          <w:marRight w:val="0"/>
          <w:marTop w:val="80"/>
          <w:marBottom w:val="0"/>
          <w:divBdr>
            <w:top w:val="none" w:sz="0" w:space="0" w:color="auto"/>
            <w:left w:val="none" w:sz="0" w:space="0" w:color="auto"/>
            <w:bottom w:val="none" w:sz="0" w:space="0" w:color="auto"/>
            <w:right w:val="none" w:sz="0" w:space="0" w:color="auto"/>
          </w:divBdr>
        </w:div>
      </w:divsChild>
    </w:div>
    <w:div w:id="1613125026">
      <w:bodyDiv w:val="1"/>
      <w:marLeft w:val="0"/>
      <w:marRight w:val="0"/>
      <w:marTop w:val="0"/>
      <w:marBottom w:val="0"/>
      <w:divBdr>
        <w:top w:val="none" w:sz="0" w:space="0" w:color="auto"/>
        <w:left w:val="none" w:sz="0" w:space="0" w:color="auto"/>
        <w:bottom w:val="none" w:sz="0" w:space="0" w:color="auto"/>
        <w:right w:val="none" w:sz="0" w:space="0" w:color="auto"/>
      </w:divBdr>
      <w:divsChild>
        <w:div w:id="100608833">
          <w:marLeft w:val="360"/>
          <w:marRight w:val="0"/>
          <w:marTop w:val="80"/>
          <w:marBottom w:val="0"/>
          <w:divBdr>
            <w:top w:val="none" w:sz="0" w:space="0" w:color="auto"/>
            <w:left w:val="none" w:sz="0" w:space="0" w:color="auto"/>
            <w:bottom w:val="none" w:sz="0" w:space="0" w:color="auto"/>
            <w:right w:val="none" w:sz="0" w:space="0" w:color="auto"/>
          </w:divBdr>
        </w:div>
      </w:divsChild>
    </w:div>
    <w:div w:id="1751807041">
      <w:bodyDiv w:val="1"/>
      <w:marLeft w:val="0"/>
      <w:marRight w:val="0"/>
      <w:marTop w:val="0"/>
      <w:marBottom w:val="0"/>
      <w:divBdr>
        <w:top w:val="none" w:sz="0" w:space="0" w:color="auto"/>
        <w:left w:val="none" w:sz="0" w:space="0" w:color="auto"/>
        <w:bottom w:val="none" w:sz="0" w:space="0" w:color="auto"/>
        <w:right w:val="none" w:sz="0" w:space="0" w:color="auto"/>
      </w:divBdr>
    </w:div>
    <w:div w:id="1809469307">
      <w:bodyDiv w:val="1"/>
      <w:marLeft w:val="0"/>
      <w:marRight w:val="0"/>
      <w:marTop w:val="0"/>
      <w:marBottom w:val="0"/>
      <w:divBdr>
        <w:top w:val="none" w:sz="0" w:space="0" w:color="auto"/>
        <w:left w:val="none" w:sz="0" w:space="0" w:color="auto"/>
        <w:bottom w:val="none" w:sz="0" w:space="0" w:color="auto"/>
        <w:right w:val="none" w:sz="0" w:space="0" w:color="auto"/>
      </w:divBdr>
      <w:divsChild>
        <w:div w:id="1491411386">
          <w:marLeft w:val="360"/>
          <w:marRight w:val="0"/>
          <w:marTop w:val="80"/>
          <w:marBottom w:val="0"/>
          <w:divBdr>
            <w:top w:val="none" w:sz="0" w:space="0" w:color="auto"/>
            <w:left w:val="none" w:sz="0" w:space="0" w:color="auto"/>
            <w:bottom w:val="none" w:sz="0" w:space="0" w:color="auto"/>
            <w:right w:val="none" w:sz="0" w:space="0" w:color="auto"/>
          </w:divBdr>
        </w:div>
      </w:divsChild>
    </w:div>
    <w:div w:id="1841920760">
      <w:bodyDiv w:val="1"/>
      <w:marLeft w:val="0"/>
      <w:marRight w:val="0"/>
      <w:marTop w:val="0"/>
      <w:marBottom w:val="0"/>
      <w:divBdr>
        <w:top w:val="none" w:sz="0" w:space="0" w:color="auto"/>
        <w:left w:val="none" w:sz="0" w:space="0" w:color="auto"/>
        <w:bottom w:val="none" w:sz="0" w:space="0" w:color="auto"/>
        <w:right w:val="none" w:sz="0" w:space="0" w:color="auto"/>
      </w:divBdr>
      <w:divsChild>
        <w:div w:id="1052656010">
          <w:marLeft w:val="1440"/>
          <w:marRight w:val="0"/>
          <w:marTop w:val="100"/>
          <w:marBottom w:val="0"/>
          <w:divBdr>
            <w:top w:val="none" w:sz="0" w:space="0" w:color="auto"/>
            <w:left w:val="none" w:sz="0" w:space="0" w:color="auto"/>
            <w:bottom w:val="none" w:sz="0" w:space="0" w:color="auto"/>
            <w:right w:val="none" w:sz="0" w:space="0" w:color="auto"/>
          </w:divBdr>
        </w:div>
      </w:divsChild>
    </w:div>
    <w:div w:id="2096628240">
      <w:bodyDiv w:val="1"/>
      <w:marLeft w:val="0"/>
      <w:marRight w:val="0"/>
      <w:marTop w:val="0"/>
      <w:marBottom w:val="0"/>
      <w:divBdr>
        <w:top w:val="none" w:sz="0" w:space="0" w:color="auto"/>
        <w:left w:val="none" w:sz="0" w:space="0" w:color="auto"/>
        <w:bottom w:val="none" w:sz="0" w:space="0" w:color="auto"/>
        <w:right w:val="none" w:sz="0" w:space="0" w:color="auto"/>
      </w:divBdr>
      <w:divsChild>
        <w:div w:id="1808279758">
          <w:marLeft w:val="360"/>
          <w:marRight w:val="0"/>
          <w:marTop w:val="80"/>
          <w:marBottom w:val="0"/>
          <w:divBdr>
            <w:top w:val="none" w:sz="0" w:space="0" w:color="auto"/>
            <w:left w:val="none" w:sz="0" w:space="0" w:color="auto"/>
            <w:bottom w:val="none" w:sz="0" w:space="0" w:color="auto"/>
            <w:right w:val="none" w:sz="0" w:space="0" w:color="auto"/>
          </w:divBdr>
        </w:div>
      </w:divsChild>
    </w:div>
    <w:div w:id="2104110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18" Type="http://schemas.openxmlformats.org/officeDocument/2006/relationships/header" Target="header9.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header" Target="header8.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7.xml"/><Relationship Id="rId20" Type="http://schemas.openxmlformats.org/officeDocument/2006/relationships/image" Target="media/image1.emf"/><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header" Target="header6.xml"/><Relationship Id="rId23" Type="http://schemas.openxmlformats.org/officeDocument/2006/relationships/footer" Target="footer4.xml"/><Relationship Id="rId28" Type="http://schemas.microsoft.com/office/2018/08/relationships/commentsExtensible" Target="commentsExtensible.xml"/><Relationship Id="rId10" Type="http://schemas.openxmlformats.org/officeDocument/2006/relationships/footer" Target="footer1.xml"/><Relationship Id="rId19" Type="http://schemas.openxmlformats.org/officeDocument/2006/relationships/header" Target="header10.xml"/><Relationship Id="rId31" Type="http://schemas.microsoft.com/office/2011/relationships/people" Target="peop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5.xml"/><Relationship Id="rId22" Type="http://schemas.openxmlformats.org/officeDocument/2006/relationships/footer" Target="footer3.xml"/><Relationship Id="rId30" Type="http://schemas.microsoft.com/office/2011/relationships/commentsExtended" Target="commentsExtended.xml"/></Relationships>
</file>

<file path=word/_rels/footnotes.xml.rels><?xml version="1.0" encoding="UTF-8" standalone="yes"?>
<Relationships xmlns="http://schemas.openxmlformats.org/package/2006/relationships"><Relationship Id="rId2" Type="http://schemas.openxmlformats.org/officeDocument/2006/relationships/hyperlink" Target="https://ru.wikipedia.org/wiki/%D0%A6%D0%B5%D0%BD%D0%BD%D0%B0%D1%8F_%D0%B1%D1%83%D0%BC%D0%B0%D0%B3%D0%B0" TargetMode="External"/><Relationship Id="rId1" Type="http://schemas.openxmlformats.org/officeDocument/2006/relationships/hyperlink" Target="https://ru.wikipedia.org/wiki/%D0%A4%D0%B8%D0%BD%D0%B0%D0%BD%D1%81%D1%8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26F90E-B192-4D71-A9DB-F92B8833C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606</TotalTime>
  <Pages>141</Pages>
  <Words>49180</Words>
  <Characters>280327</Characters>
  <Application>Microsoft Office Word</Application>
  <DocSecurity>0</DocSecurity>
  <Lines>2336</Lines>
  <Paragraphs>657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 Prilepin</dc:creator>
  <cp:lastModifiedBy>Канухина Марина Владимировна</cp:lastModifiedBy>
  <cp:revision>40</cp:revision>
  <cp:lastPrinted>2022-11-21T08:03:00Z</cp:lastPrinted>
  <dcterms:created xsi:type="dcterms:W3CDTF">2022-10-20T06:25:00Z</dcterms:created>
  <dcterms:modified xsi:type="dcterms:W3CDTF">2022-11-21T08:05:00Z</dcterms:modified>
</cp:coreProperties>
</file>