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AB" w:rsidRDefault="00DE14AB" w:rsidP="00DE14AB">
      <w:pPr>
        <w:widowControl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E14AB" w:rsidRDefault="00DE14AB" w:rsidP="00DE14AB">
      <w:pPr>
        <w:widowControl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МПА СНГ</w:t>
      </w:r>
    </w:p>
    <w:p w:rsidR="00DE14AB" w:rsidRDefault="00DE14AB" w:rsidP="00DE14AB">
      <w:pPr>
        <w:widowControl w:val="0"/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28.10.2022 № 54-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6C503A" w:rsidRPr="00C2363E" w:rsidRDefault="006C503A" w:rsidP="008E57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3A" w:rsidRPr="00C2363E" w:rsidRDefault="006C503A" w:rsidP="008E57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Межпарламентская Ассамблея государств — участников</w:t>
      </w:r>
    </w:p>
    <w:p w:rsidR="006C503A" w:rsidRPr="00C2363E" w:rsidRDefault="006C503A" w:rsidP="008E57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Содружества Независимых Государств</w:t>
      </w:r>
    </w:p>
    <w:p w:rsidR="006C503A" w:rsidRPr="00C2363E" w:rsidRDefault="006C503A" w:rsidP="008E572C">
      <w:pPr>
        <w:widowControl w:val="0"/>
        <w:spacing w:after="0" w:line="240" w:lineRule="auto"/>
        <w:ind w:firstLine="59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7A6" w:rsidRPr="00C2363E" w:rsidRDefault="003927A6" w:rsidP="008E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3E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3927A6" w:rsidRPr="00C2363E" w:rsidRDefault="00725947" w:rsidP="008E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927A6" w:rsidRPr="00C2363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законодательном обеспечении защиты требований трудящихся </w:t>
      </w:r>
      <w:r w:rsidRPr="00C236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927A6" w:rsidRPr="00C2363E">
        <w:rPr>
          <w:rFonts w:ascii="Times New Roman" w:eastAsia="Times New Roman" w:hAnsi="Times New Roman" w:cs="Times New Roman"/>
          <w:b/>
          <w:sz w:val="28"/>
          <w:szCs w:val="28"/>
        </w:rPr>
        <w:t>в случае несостоятельности (банкротства) предприятий (организаций)</w:t>
      </w:r>
    </w:p>
    <w:p w:rsidR="005A705C" w:rsidRPr="00C2363E" w:rsidRDefault="005A705C" w:rsidP="008E5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7A6" w:rsidRPr="00C2363E" w:rsidRDefault="003927A6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Необходимость законодательного обеспечения защиты требований трудящихся в случае несостоятельности (банкротства) их работодателя обусловлена их конституционным прав</w:t>
      </w:r>
      <w:r w:rsidR="00B26E2A" w:rsidRPr="00C2363E">
        <w:rPr>
          <w:rFonts w:ascii="Times New Roman" w:hAnsi="Times New Roman" w:cs="Times New Roman"/>
          <w:sz w:val="28"/>
          <w:szCs w:val="28"/>
        </w:rPr>
        <w:t>ом</w:t>
      </w:r>
      <w:r w:rsidRPr="00C2363E">
        <w:rPr>
          <w:rFonts w:ascii="Times New Roman" w:hAnsi="Times New Roman" w:cs="Times New Roman"/>
          <w:sz w:val="28"/>
          <w:szCs w:val="28"/>
        </w:rPr>
        <w:t xml:space="preserve"> на вознаграждение за труд, </w:t>
      </w:r>
      <w:r w:rsidRPr="00C2363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236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363E">
        <w:rPr>
          <w:rFonts w:ascii="Times New Roman" w:hAnsi="Times New Roman" w:cs="Times New Roman"/>
          <w:sz w:val="28"/>
          <w:szCs w:val="28"/>
        </w:rPr>
        <w:t xml:space="preserve"> в конечном счете </w:t>
      </w:r>
      <w:r w:rsidR="00725947" w:rsidRPr="00C2363E">
        <w:rPr>
          <w:rFonts w:ascii="Times New Roman" w:hAnsi="Times New Roman" w:cs="Times New Roman"/>
          <w:sz w:val="28"/>
          <w:szCs w:val="28"/>
        </w:rPr>
        <w:t xml:space="preserve">— </w:t>
      </w:r>
      <w:r w:rsidRPr="00C2363E">
        <w:rPr>
          <w:rFonts w:ascii="Times New Roman" w:hAnsi="Times New Roman" w:cs="Times New Roman"/>
          <w:sz w:val="28"/>
          <w:szCs w:val="28"/>
        </w:rPr>
        <w:t>реализацией прав</w:t>
      </w:r>
      <w:r w:rsidR="009C66E5" w:rsidRPr="00C2363E">
        <w:rPr>
          <w:rFonts w:ascii="Times New Roman" w:hAnsi="Times New Roman" w:cs="Times New Roman"/>
          <w:sz w:val="28"/>
          <w:szCs w:val="28"/>
        </w:rPr>
        <w:t>а</w:t>
      </w:r>
      <w:r w:rsidRPr="00C2363E">
        <w:rPr>
          <w:rFonts w:ascii="Times New Roman" w:hAnsi="Times New Roman" w:cs="Times New Roman"/>
          <w:sz w:val="28"/>
          <w:szCs w:val="28"/>
        </w:rPr>
        <w:t xml:space="preserve"> человека на жизнь. Во всех государствах</w:t>
      </w:r>
      <w:r w:rsidR="00725947" w:rsidRPr="00C2363E">
        <w:rPr>
          <w:rFonts w:ascii="Times New Roman" w:hAnsi="Times New Roman" w:cs="Times New Roman"/>
          <w:sz w:val="28"/>
          <w:szCs w:val="28"/>
        </w:rPr>
        <w:t xml:space="preserve"> —</w:t>
      </w:r>
      <w:r w:rsidR="009E7529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>участниках СНГ имеется задолженность предприятий (организаций) по заработной плате</w:t>
      </w:r>
      <w:r w:rsidR="00725947" w:rsidRPr="00C2363E">
        <w:rPr>
          <w:rFonts w:ascii="Times New Roman" w:hAnsi="Times New Roman" w:cs="Times New Roman"/>
          <w:sz w:val="28"/>
          <w:szCs w:val="28"/>
        </w:rPr>
        <w:t>,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 в большинстве случаев это связано </w:t>
      </w:r>
      <w:r w:rsidR="006C503A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с </w:t>
      </w:r>
      <w:r w:rsidR="00A50758" w:rsidRPr="00C2363E">
        <w:rPr>
          <w:rFonts w:ascii="Times New Roman" w:hAnsi="Times New Roman" w:cs="Times New Roman"/>
          <w:sz w:val="28"/>
          <w:szCs w:val="28"/>
        </w:rPr>
        <w:t xml:space="preserve">их </w:t>
      </w:r>
      <w:r w:rsidRPr="00C2363E">
        <w:rPr>
          <w:rFonts w:ascii="Times New Roman" w:hAnsi="Times New Roman" w:cs="Times New Roman"/>
          <w:sz w:val="28"/>
          <w:szCs w:val="28"/>
        </w:rPr>
        <w:t xml:space="preserve">неплатежеспособностью (банкротством). В результате трудящиеся </w:t>
      </w:r>
      <w:r w:rsidR="006C503A" w:rsidRPr="00C2363E">
        <w:rPr>
          <w:rFonts w:ascii="Times New Roman" w:hAnsi="Times New Roman" w:cs="Times New Roman"/>
          <w:sz w:val="28"/>
          <w:szCs w:val="28"/>
        </w:rPr>
        <w:br/>
      </w:r>
      <w:r w:rsidR="00A50758" w:rsidRPr="00C2363E">
        <w:rPr>
          <w:rFonts w:ascii="Times New Roman" w:hAnsi="Times New Roman" w:cs="Times New Roman"/>
          <w:sz w:val="28"/>
          <w:szCs w:val="28"/>
        </w:rPr>
        <w:t xml:space="preserve">и их семьи </w:t>
      </w:r>
      <w:r w:rsidRPr="00C2363E">
        <w:rPr>
          <w:rFonts w:ascii="Times New Roman" w:hAnsi="Times New Roman" w:cs="Times New Roman"/>
          <w:sz w:val="28"/>
          <w:szCs w:val="28"/>
        </w:rPr>
        <w:t>лишаются сре</w:t>
      </w:r>
      <w:proofErr w:type="gramStart"/>
      <w:r w:rsidRPr="00C2363E">
        <w:rPr>
          <w:rFonts w:ascii="Times New Roman" w:hAnsi="Times New Roman" w:cs="Times New Roman"/>
          <w:sz w:val="28"/>
          <w:szCs w:val="28"/>
        </w:rPr>
        <w:t xml:space="preserve">дств </w:t>
      </w:r>
      <w:r w:rsidR="00A50758" w:rsidRPr="00C2363E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="00A50758" w:rsidRPr="00C2363E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A50758" w:rsidRPr="00C2363E" w:rsidRDefault="003927A6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63E">
        <w:rPr>
          <w:sz w:val="28"/>
          <w:szCs w:val="28"/>
        </w:rPr>
        <w:t xml:space="preserve">Настоящие Рекомендации направлены на сближение законодательства государств </w:t>
      </w:r>
      <w:r w:rsidR="00725947" w:rsidRPr="00C2363E">
        <w:rPr>
          <w:sz w:val="28"/>
          <w:szCs w:val="28"/>
        </w:rPr>
        <w:t>—</w:t>
      </w:r>
      <w:r w:rsidRPr="00C2363E">
        <w:rPr>
          <w:sz w:val="28"/>
          <w:szCs w:val="28"/>
        </w:rPr>
        <w:t xml:space="preserve"> участников С</w:t>
      </w:r>
      <w:r w:rsidR="00A50758" w:rsidRPr="00C2363E">
        <w:rPr>
          <w:sz w:val="28"/>
          <w:szCs w:val="28"/>
        </w:rPr>
        <w:t>НГ</w:t>
      </w:r>
      <w:r w:rsidRPr="00C2363E">
        <w:rPr>
          <w:sz w:val="28"/>
          <w:szCs w:val="28"/>
        </w:rPr>
        <w:t xml:space="preserve"> </w:t>
      </w:r>
      <w:r w:rsidR="00A50758" w:rsidRPr="00C2363E">
        <w:rPr>
          <w:sz w:val="28"/>
          <w:szCs w:val="28"/>
        </w:rPr>
        <w:t>в области механизмов</w:t>
      </w:r>
      <w:r w:rsidRPr="00C2363E">
        <w:rPr>
          <w:sz w:val="28"/>
          <w:szCs w:val="28"/>
        </w:rPr>
        <w:t xml:space="preserve"> защиты требований трудящихся в случае несостоятельности (банкротства) предприятий (организаций) с учетом международных норм. Сближение законодательства </w:t>
      </w:r>
      <w:r w:rsidR="006C503A" w:rsidRPr="00C2363E">
        <w:rPr>
          <w:sz w:val="28"/>
          <w:szCs w:val="28"/>
        </w:rPr>
        <w:br/>
      </w:r>
      <w:r w:rsidR="00A50758" w:rsidRPr="00C2363E">
        <w:rPr>
          <w:sz w:val="28"/>
          <w:szCs w:val="28"/>
        </w:rPr>
        <w:t xml:space="preserve">в этой сфере </w:t>
      </w:r>
      <w:r w:rsidRPr="00C2363E">
        <w:rPr>
          <w:sz w:val="28"/>
          <w:szCs w:val="28"/>
        </w:rPr>
        <w:t>особенно важно в условиях формирован</w:t>
      </w:r>
      <w:r w:rsidR="00A50758" w:rsidRPr="00C2363E">
        <w:rPr>
          <w:sz w:val="28"/>
          <w:szCs w:val="28"/>
        </w:rPr>
        <w:t xml:space="preserve">ия в регионе общего рынка труда для обеспечения правовой определенности </w:t>
      </w:r>
      <w:r w:rsidR="003279C5" w:rsidRPr="00C2363E">
        <w:rPr>
          <w:sz w:val="28"/>
          <w:szCs w:val="28"/>
        </w:rPr>
        <w:t xml:space="preserve">положения </w:t>
      </w:r>
      <w:r w:rsidR="00A50758" w:rsidRPr="00C2363E">
        <w:rPr>
          <w:sz w:val="28"/>
          <w:szCs w:val="28"/>
        </w:rPr>
        <w:t>работников, осуществляющих свою деятельност</w:t>
      </w:r>
      <w:r w:rsidR="003279C5" w:rsidRPr="00C2363E">
        <w:rPr>
          <w:sz w:val="28"/>
          <w:szCs w:val="28"/>
        </w:rPr>
        <w:t>ь</w:t>
      </w:r>
      <w:r w:rsidR="00A50758" w:rsidRPr="00C2363E">
        <w:rPr>
          <w:sz w:val="28"/>
          <w:szCs w:val="28"/>
        </w:rPr>
        <w:t xml:space="preserve"> в нескольких государствах</w:t>
      </w:r>
      <w:r w:rsidR="00FE144D" w:rsidRPr="00C2363E">
        <w:rPr>
          <w:sz w:val="28"/>
          <w:szCs w:val="28"/>
        </w:rPr>
        <w:t> </w:t>
      </w:r>
      <w:r w:rsidR="00725947" w:rsidRPr="00C2363E">
        <w:rPr>
          <w:sz w:val="28"/>
          <w:szCs w:val="28"/>
        </w:rPr>
        <w:t xml:space="preserve">— </w:t>
      </w:r>
      <w:r w:rsidR="00A50758" w:rsidRPr="00C2363E">
        <w:rPr>
          <w:sz w:val="28"/>
          <w:szCs w:val="28"/>
        </w:rPr>
        <w:t>участниках</w:t>
      </w:r>
      <w:r w:rsidR="006C1E54" w:rsidRPr="00C2363E">
        <w:rPr>
          <w:sz w:val="28"/>
          <w:szCs w:val="28"/>
        </w:rPr>
        <w:t xml:space="preserve"> СНГ</w:t>
      </w:r>
      <w:r w:rsidR="00A50758" w:rsidRPr="00C2363E">
        <w:rPr>
          <w:sz w:val="28"/>
          <w:szCs w:val="28"/>
        </w:rPr>
        <w:t xml:space="preserve">, и укрепления </w:t>
      </w:r>
      <w:r w:rsidR="002B7CEE" w:rsidRPr="00C2363E">
        <w:rPr>
          <w:sz w:val="28"/>
          <w:szCs w:val="28"/>
        </w:rPr>
        <w:t xml:space="preserve">гарантий реализации </w:t>
      </w:r>
      <w:r w:rsidR="00A50758" w:rsidRPr="00C2363E">
        <w:rPr>
          <w:sz w:val="28"/>
          <w:szCs w:val="28"/>
        </w:rPr>
        <w:t>прав</w:t>
      </w:r>
      <w:r w:rsidR="00725947" w:rsidRPr="00C2363E">
        <w:rPr>
          <w:sz w:val="28"/>
          <w:szCs w:val="28"/>
        </w:rPr>
        <w:t>а</w:t>
      </w:r>
      <w:r w:rsidR="00A50758" w:rsidRPr="00C2363E">
        <w:rPr>
          <w:sz w:val="28"/>
          <w:szCs w:val="28"/>
        </w:rPr>
        <w:t xml:space="preserve"> работников на получение вознаграждения за труд.</w:t>
      </w:r>
    </w:p>
    <w:p w:rsidR="003927A6" w:rsidRPr="00C2363E" w:rsidRDefault="006C1E54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3E">
        <w:rPr>
          <w:rFonts w:ascii="Times New Roman" w:hAnsi="Times New Roman" w:cs="Times New Roman"/>
          <w:sz w:val="28"/>
          <w:szCs w:val="28"/>
        </w:rPr>
        <w:t>В настоящее время основные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C2363E">
        <w:rPr>
          <w:rFonts w:ascii="Times New Roman" w:hAnsi="Times New Roman" w:cs="Times New Roman"/>
          <w:sz w:val="28"/>
          <w:szCs w:val="28"/>
        </w:rPr>
        <w:t>ы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Международной организации труда (МОТ)</w:t>
      </w:r>
      <w:r w:rsidRPr="00C2363E">
        <w:rPr>
          <w:rFonts w:ascii="Times New Roman" w:hAnsi="Times New Roman" w:cs="Times New Roman"/>
          <w:sz w:val="28"/>
          <w:szCs w:val="28"/>
        </w:rPr>
        <w:t>, касающиеся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данно</w:t>
      </w:r>
      <w:r w:rsidRPr="00C2363E">
        <w:rPr>
          <w:rFonts w:ascii="Times New Roman" w:hAnsi="Times New Roman" w:cs="Times New Roman"/>
          <w:sz w:val="28"/>
          <w:szCs w:val="28"/>
        </w:rPr>
        <w:t>го вопроса</w:t>
      </w:r>
      <w:r w:rsidR="00123645" w:rsidRPr="00C2363E">
        <w:rPr>
          <w:rFonts w:ascii="Times New Roman" w:hAnsi="Times New Roman" w:cs="Times New Roman"/>
          <w:sz w:val="28"/>
          <w:szCs w:val="28"/>
        </w:rPr>
        <w:t>,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 xml:space="preserve">зафиксированы в статье </w:t>
      </w:r>
      <w:r w:rsidR="003927A6" w:rsidRPr="00C2363E">
        <w:rPr>
          <w:rFonts w:ascii="Times New Roman" w:hAnsi="Times New Roman" w:cs="Times New Roman"/>
          <w:sz w:val="28"/>
          <w:szCs w:val="28"/>
        </w:rPr>
        <w:t>11 Конвенции</w:t>
      </w:r>
      <w:r w:rsidRPr="00C2363E">
        <w:rPr>
          <w:rFonts w:ascii="Times New Roman" w:hAnsi="Times New Roman" w:cs="Times New Roman"/>
          <w:sz w:val="28"/>
          <w:szCs w:val="28"/>
        </w:rPr>
        <w:t xml:space="preserve"> МОТ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№ 95</w:t>
      </w:r>
      <w:r w:rsidRPr="00C2363E">
        <w:rPr>
          <w:rFonts w:ascii="Times New Roman" w:hAnsi="Times New Roman" w:cs="Times New Roman"/>
          <w:sz w:val="28"/>
          <w:szCs w:val="28"/>
        </w:rPr>
        <w:t xml:space="preserve"> от 1 июля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 xml:space="preserve">от 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1949 года </w:t>
      </w:r>
      <w:r w:rsidR="005F6AB8" w:rsidRPr="00C2363E">
        <w:rPr>
          <w:rFonts w:ascii="Times New Roman" w:hAnsi="Times New Roman" w:cs="Times New Roman"/>
          <w:sz w:val="28"/>
          <w:szCs w:val="28"/>
        </w:rPr>
        <w:t>о</w:t>
      </w:r>
      <w:r w:rsidR="003927A6" w:rsidRPr="00C2363E">
        <w:rPr>
          <w:rFonts w:ascii="Times New Roman" w:hAnsi="Times New Roman" w:cs="Times New Roman"/>
          <w:sz w:val="28"/>
          <w:szCs w:val="28"/>
        </w:rPr>
        <w:t>б охране заработной платы</w:t>
      </w:r>
      <w:r w:rsidRPr="00C2363E">
        <w:rPr>
          <w:rFonts w:ascii="Times New Roman" w:hAnsi="Times New Roman" w:cs="Times New Roman"/>
          <w:sz w:val="28"/>
          <w:szCs w:val="28"/>
        </w:rPr>
        <w:t xml:space="preserve">, статье 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11 Конвенции </w:t>
      </w:r>
      <w:r w:rsidRPr="00C2363E">
        <w:rPr>
          <w:rFonts w:ascii="Times New Roman" w:hAnsi="Times New Roman" w:cs="Times New Roman"/>
          <w:sz w:val="28"/>
          <w:szCs w:val="28"/>
        </w:rPr>
        <w:t xml:space="preserve">МОТ 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№ 17 </w:t>
      </w:r>
      <w:r w:rsidRPr="00C2363E">
        <w:rPr>
          <w:rFonts w:ascii="Times New Roman" w:hAnsi="Times New Roman" w:cs="Times New Roman"/>
          <w:sz w:val="28"/>
          <w:szCs w:val="28"/>
        </w:rPr>
        <w:t xml:space="preserve">от 10 июня 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1925 года </w:t>
      </w:r>
      <w:r w:rsidR="005F6AB8" w:rsidRPr="00C2363E">
        <w:rPr>
          <w:rFonts w:ascii="Times New Roman" w:hAnsi="Times New Roman" w:cs="Times New Roman"/>
          <w:sz w:val="28"/>
          <w:szCs w:val="28"/>
        </w:rPr>
        <w:t>о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возмещении трудящимся при несчастных случаях на производстве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, Конвенции МОТ </w:t>
      </w:r>
      <w:r w:rsidR="003927A6" w:rsidRPr="00C2363E">
        <w:rPr>
          <w:rFonts w:ascii="Times New Roman" w:hAnsi="Times New Roman" w:cs="Times New Roman"/>
          <w:sz w:val="28"/>
          <w:szCs w:val="28"/>
        </w:rPr>
        <w:t>№</w:t>
      </w:r>
      <w:r w:rsidR="005F6AB8" w:rsidRPr="00C2363E">
        <w:rPr>
          <w:rFonts w:ascii="Times New Roman" w:hAnsi="Times New Roman" w:cs="Times New Roman"/>
          <w:sz w:val="28"/>
          <w:szCs w:val="28"/>
        </w:rPr>
        <w:t> 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173 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от 23 июня </w:t>
      </w:r>
      <w:r w:rsidR="006C503A" w:rsidRPr="00C2363E">
        <w:rPr>
          <w:rFonts w:ascii="Times New Roman" w:hAnsi="Times New Roman" w:cs="Times New Roman"/>
          <w:sz w:val="28"/>
          <w:szCs w:val="28"/>
        </w:rPr>
        <w:br/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1992 года </w:t>
      </w:r>
      <w:r w:rsidR="005F6AB8" w:rsidRPr="00C2363E">
        <w:rPr>
          <w:rFonts w:ascii="Times New Roman" w:hAnsi="Times New Roman" w:cs="Times New Roman"/>
          <w:sz w:val="28"/>
          <w:szCs w:val="28"/>
        </w:rPr>
        <w:t>о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защите требований трудящихся в</w:t>
      </w:r>
      <w:proofErr w:type="gramEnd"/>
      <w:r w:rsidR="003927A6" w:rsidRPr="00C23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7A6" w:rsidRPr="00C2363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927A6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20216D" w:rsidRPr="00C2363E">
        <w:rPr>
          <w:rFonts w:ascii="Times New Roman" w:hAnsi="Times New Roman" w:cs="Times New Roman"/>
          <w:sz w:val="28"/>
          <w:szCs w:val="28"/>
        </w:rPr>
        <w:t>неплатежеспособности предпринимателя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и Рекомендации 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МОТ 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№ 180 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от 23 июня 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1992 года </w:t>
      </w:r>
      <w:r w:rsidR="005F6AB8" w:rsidRPr="00C2363E">
        <w:rPr>
          <w:rFonts w:ascii="Times New Roman" w:hAnsi="Times New Roman" w:cs="Times New Roman"/>
          <w:sz w:val="28"/>
          <w:szCs w:val="28"/>
        </w:rPr>
        <w:t>о</w:t>
      </w:r>
      <w:r w:rsidR="003927A6" w:rsidRPr="00C2363E">
        <w:rPr>
          <w:rFonts w:ascii="Times New Roman" w:hAnsi="Times New Roman" w:cs="Times New Roman"/>
          <w:sz w:val="28"/>
          <w:szCs w:val="28"/>
        </w:rPr>
        <w:t xml:space="preserve"> защите требований трудящихся в случае 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неплатежеспособности </w:t>
      </w:r>
      <w:r w:rsidR="003927A6" w:rsidRPr="00C2363E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8C01EA" w:rsidRPr="00C2363E" w:rsidRDefault="003927A6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Положение Конвенции 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МОТ </w:t>
      </w:r>
      <w:r w:rsidRPr="00C2363E">
        <w:rPr>
          <w:rFonts w:ascii="Times New Roman" w:hAnsi="Times New Roman" w:cs="Times New Roman"/>
          <w:sz w:val="28"/>
          <w:szCs w:val="28"/>
        </w:rPr>
        <w:t>№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 xml:space="preserve">95 предусматривает, что в случае банкротства предприятия (организации) или ликвидации его </w:t>
      </w:r>
      <w:r w:rsidR="00123645" w:rsidRPr="00C2363E">
        <w:rPr>
          <w:rFonts w:ascii="Times New Roman" w:hAnsi="Times New Roman" w:cs="Times New Roman"/>
          <w:sz w:val="28"/>
          <w:szCs w:val="28"/>
        </w:rPr>
        <w:t xml:space="preserve">(ее) </w:t>
      </w:r>
      <w:r w:rsidRPr="00C2363E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работающие там </w:t>
      </w:r>
      <w:r w:rsidRPr="00C2363E">
        <w:rPr>
          <w:rFonts w:ascii="Times New Roman" w:hAnsi="Times New Roman" w:cs="Times New Roman"/>
          <w:sz w:val="28"/>
          <w:szCs w:val="28"/>
        </w:rPr>
        <w:t>трудящиеся пользуются положением привилегированных кредиторов</w:t>
      </w:r>
      <w:r w:rsidRPr="00C2363E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C2363E">
        <w:rPr>
          <w:rFonts w:ascii="Times New Roman" w:hAnsi="Times New Roman" w:cs="Times New Roman"/>
          <w:sz w:val="28"/>
          <w:szCs w:val="28"/>
        </w:rPr>
        <w:t xml:space="preserve">. В </w:t>
      </w:r>
      <w:r w:rsidR="008C01EA" w:rsidRPr="00C2363E">
        <w:rPr>
          <w:rFonts w:ascii="Times New Roman" w:hAnsi="Times New Roman" w:cs="Times New Roman"/>
          <w:sz w:val="28"/>
          <w:szCs w:val="28"/>
        </w:rPr>
        <w:t>гражданских кодексах большинства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20216D" w:rsidRPr="00C2363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 </w:t>
      </w:r>
      <w:r w:rsidR="00123645" w:rsidRPr="00C2363E">
        <w:rPr>
          <w:rFonts w:ascii="Times New Roman" w:hAnsi="Times New Roman" w:cs="Times New Roman"/>
          <w:sz w:val="28"/>
          <w:szCs w:val="28"/>
        </w:rPr>
        <w:t>—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 участников СНГ закреплено привилегированное положение трудящихся</w:t>
      </w:r>
      <w:r w:rsidR="008C01EA" w:rsidRPr="00C2363E">
        <w:rPr>
          <w:rFonts w:ascii="Times New Roman" w:hAnsi="Times New Roman" w:cs="Times New Roman"/>
          <w:sz w:val="28"/>
          <w:szCs w:val="28"/>
        </w:rPr>
        <w:t xml:space="preserve"> в отношении получения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 заработанных сре</w:t>
      </w:r>
      <w:proofErr w:type="gramStart"/>
      <w:r w:rsidR="0020216D" w:rsidRPr="00C236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0216D" w:rsidRPr="00C2363E">
        <w:rPr>
          <w:rFonts w:ascii="Times New Roman" w:hAnsi="Times New Roman" w:cs="Times New Roman"/>
          <w:sz w:val="28"/>
          <w:szCs w:val="28"/>
        </w:rPr>
        <w:t xml:space="preserve">и ликвидации предприятий (организаций) в случае их банкротства. </w:t>
      </w:r>
      <w:r w:rsidR="00C539BF" w:rsidRPr="00C2363E">
        <w:rPr>
          <w:rFonts w:ascii="Times New Roman" w:hAnsi="Times New Roman" w:cs="Times New Roman"/>
          <w:sz w:val="28"/>
          <w:szCs w:val="28"/>
        </w:rPr>
        <w:t>Тем не менее</w:t>
      </w:r>
      <w:r w:rsidR="008C01EA" w:rsidRPr="00C2363E">
        <w:rPr>
          <w:rFonts w:ascii="Times New Roman" w:hAnsi="Times New Roman" w:cs="Times New Roman"/>
          <w:sz w:val="28"/>
          <w:szCs w:val="28"/>
        </w:rPr>
        <w:t xml:space="preserve"> данные свидетельствуют, что</w:t>
      </w:r>
      <w:r w:rsidR="0020216D" w:rsidRPr="00C2363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работодателей-банкротов </w:t>
      </w:r>
      <w:r w:rsidR="008C01EA" w:rsidRPr="00C2363E">
        <w:rPr>
          <w:rFonts w:ascii="Times New Roman" w:eastAsia="Times New Roman" w:hAnsi="Times New Roman" w:cs="Times New Roman"/>
          <w:sz w:val="28"/>
          <w:szCs w:val="28"/>
        </w:rPr>
        <w:t xml:space="preserve">по заработной плате </w:t>
      </w:r>
      <w:r w:rsidR="0020216D" w:rsidRPr="00C2363E">
        <w:rPr>
          <w:rFonts w:ascii="Times New Roman" w:eastAsia="Times New Roman" w:hAnsi="Times New Roman" w:cs="Times New Roman"/>
          <w:sz w:val="28"/>
          <w:szCs w:val="28"/>
        </w:rPr>
        <w:t>погашалась лишь на 30</w:t>
      </w:r>
      <w:r w:rsidR="008C01EA" w:rsidRPr="00C236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216D" w:rsidRPr="00C2363E">
        <w:rPr>
          <w:rFonts w:ascii="Times New Roman" w:eastAsia="Times New Roman" w:hAnsi="Times New Roman" w:cs="Times New Roman"/>
          <w:sz w:val="28"/>
          <w:szCs w:val="28"/>
        </w:rPr>
        <w:t>70</w:t>
      </w:r>
      <w:r w:rsidR="008C01EA" w:rsidRPr="00C2363E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20216D" w:rsidRPr="00C2363E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8C01EA" w:rsidRPr="00C2363E">
        <w:rPr>
          <w:rFonts w:ascii="Times New Roman" w:eastAsia="Times New Roman" w:hAnsi="Times New Roman" w:cs="Times New Roman"/>
          <w:sz w:val="28"/>
          <w:szCs w:val="28"/>
        </w:rPr>
        <w:t>о есть</w:t>
      </w:r>
      <w:r w:rsidR="0020216D" w:rsidRPr="00C2363E">
        <w:rPr>
          <w:rFonts w:ascii="Times New Roman" w:eastAsia="Times New Roman" w:hAnsi="Times New Roman" w:cs="Times New Roman"/>
          <w:sz w:val="28"/>
          <w:szCs w:val="28"/>
        </w:rPr>
        <w:t xml:space="preserve"> примерно половина работников</w:t>
      </w:r>
      <w:r w:rsidR="008C01EA" w:rsidRPr="00C2363E">
        <w:rPr>
          <w:rFonts w:ascii="Times New Roman" w:eastAsia="Times New Roman" w:hAnsi="Times New Roman" w:cs="Times New Roman"/>
          <w:sz w:val="28"/>
          <w:szCs w:val="28"/>
        </w:rPr>
        <w:t xml:space="preserve"> таких работодателей не получали</w:t>
      </w:r>
      <w:r w:rsidR="0020216D" w:rsidRPr="00C2363E">
        <w:rPr>
          <w:rFonts w:ascii="Times New Roman" w:eastAsia="Times New Roman" w:hAnsi="Times New Roman" w:cs="Times New Roman"/>
          <w:sz w:val="28"/>
          <w:szCs w:val="28"/>
        </w:rPr>
        <w:t xml:space="preserve"> причитающихся им денежных средств.</w:t>
      </w:r>
      <w:r w:rsidR="0020216D" w:rsidRPr="00C2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6D" w:rsidRPr="00C2363E" w:rsidRDefault="0020216D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Во многом это связано с тем, что в ряде </w:t>
      </w:r>
      <w:r w:rsidR="008C01EA" w:rsidRPr="00C2363E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5622A8" w:rsidRPr="00C2363E">
        <w:rPr>
          <w:rFonts w:ascii="Times New Roman" w:hAnsi="Times New Roman" w:cs="Times New Roman"/>
          <w:sz w:val="28"/>
          <w:szCs w:val="28"/>
        </w:rPr>
        <w:t>—</w:t>
      </w:r>
      <w:r w:rsidR="008C01EA" w:rsidRPr="00C2363E">
        <w:rPr>
          <w:rFonts w:ascii="Times New Roman" w:hAnsi="Times New Roman" w:cs="Times New Roman"/>
          <w:sz w:val="28"/>
          <w:szCs w:val="28"/>
        </w:rPr>
        <w:t xml:space="preserve"> участников СНГ </w:t>
      </w:r>
      <w:r w:rsidRPr="00C2363E">
        <w:rPr>
          <w:rFonts w:ascii="Times New Roman" w:hAnsi="Times New Roman" w:cs="Times New Roman"/>
          <w:sz w:val="28"/>
          <w:szCs w:val="28"/>
        </w:rPr>
        <w:t xml:space="preserve">первое место отдается кредиторам, правовое положение которых регулируется ипотекой, закладной, залогом. Практика банкротства показывает,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что в большинстве случаев активы предпринимателей заложены банкам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для получения займов либо другим экономическим агентам для погашения задолженности. </w:t>
      </w:r>
      <w:r w:rsidR="005622A8" w:rsidRPr="00C2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6D" w:rsidRPr="00C2363E" w:rsidRDefault="0020216D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иметь в виду, что в 1949 году законодательство 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br/>
        <w:t xml:space="preserve">о банкротстве </w:t>
      </w:r>
      <w:r w:rsidR="00103CC4" w:rsidRPr="00C2363E">
        <w:rPr>
          <w:rFonts w:ascii="Times New Roman" w:eastAsia="Times New Roman" w:hAnsi="Times New Roman" w:cs="Times New Roman"/>
          <w:sz w:val="28"/>
          <w:szCs w:val="28"/>
        </w:rPr>
        <w:t>основывалось на иных принципах, нежели сейчас.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CC4" w:rsidRPr="00C2363E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банкротство подразумевало немедленное закрытие предприятия 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103CC4" w:rsidRPr="00C236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103CC4" w:rsidRPr="00C236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автоматическое увольнение работников</w:t>
      </w:r>
      <w:r w:rsidR="00103CC4" w:rsidRPr="00C236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 xml:space="preserve">В настоящее время в связи с социально-экономическими последствиями банкротства предприятий все большее значение придается их реабилитации (а не ликвидации)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>и обеспечению занятости</w:t>
      </w:r>
      <w:r w:rsidR="00103CC4" w:rsidRPr="00C2363E">
        <w:rPr>
          <w:rFonts w:ascii="Times New Roman" w:hAnsi="Times New Roman" w:cs="Times New Roman"/>
          <w:sz w:val="28"/>
          <w:szCs w:val="28"/>
        </w:rPr>
        <w:t xml:space="preserve"> трудящихся</w:t>
      </w:r>
      <w:r w:rsidRPr="00C2363E">
        <w:rPr>
          <w:rFonts w:ascii="Times New Roman" w:hAnsi="Times New Roman" w:cs="Times New Roman"/>
          <w:sz w:val="28"/>
          <w:szCs w:val="28"/>
        </w:rPr>
        <w:t xml:space="preserve">. В действующем законодательстве появились процедуры предупреждения о возможности банкротства, мирного урегулирования, санации и другие превентивные процедуры. </w:t>
      </w:r>
      <w:r w:rsidR="00103CC4" w:rsidRPr="00C2363E">
        <w:rPr>
          <w:rFonts w:ascii="Times New Roman" w:hAnsi="Times New Roman" w:cs="Times New Roman"/>
          <w:sz w:val="28"/>
          <w:szCs w:val="28"/>
        </w:rPr>
        <w:t>В</w:t>
      </w:r>
      <w:r w:rsidRPr="00C2363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103CC4" w:rsidRPr="00C2363E">
        <w:rPr>
          <w:rFonts w:ascii="Times New Roman" w:hAnsi="Times New Roman" w:cs="Times New Roman"/>
          <w:sz w:val="28"/>
          <w:szCs w:val="28"/>
        </w:rPr>
        <w:t xml:space="preserve">их использования </w:t>
      </w:r>
      <w:r w:rsidRPr="00C2363E">
        <w:rPr>
          <w:rFonts w:ascii="Times New Roman" w:hAnsi="Times New Roman" w:cs="Times New Roman"/>
          <w:sz w:val="28"/>
          <w:szCs w:val="28"/>
        </w:rPr>
        <w:t xml:space="preserve">привилегированное положение </w:t>
      </w:r>
      <w:r w:rsidR="00103CC4" w:rsidRPr="00C2363E">
        <w:rPr>
          <w:rFonts w:ascii="Times New Roman" w:hAnsi="Times New Roman" w:cs="Times New Roman"/>
          <w:sz w:val="28"/>
          <w:szCs w:val="28"/>
        </w:rPr>
        <w:t>работников</w:t>
      </w:r>
      <w:r w:rsidRPr="00C2363E">
        <w:rPr>
          <w:rFonts w:ascii="Times New Roman" w:hAnsi="Times New Roman" w:cs="Times New Roman"/>
          <w:sz w:val="28"/>
          <w:szCs w:val="28"/>
        </w:rPr>
        <w:t xml:space="preserve"> как кредиторов уже не действует</w:t>
      </w:r>
      <w:r w:rsidR="00103CC4" w:rsidRPr="00C2363E">
        <w:rPr>
          <w:rFonts w:ascii="Times New Roman" w:hAnsi="Times New Roman" w:cs="Times New Roman"/>
          <w:sz w:val="28"/>
          <w:szCs w:val="28"/>
        </w:rPr>
        <w:t xml:space="preserve">, а </w:t>
      </w:r>
      <w:r w:rsidRPr="00C2363E">
        <w:rPr>
          <w:rFonts w:ascii="Times New Roman" w:hAnsi="Times New Roman" w:cs="Times New Roman"/>
          <w:sz w:val="28"/>
          <w:szCs w:val="28"/>
        </w:rPr>
        <w:t xml:space="preserve">требования трудящихся </w:t>
      </w:r>
      <w:r w:rsidR="00103CC4" w:rsidRPr="00C2363E">
        <w:rPr>
          <w:rFonts w:ascii="Times New Roman" w:hAnsi="Times New Roman" w:cs="Times New Roman"/>
          <w:sz w:val="28"/>
          <w:szCs w:val="28"/>
        </w:rPr>
        <w:t>о возмещении</w:t>
      </w:r>
      <w:r w:rsidRPr="00C2363E">
        <w:rPr>
          <w:rFonts w:ascii="Times New Roman" w:hAnsi="Times New Roman" w:cs="Times New Roman"/>
          <w:sz w:val="28"/>
          <w:szCs w:val="28"/>
        </w:rPr>
        <w:t xml:space="preserve"> з</w:t>
      </w:r>
      <w:r w:rsidR="00103CC4" w:rsidRPr="00C2363E">
        <w:rPr>
          <w:rFonts w:ascii="Times New Roman" w:hAnsi="Times New Roman" w:cs="Times New Roman"/>
          <w:sz w:val="28"/>
          <w:szCs w:val="28"/>
        </w:rPr>
        <w:t>аработанных средств остаются не</w:t>
      </w:r>
      <w:r w:rsidRPr="00C2363E">
        <w:rPr>
          <w:rFonts w:ascii="Times New Roman" w:hAnsi="Times New Roman" w:cs="Times New Roman"/>
          <w:sz w:val="28"/>
          <w:szCs w:val="28"/>
        </w:rPr>
        <w:t>защищенными.</w:t>
      </w:r>
    </w:p>
    <w:p w:rsidR="0020216D" w:rsidRPr="00C2363E" w:rsidRDefault="0020216D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Во многих государствах мира были приняты меры по усилению защиты требований трудящихся о </w:t>
      </w:r>
      <w:r w:rsidR="007853F6" w:rsidRPr="00C2363E">
        <w:rPr>
          <w:rFonts w:ascii="Times New Roman" w:hAnsi="Times New Roman" w:cs="Times New Roman"/>
          <w:sz w:val="28"/>
          <w:szCs w:val="28"/>
        </w:rPr>
        <w:t xml:space="preserve">возмещении </w:t>
      </w:r>
      <w:r w:rsidRPr="00C2363E">
        <w:rPr>
          <w:rFonts w:ascii="Times New Roman" w:hAnsi="Times New Roman" w:cs="Times New Roman"/>
          <w:sz w:val="28"/>
          <w:szCs w:val="28"/>
        </w:rPr>
        <w:t>заработной плат</w:t>
      </w:r>
      <w:r w:rsidR="00400DC0" w:rsidRPr="00C2363E">
        <w:rPr>
          <w:rFonts w:ascii="Times New Roman" w:hAnsi="Times New Roman" w:cs="Times New Roman"/>
          <w:sz w:val="28"/>
          <w:szCs w:val="28"/>
        </w:rPr>
        <w:t>ы</w:t>
      </w:r>
      <w:r w:rsidR="007853F6" w:rsidRPr="00C2363E">
        <w:rPr>
          <w:rFonts w:ascii="Times New Roman" w:hAnsi="Times New Roman" w:cs="Times New Roman"/>
          <w:sz w:val="28"/>
          <w:szCs w:val="28"/>
        </w:rPr>
        <w:t>. Б</w:t>
      </w:r>
      <w:r w:rsidRPr="00C2363E">
        <w:rPr>
          <w:rFonts w:ascii="Times New Roman" w:hAnsi="Times New Roman" w:cs="Times New Roman"/>
          <w:sz w:val="28"/>
          <w:szCs w:val="28"/>
        </w:rPr>
        <w:t xml:space="preserve">ыл </w:t>
      </w:r>
      <w:r w:rsidR="005F6AB8" w:rsidRPr="00C2363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C2363E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7853F6" w:rsidRPr="00C2363E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C2363E">
        <w:rPr>
          <w:rFonts w:ascii="Times New Roman" w:hAnsi="Times New Roman" w:cs="Times New Roman"/>
          <w:sz w:val="28"/>
          <w:szCs w:val="28"/>
        </w:rPr>
        <w:t xml:space="preserve">эффективный механизм </w:t>
      </w:r>
      <w:r w:rsidR="00306D78" w:rsidRPr="00C2363E">
        <w:rPr>
          <w:rFonts w:ascii="Times New Roman" w:hAnsi="Times New Roman" w:cs="Times New Roman"/>
          <w:sz w:val="28"/>
          <w:szCs w:val="28"/>
        </w:rPr>
        <w:t>—</w:t>
      </w:r>
      <w:r w:rsidRPr="00C2363E">
        <w:rPr>
          <w:rFonts w:ascii="Times New Roman" w:hAnsi="Times New Roman" w:cs="Times New Roman"/>
          <w:sz w:val="28"/>
          <w:szCs w:val="28"/>
        </w:rPr>
        <w:t xml:space="preserve"> гарантийный институт. В Западной Европе, например, с 1967 года действуют гарантийные фонды заработной платы</w:t>
      </w:r>
      <w:r w:rsidR="007853F6" w:rsidRPr="00C2363E">
        <w:rPr>
          <w:rFonts w:ascii="Times New Roman" w:hAnsi="Times New Roman" w:cs="Times New Roman"/>
          <w:sz w:val="28"/>
          <w:szCs w:val="28"/>
        </w:rPr>
        <w:t xml:space="preserve">, которые стали подлинными системами страхования, обеспечивающими выполнение обязательств предпринимателя в </w:t>
      </w:r>
      <w:proofErr w:type="gramStart"/>
      <w:r w:rsidR="007853F6" w:rsidRPr="00C2363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7853F6" w:rsidRPr="00C2363E">
        <w:rPr>
          <w:rFonts w:ascii="Times New Roman" w:hAnsi="Times New Roman" w:cs="Times New Roman"/>
          <w:sz w:val="28"/>
          <w:szCs w:val="28"/>
        </w:rPr>
        <w:t xml:space="preserve"> нанятых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7853F6" w:rsidRPr="00C2363E">
        <w:rPr>
          <w:rFonts w:ascii="Times New Roman" w:hAnsi="Times New Roman" w:cs="Times New Roman"/>
          <w:sz w:val="28"/>
          <w:szCs w:val="28"/>
        </w:rPr>
        <w:t xml:space="preserve">им работников </w:t>
      </w:r>
      <w:r w:rsidR="00400DC0" w:rsidRPr="00C2363E">
        <w:rPr>
          <w:rFonts w:ascii="Times New Roman" w:hAnsi="Times New Roman" w:cs="Times New Roman"/>
          <w:sz w:val="28"/>
          <w:szCs w:val="28"/>
        </w:rPr>
        <w:t xml:space="preserve">и предоставляющими защиту от </w:t>
      </w:r>
      <w:r w:rsidR="007853F6" w:rsidRPr="00C2363E">
        <w:rPr>
          <w:rFonts w:ascii="Times New Roman" w:hAnsi="Times New Roman" w:cs="Times New Roman"/>
          <w:sz w:val="28"/>
          <w:szCs w:val="28"/>
        </w:rPr>
        <w:t xml:space="preserve">риска, связанного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7853F6" w:rsidRPr="00C2363E">
        <w:rPr>
          <w:rFonts w:ascii="Times New Roman" w:hAnsi="Times New Roman" w:cs="Times New Roman"/>
          <w:sz w:val="28"/>
          <w:szCs w:val="28"/>
        </w:rPr>
        <w:t>с неплатежеспособностью предприятия (организации).</w:t>
      </w:r>
      <w:r w:rsidR="007C352B" w:rsidRPr="00C2363E">
        <w:rPr>
          <w:rFonts w:ascii="Times New Roman" w:hAnsi="Times New Roman" w:cs="Times New Roman"/>
          <w:sz w:val="28"/>
          <w:szCs w:val="28"/>
        </w:rPr>
        <w:t xml:space="preserve"> П</w:t>
      </w:r>
      <w:r w:rsidRPr="00C2363E">
        <w:rPr>
          <w:rFonts w:ascii="Times New Roman" w:hAnsi="Times New Roman" w:cs="Times New Roman"/>
          <w:sz w:val="28"/>
          <w:szCs w:val="28"/>
        </w:rPr>
        <w:t>равила функционирования этих институтов соответствуют пр</w:t>
      </w:r>
      <w:r w:rsidR="007C352B" w:rsidRPr="00C2363E">
        <w:rPr>
          <w:rFonts w:ascii="Times New Roman" w:hAnsi="Times New Roman" w:cs="Times New Roman"/>
          <w:sz w:val="28"/>
          <w:szCs w:val="28"/>
        </w:rPr>
        <w:t>инципам социального страхования,</w:t>
      </w:r>
      <w:r w:rsidRPr="00C2363E">
        <w:rPr>
          <w:rFonts w:ascii="Times New Roman" w:hAnsi="Times New Roman" w:cs="Times New Roman"/>
          <w:sz w:val="28"/>
          <w:szCs w:val="28"/>
        </w:rPr>
        <w:t xml:space="preserve"> прослеживается сходство со страхованием других социальных рисков.</w:t>
      </w:r>
      <w:r w:rsidR="00B92A84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7C352B" w:rsidRPr="00C2363E">
        <w:rPr>
          <w:rFonts w:ascii="Times New Roman" w:hAnsi="Times New Roman" w:cs="Times New Roman"/>
          <w:sz w:val="28"/>
          <w:szCs w:val="28"/>
        </w:rPr>
        <w:t>Г</w:t>
      </w:r>
      <w:r w:rsidRPr="00C2363E">
        <w:rPr>
          <w:rFonts w:ascii="Times New Roman" w:hAnsi="Times New Roman" w:cs="Times New Roman"/>
          <w:sz w:val="28"/>
          <w:szCs w:val="28"/>
        </w:rPr>
        <w:t>осударств</w:t>
      </w:r>
      <w:r w:rsidR="003D2B2F" w:rsidRPr="00C2363E">
        <w:rPr>
          <w:rFonts w:ascii="Times New Roman" w:hAnsi="Times New Roman" w:cs="Times New Roman"/>
          <w:sz w:val="28"/>
          <w:szCs w:val="28"/>
        </w:rPr>
        <w:t>о</w:t>
      </w:r>
      <w:r w:rsidRPr="00C2363E">
        <w:rPr>
          <w:rFonts w:ascii="Times New Roman" w:hAnsi="Times New Roman" w:cs="Times New Roman"/>
          <w:sz w:val="28"/>
          <w:szCs w:val="28"/>
        </w:rPr>
        <w:t xml:space="preserve"> мо</w:t>
      </w:r>
      <w:r w:rsidR="003D2B2F" w:rsidRPr="00C2363E">
        <w:rPr>
          <w:rFonts w:ascii="Times New Roman" w:hAnsi="Times New Roman" w:cs="Times New Roman"/>
          <w:sz w:val="28"/>
          <w:szCs w:val="28"/>
        </w:rPr>
        <w:t>жет</w:t>
      </w:r>
      <w:r w:rsidRPr="00C2363E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C352B" w:rsidRPr="00C2363E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C2363E">
        <w:rPr>
          <w:rFonts w:ascii="Times New Roman" w:hAnsi="Times New Roman" w:cs="Times New Roman"/>
          <w:sz w:val="28"/>
          <w:szCs w:val="28"/>
        </w:rPr>
        <w:t xml:space="preserve">обязанности на любой действующий в </w:t>
      </w:r>
      <w:r w:rsidR="003D2B2F" w:rsidRPr="00C2363E">
        <w:rPr>
          <w:rFonts w:ascii="Times New Roman" w:hAnsi="Times New Roman" w:cs="Times New Roman"/>
          <w:sz w:val="28"/>
          <w:szCs w:val="28"/>
        </w:rPr>
        <w:t xml:space="preserve">нем </w:t>
      </w:r>
      <w:r w:rsidRPr="00C2363E">
        <w:rPr>
          <w:rFonts w:ascii="Times New Roman" w:hAnsi="Times New Roman" w:cs="Times New Roman"/>
          <w:sz w:val="28"/>
          <w:szCs w:val="28"/>
        </w:rPr>
        <w:t xml:space="preserve">институт социального </w:t>
      </w:r>
      <w:r w:rsidR="007C352B" w:rsidRPr="00C2363E">
        <w:rPr>
          <w:rFonts w:ascii="Times New Roman" w:hAnsi="Times New Roman" w:cs="Times New Roman"/>
          <w:sz w:val="28"/>
          <w:szCs w:val="28"/>
        </w:rPr>
        <w:t>страхования или создать для этих целей специальный институт.</w:t>
      </w:r>
    </w:p>
    <w:p w:rsidR="00C15E22" w:rsidRPr="00C2363E" w:rsidRDefault="0020216D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Такой подход нашел отражение в Конвенции МОТ №</w:t>
      </w:r>
      <w:r w:rsidR="007C352B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 xml:space="preserve">173,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где предусмотрены два механизма защиты требований трудящихся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при неплатежеспособности предпринимателя </w:t>
      </w:r>
      <w:r w:rsidR="00AE7A78" w:rsidRPr="00C2363E">
        <w:rPr>
          <w:rFonts w:ascii="Times New Roman" w:hAnsi="Times New Roman" w:cs="Times New Roman"/>
          <w:sz w:val="28"/>
          <w:szCs w:val="28"/>
        </w:rPr>
        <w:t>—</w:t>
      </w:r>
      <w:r w:rsidRPr="00C2363E">
        <w:rPr>
          <w:rFonts w:ascii="Times New Roman" w:hAnsi="Times New Roman" w:cs="Times New Roman"/>
          <w:sz w:val="28"/>
          <w:szCs w:val="28"/>
        </w:rPr>
        <w:t xml:space="preserve"> посредством привилегии (раздел II) и с помощью гарантийных учреждений (раздел </w:t>
      </w:r>
      <w:r w:rsidRPr="00C236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363E">
        <w:rPr>
          <w:rFonts w:ascii="Times New Roman" w:hAnsi="Times New Roman" w:cs="Times New Roman"/>
          <w:sz w:val="28"/>
          <w:szCs w:val="28"/>
        </w:rPr>
        <w:t xml:space="preserve">). Ряд </w:t>
      </w:r>
      <w:r w:rsidR="007C352B" w:rsidRPr="00C2363E">
        <w:rPr>
          <w:rFonts w:ascii="Times New Roman" w:hAnsi="Times New Roman" w:cs="Times New Roman"/>
          <w:sz w:val="28"/>
          <w:szCs w:val="28"/>
        </w:rPr>
        <w:t>государств</w:t>
      </w:r>
      <w:r w:rsidR="008E572C" w:rsidRPr="00C2363E">
        <w:rPr>
          <w:rFonts w:ascii="Times New Roman" w:hAnsi="Times New Roman" w:cs="Times New Roman"/>
          <w:sz w:val="28"/>
          <w:szCs w:val="28"/>
        </w:rPr>
        <w:t> </w:t>
      </w:r>
      <w:r w:rsidR="00306D78" w:rsidRPr="00C2363E">
        <w:rPr>
          <w:rFonts w:ascii="Times New Roman" w:hAnsi="Times New Roman" w:cs="Times New Roman"/>
          <w:sz w:val="28"/>
          <w:szCs w:val="28"/>
        </w:rPr>
        <w:t>—</w:t>
      </w:r>
      <w:r w:rsidR="007C352B" w:rsidRPr="00C2363E">
        <w:rPr>
          <w:rFonts w:ascii="Times New Roman" w:hAnsi="Times New Roman" w:cs="Times New Roman"/>
          <w:sz w:val="28"/>
          <w:szCs w:val="28"/>
        </w:rPr>
        <w:t xml:space="preserve"> участников СНГ ратифицировали данную к</w:t>
      </w:r>
      <w:r w:rsidRPr="00C2363E">
        <w:rPr>
          <w:rFonts w:ascii="Times New Roman" w:hAnsi="Times New Roman" w:cs="Times New Roman"/>
          <w:sz w:val="28"/>
          <w:szCs w:val="28"/>
        </w:rPr>
        <w:t xml:space="preserve">онвенцию пока только в части раздела </w:t>
      </w:r>
      <w:r w:rsidRPr="00C236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363E">
        <w:rPr>
          <w:rFonts w:ascii="Times New Roman" w:hAnsi="Times New Roman" w:cs="Times New Roman"/>
          <w:sz w:val="28"/>
          <w:szCs w:val="28"/>
        </w:rPr>
        <w:t xml:space="preserve">. В отдельных 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государствах </w:t>
      </w:r>
      <w:r w:rsidRPr="00C2363E">
        <w:rPr>
          <w:rFonts w:ascii="Times New Roman" w:hAnsi="Times New Roman" w:cs="Times New Roman"/>
          <w:sz w:val="28"/>
          <w:szCs w:val="28"/>
        </w:rPr>
        <w:t>(</w:t>
      </w:r>
      <w:r w:rsidR="007C352B" w:rsidRPr="00C2363E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C2363E">
        <w:rPr>
          <w:rFonts w:ascii="Times New Roman" w:hAnsi="Times New Roman" w:cs="Times New Roman"/>
          <w:sz w:val="28"/>
          <w:szCs w:val="28"/>
        </w:rPr>
        <w:t xml:space="preserve">Беларусь, </w:t>
      </w:r>
      <w:r w:rsidR="007C352B" w:rsidRPr="00C2363E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C2363E">
        <w:rPr>
          <w:rFonts w:ascii="Times New Roman" w:hAnsi="Times New Roman" w:cs="Times New Roman"/>
          <w:sz w:val="28"/>
          <w:szCs w:val="28"/>
        </w:rPr>
        <w:t>Таджикистан)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</w:t>
      </w:r>
      <w:r w:rsidR="007C352B" w:rsidRPr="00C2363E">
        <w:rPr>
          <w:rFonts w:ascii="Times New Roman" w:eastAsia="Times New Roman" w:hAnsi="Times New Roman" w:cs="Times New Roman"/>
          <w:sz w:val="28"/>
          <w:szCs w:val="28"/>
        </w:rPr>
        <w:t>ством</w:t>
      </w:r>
      <w:r w:rsidR="00C15E22" w:rsidRPr="00C2363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создание </w:t>
      </w:r>
      <w:r w:rsidR="00C15E22" w:rsidRPr="00C2363E">
        <w:rPr>
          <w:rFonts w:ascii="Times New Roman" w:eastAsia="Times New Roman" w:hAnsi="Times New Roman" w:cs="Times New Roman"/>
          <w:sz w:val="28"/>
          <w:szCs w:val="28"/>
        </w:rPr>
        <w:lastRenderedPageBreak/>
        <w:t>резервного фонда заработной платы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на уровне предприятия (организации),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C15E22" w:rsidRPr="00C2363E">
        <w:rPr>
          <w:rFonts w:ascii="Times New Roman" w:hAnsi="Times New Roman" w:cs="Times New Roman"/>
          <w:sz w:val="28"/>
          <w:szCs w:val="28"/>
        </w:rPr>
        <w:t>но эффективность данного механизма низкая.</w:t>
      </w:r>
    </w:p>
    <w:p w:rsidR="00C15E22" w:rsidRPr="00C2363E" w:rsidRDefault="00C15E2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Отмечая важность защиты требований трудящихся в случае несостоятельности (банкротства) предприятий (организаций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>) и руководствуясь цел</w:t>
      </w:r>
      <w:r w:rsidR="00AE5630" w:rsidRPr="00C2363E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сближения законодательства государств </w:t>
      </w:r>
      <w:r w:rsidR="00306D78" w:rsidRPr="00C2363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</w:t>
      </w:r>
      <w:r w:rsidR="00AE5630" w:rsidRPr="00C2363E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 xml:space="preserve">, Межпарламентская </w:t>
      </w:r>
      <w:r w:rsidR="00AE7A78" w:rsidRPr="00C236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63E">
        <w:rPr>
          <w:rFonts w:ascii="Times New Roman" w:eastAsia="Times New Roman" w:hAnsi="Times New Roman" w:cs="Times New Roman"/>
          <w:sz w:val="28"/>
          <w:szCs w:val="28"/>
        </w:rPr>
        <w:t>ссамблея СНГ</w:t>
      </w:r>
      <w:r w:rsidRPr="00C2363E">
        <w:rPr>
          <w:rFonts w:ascii="Times New Roman" w:hAnsi="Times New Roman" w:cs="Times New Roman"/>
          <w:sz w:val="28"/>
          <w:szCs w:val="28"/>
        </w:rPr>
        <w:t xml:space="preserve"> рекомендует при разработке соответствующего законодательства учитывать следующие положения. </w:t>
      </w:r>
    </w:p>
    <w:p w:rsidR="00C15E22" w:rsidRDefault="00C15E2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4AB" w:rsidRPr="00C2363E" w:rsidRDefault="00DE14A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22" w:rsidRPr="00C2363E" w:rsidRDefault="00C15E22" w:rsidP="008E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5630" w:rsidRPr="00C236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5E22" w:rsidRPr="00C2363E" w:rsidRDefault="00C15E2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22" w:rsidRPr="00C2363E" w:rsidRDefault="00C15E2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1.</w:t>
      </w:r>
      <w:r w:rsidR="008C3412" w:rsidRPr="00C2363E">
        <w:rPr>
          <w:rFonts w:ascii="Times New Roman" w:hAnsi="Times New Roman" w:cs="Times New Roman"/>
          <w:b/>
          <w:sz w:val="28"/>
          <w:szCs w:val="28"/>
        </w:rPr>
        <w:t>1.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b/>
          <w:sz w:val="28"/>
          <w:szCs w:val="28"/>
        </w:rPr>
        <w:t>Определения и термины</w:t>
      </w:r>
    </w:p>
    <w:p w:rsidR="00AE5630" w:rsidRPr="00C2363E" w:rsidRDefault="00AE5630" w:rsidP="008E572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3E">
        <w:rPr>
          <w:rFonts w:ascii="Times New Roman" w:hAnsi="Times New Roman" w:cs="Times New Roman"/>
          <w:sz w:val="28"/>
          <w:szCs w:val="28"/>
        </w:rPr>
        <w:t>Рекомендуется и</w:t>
      </w:r>
      <w:r w:rsidR="00C15E22" w:rsidRPr="00C2363E">
        <w:rPr>
          <w:rFonts w:ascii="Times New Roman" w:hAnsi="Times New Roman" w:cs="Times New Roman"/>
          <w:sz w:val="28"/>
          <w:szCs w:val="28"/>
        </w:rPr>
        <w:t>спольз</w:t>
      </w:r>
      <w:r w:rsidRPr="00C2363E">
        <w:rPr>
          <w:rFonts w:ascii="Times New Roman" w:hAnsi="Times New Roman" w:cs="Times New Roman"/>
          <w:sz w:val="28"/>
          <w:szCs w:val="28"/>
        </w:rPr>
        <w:t>овать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C2363E">
        <w:rPr>
          <w:rFonts w:ascii="Times New Roman" w:hAnsi="Times New Roman" w:cs="Times New Roman"/>
          <w:sz w:val="28"/>
          <w:szCs w:val="28"/>
        </w:rPr>
        <w:t>, содержащиеся в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Pr="00C2363E">
        <w:rPr>
          <w:rFonts w:ascii="Times New Roman" w:hAnsi="Times New Roman" w:cs="Times New Roman"/>
          <w:sz w:val="28"/>
          <w:szCs w:val="28"/>
        </w:rPr>
        <w:t>национальном законодательстве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в отношении терминов</w:t>
      </w:r>
      <w:r w:rsidR="00711224" w:rsidRPr="00C2363E">
        <w:rPr>
          <w:rFonts w:ascii="Times New Roman" w:hAnsi="Times New Roman" w:cs="Times New Roman"/>
          <w:sz w:val="28"/>
          <w:szCs w:val="28"/>
        </w:rPr>
        <w:t>:</w:t>
      </w:r>
      <w:r w:rsidR="00321145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C15E22" w:rsidRPr="00C2363E">
        <w:rPr>
          <w:rFonts w:ascii="Times New Roman" w:hAnsi="Times New Roman" w:cs="Times New Roman"/>
          <w:sz w:val="28"/>
          <w:szCs w:val="28"/>
        </w:rPr>
        <w:t>«несостоятельность», «банкротство», «санация», «внешнее управление», «работник», «работодатель (наниматель)», «заработная плата», «выходное пособие», «возмещение ущерба при несчастных случаях на</w:t>
      </w:r>
      <w:r w:rsidR="003D2B2F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производстве», «приобретенное право», «право в процессе приобретения» и иных, связанных с </w:t>
      </w:r>
      <w:r w:rsidRPr="00C2363E">
        <w:rPr>
          <w:rFonts w:ascii="Times New Roman" w:hAnsi="Times New Roman" w:cs="Times New Roman"/>
          <w:sz w:val="28"/>
          <w:szCs w:val="28"/>
        </w:rPr>
        <w:t>защитой требований трудящихся в случае несостоятельности (банкротства) предприятий (организаций).</w:t>
      </w:r>
      <w:proofErr w:type="gramEnd"/>
    </w:p>
    <w:p w:rsidR="00C15E22" w:rsidRPr="00C2363E" w:rsidRDefault="00C15E22" w:rsidP="008E572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В целях обеспечения справедливой защиты работников определение банкротства должно быть адаптировано к </w:t>
      </w:r>
      <w:r w:rsidR="00AE5630" w:rsidRPr="00C2363E">
        <w:rPr>
          <w:rFonts w:ascii="Times New Roman" w:hAnsi="Times New Roman" w:cs="Times New Roman"/>
          <w:sz w:val="28"/>
          <w:szCs w:val="28"/>
        </w:rPr>
        <w:t>современным</w:t>
      </w:r>
      <w:r w:rsidRPr="00C2363E">
        <w:rPr>
          <w:rFonts w:ascii="Times New Roman" w:hAnsi="Times New Roman" w:cs="Times New Roman"/>
          <w:sz w:val="28"/>
          <w:szCs w:val="28"/>
        </w:rPr>
        <w:t xml:space="preserve"> тенденциям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>в законодательстве государств</w:t>
      </w:r>
      <w:r w:rsidR="005F6AB8" w:rsidRPr="00C2363E">
        <w:rPr>
          <w:rFonts w:ascii="Times New Roman" w:hAnsi="Times New Roman" w:cs="Times New Roman"/>
          <w:sz w:val="28"/>
          <w:szCs w:val="28"/>
        </w:rPr>
        <w:t>а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 включать в себя концепции иных, нежели ликвидация, процедур несостоятельности.</w:t>
      </w:r>
    </w:p>
    <w:p w:rsidR="00C15E22" w:rsidRPr="00C2363E" w:rsidRDefault="00C15E2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22" w:rsidRPr="00C2363E" w:rsidRDefault="008C341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1.</w:t>
      </w:r>
      <w:r w:rsidR="00C15E22" w:rsidRPr="00C2363E">
        <w:rPr>
          <w:rFonts w:ascii="Times New Roman" w:hAnsi="Times New Roman" w:cs="Times New Roman"/>
          <w:b/>
          <w:sz w:val="28"/>
          <w:szCs w:val="28"/>
        </w:rPr>
        <w:t>2.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C15E22" w:rsidRPr="00C2363E">
        <w:rPr>
          <w:rFonts w:ascii="Times New Roman" w:hAnsi="Times New Roman" w:cs="Times New Roman"/>
          <w:b/>
          <w:sz w:val="28"/>
          <w:szCs w:val="28"/>
        </w:rPr>
        <w:t>Сфера применения</w:t>
      </w:r>
    </w:p>
    <w:p w:rsidR="00C15E22" w:rsidRPr="00C2363E" w:rsidRDefault="00C15E2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1.</w:t>
      </w:r>
      <w:r w:rsidR="00062C0F" w:rsidRPr="00C2363E">
        <w:rPr>
          <w:rFonts w:ascii="Times New Roman" w:hAnsi="Times New Roman" w:cs="Times New Roman"/>
          <w:sz w:val="28"/>
          <w:szCs w:val="28"/>
        </w:rPr>
        <w:t xml:space="preserve">2.1. </w:t>
      </w:r>
      <w:r w:rsidRPr="00C2363E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58580D" w:rsidRPr="00C2363E">
        <w:rPr>
          <w:rFonts w:ascii="Times New Roman" w:hAnsi="Times New Roman" w:cs="Times New Roman"/>
          <w:sz w:val="28"/>
          <w:szCs w:val="28"/>
        </w:rPr>
        <w:t xml:space="preserve">, разработанное в соответствии с настоящими Рекомендациями, </w:t>
      </w:r>
      <w:r w:rsidRPr="00C2363E">
        <w:rPr>
          <w:rFonts w:ascii="Times New Roman" w:hAnsi="Times New Roman" w:cs="Times New Roman"/>
          <w:sz w:val="28"/>
          <w:szCs w:val="28"/>
        </w:rPr>
        <w:t>применяется к требованиям работников, вытекающи</w:t>
      </w:r>
      <w:r w:rsidR="00CF592F" w:rsidRPr="00C2363E">
        <w:rPr>
          <w:rFonts w:ascii="Times New Roman" w:hAnsi="Times New Roman" w:cs="Times New Roman"/>
          <w:sz w:val="28"/>
          <w:szCs w:val="28"/>
        </w:rPr>
        <w:t>м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из трудовых отношений, закрепленных в трудовых договорах,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и предъявляемым к работодателю (нанимателю) при его несостоятельности (банкротстве) в соответствии с законодательными, регламентирующими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и административными </w:t>
      </w:r>
      <w:r w:rsidR="00773296" w:rsidRPr="00C2363E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C2363E">
        <w:rPr>
          <w:rFonts w:ascii="Times New Roman" w:hAnsi="Times New Roman" w:cs="Times New Roman"/>
          <w:sz w:val="28"/>
          <w:szCs w:val="28"/>
        </w:rPr>
        <w:t>государства, включающи</w:t>
      </w:r>
      <w:r w:rsidR="00CF592F" w:rsidRPr="00C2363E">
        <w:rPr>
          <w:rFonts w:ascii="Times New Roman" w:hAnsi="Times New Roman" w:cs="Times New Roman"/>
          <w:sz w:val="28"/>
          <w:szCs w:val="28"/>
        </w:rPr>
        <w:t>м</w:t>
      </w:r>
      <w:r w:rsidR="00773296" w:rsidRPr="00C2363E">
        <w:rPr>
          <w:rFonts w:ascii="Times New Roman" w:hAnsi="Times New Roman" w:cs="Times New Roman"/>
          <w:sz w:val="28"/>
          <w:szCs w:val="28"/>
        </w:rPr>
        <w:t>и</w:t>
      </w:r>
      <w:r w:rsidRPr="00C2363E">
        <w:rPr>
          <w:rFonts w:ascii="Times New Roman" w:hAnsi="Times New Roman" w:cs="Times New Roman"/>
          <w:sz w:val="28"/>
          <w:szCs w:val="28"/>
        </w:rPr>
        <w:t xml:space="preserve"> лишение работодателя имущества и назначение ликвидатора или внешнего управляющего.</w:t>
      </w:r>
    </w:p>
    <w:p w:rsidR="00080196" w:rsidRPr="00C2363E" w:rsidRDefault="00062C0F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1.</w:t>
      </w:r>
      <w:r w:rsidR="00C15E22" w:rsidRPr="00C2363E">
        <w:rPr>
          <w:rFonts w:ascii="Times New Roman" w:hAnsi="Times New Roman" w:cs="Times New Roman"/>
          <w:sz w:val="28"/>
          <w:szCs w:val="28"/>
        </w:rPr>
        <w:t>2.</w:t>
      </w:r>
      <w:r w:rsidRPr="00C2363E">
        <w:rPr>
          <w:rFonts w:ascii="Times New Roman" w:hAnsi="Times New Roman" w:cs="Times New Roman"/>
          <w:sz w:val="28"/>
          <w:szCs w:val="28"/>
        </w:rPr>
        <w:t>2.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E22" w:rsidRPr="00C2363E">
        <w:rPr>
          <w:rFonts w:ascii="Times New Roman" w:hAnsi="Times New Roman" w:cs="Times New Roman"/>
          <w:sz w:val="28"/>
          <w:szCs w:val="28"/>
        </w:rPr>
        <w:t xml:space="preserve">Государства после консультаций с наиболее представительными организациями предпринимателей и </w:t>
      </w:r>
      <w:r w:rsidRPr="00C2363E">
        <w:rPr>
          <w:rFonts w:ascii="Times New Roman" w:hAnsi="Times New Roman" w:cs="Times New Roman"/>
          <w:sz w:val="28"/>
          <w:szCs w:val="28"/>
        </w:rPr>
        <w:t>организациями</w:t>
      </w:r>
      <w:r w:rsidR="00773296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C15E22" w:rsidRPr="00C2363E">
        <w:rPr>
          <w:rFonts w:ascii="Times New Roman" w:hAnsi="Times New Roman" w:cs="Times New Roman"/>
          <w:sz w:val="28"/>
          <w:szCs w:val="28"/>
        </w:rPr>
        <w:t>трудящихся (профсоюзов) могут исключать требования некоторых категорий работ</w:t>
      </w:r>
      <w:r w:rsidR="0013652D" w:rsidRPr="00C2363E">
        <w:rPr>
          <w:rFonts w:ascii="Times New Roman" w:hAnsi="Times New Roman" w:cs="Times New Roman"/>
          <w:sz w:val="28"/>
          <w:szCs w:val="28"/>
        </w:rPr>
        <w:t xml:space="preserve">ников из сферы действия </w:t>
      </w:r>
      <w:r w:rsidR="00C15E22" w:rsidRPr="00C2363E">
        <w:rPr>
          <w:rFonts w:ascii="Times New Roman" w:hAnsi="Times New Roman" w:cs="Times New Roman"/>
          <w:sz w:val="28"/>
          <w:szCs w:val="28"/>
        </w:rPr>
        <w:t>закона</w:t>
      </w:r>
      <w:r w:rsidR="00080196" w:rsidRPr="00C2363E">
        <w:rPr>
          <w:rFonts w:ascii="Times New Roman" w:hAnsi="Times New Roman" w:cs="Times New Roman"/>
          <w:sz w:val="28"/>
          <w:szCs w:val="28"/>
        </w:rPr>
        <w:t>, разработанного в соответствии с настоящими Рекомендациями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E663D1" w:rsidRPr="00C2363E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CF592F" w:rsidRPr="00C2363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в силу особого характера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их трудовых отношений или </w:t>
      </w:r>
      <w:r w:rsidR="0013652D" w:rsidRPr="00C2363E">
        <w:rPr>
          <w:rFonts w:ascii="Times New Roman" w:hAnsi="Times New Roman" w:cs="Times New Roman"/>
          <w:sz w:val="28"/>
          <w:szCs w:val="28"/>
        </w:rPr>
        <w:t>при наличии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5F6AB8" w:rsidRPr="00C2363E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C15E22" w:rsidRPr="00C2363E">
        <w:rPr>
          <w:rFonts w:ascii="Times New Roman" w:hAnsi="Times New Roman" w:cs="Times New Roman"/>
          <w:sz w:val="28"/>
          <w:szCs w:val="28"/>
        </w:rPr>
        <w:t>обеспеч</w:t>
      </w:r>
      <w:r w:rsidR="005F6AB8" w:rsidRPr="00C2363E">
        <w:rPr>
          <w:rFonts w:ascii="Times New Roman" w:hAnsi="Times New Roman" w:cs="Times New Roman"/>
          <w:sz w:val="28"/>
          <w:szCs w:val="28"/>
        </w:rPr>
        <w:t>ения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C15E22" w:rsidRPr="00C2363E">
        <w:rPr>
          <w:rFonts w:ascii="Times New Roman" w:hAnsi="Times New Roman" w:cs="Times New Roman"/>
          <w:sz w:val="28"/>
          <w:szCs w:val="28"/>
        </w:rPr>
        <w:t>и</w:t>
      </w:r>
      <w:r w:rsidR="005F6AB8" w:rsidRPr="00C2363E">
        <w:rPr>
          <w:rFonts w:ascii="Times New Roman" w:hAnsi="Times New Roman" w:cs="Times New Roman"/>
          <w:sz w:val="28"/>
          <w:szCs w:val="28"/>
        </w:rPr>
        <w:t>х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5F6AB8" w:rsidRPr="00C2363E">
        <w:rPr>
          <w:rFonts w:ascii="Times New Roman" w:hAnsi="Times New Roman" w:cs="Times New Roman"/>
          <w:sz w:val="28"/>
          <w:szCs w:val="28"/>
        </w:rPr>
        <w:t>ы</w:t>
      </w:r>
      <w:r w:rsidR="00C15E22" w:rsidRPr="00C2363E">
        <w:rPr>
          <w:rFonts w:ascii="Times New Roman" w:hAnsi="Times New Roman" w:cs="Times New Roman"/>
          <w:sz w:val="28"/>
          <w:szCs w:val="28"/>
        </w:rPr>
        <w:t>; член</w:t>
      </w:r>
      <w:r w:rsidR="00E663D1" w:rsidRPr="00C2363E">
        <w:rPr>
          <w:rFonts w:ascii="Times New Roman" w:hAnsi="Times New Roman" w:cs="Times New Roman"/>
          <w:sz w:val="28"/>
          <w:szCs w:val="28"/>
        </w:rPr>
        <w:t>ов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рыболовецких</w:t>
      </w:r>
      <w:r w:rsidR="00080196" w:rsidRPr="00C2363E">
        <w:rPr>
          <w:rFonts w:ascii="Times New Roman" w:hAnsi="Times New Roman" w:cs="Times New Roman"/>
          <w:sz w:val="28"/>
          <w:szCs w:val="28"/>
        </w:rPr>
        <w:t xml:space="preserve"> кооперативов </w:t>
      </w:r>
      <w:r w:rsidR="00C15E22" w:rsidRPr="00C2363E">
        <w:rPr>
          <w:rFonts w:ascii="Times New Roman" w:hAnsi="Times New Roman" w:cs="Times New Roman"/>
          <w:sz w:val="28"/>
          <w:szCs w:val="28"/>
        </w:rPr>
        <w:t>на паях</w:t>
      </w:r>
      <w:r w:rsidR="00E663D1" w:rsidRPr="00C236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63D1" w:rsidRPr="00C2363E">
        <w:rPr>
          <w:rFonts w:ascii="Times New Roman" w:hAnsi="Times New Roman" w:cs="Times New Roman"/>
          <w:sz w:val="28"/>
          <w:szCs w:val="28"/>
        </w:rPr>
        <w:t xml:space="preserve"> руководящего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663D1" w:rsidRPr="00C2363E">
        <w:rPr>
          <w:rFonts w:ascii="Times New Roman" w:hAnsi="Times New Roman" w:cs="Times New Roman"/>
          <w:sz w:val="28"/>
          <w:szCs w:val="28"/>
        </w:rPr>
        <w:t>а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кадров управления </w:t>
      </w:r>
      <w:r w:rsidR="00306D78" w:rsidRPr="00C2363E">
        <w:rPr>
          <w:rFonts w:ascii="Times New Roman" w:hAnsi="Times New Roman" w:cs="Times New Roman"/>
          <w:sz w:val="28"/>
          <w:szCs w:val="28"/>
        </w:rPr>
        <w:t>—</w:t>
      </w:r>
      <w:r w:rsidR="00E663D1" w:rsidRPr="00C2363E">
        <w:rPr>
          <w:rFonts w:ascii="Times New Roman" w:hAnsi="Times New Roman" w:cs="Times New Roman"/>
          <w:sz w:val="28"/>
          <w:szCs w:val="28"/>
        </w:rPr>
        <w:t xml:space="preserve"> членов совета директоров и управляющих</w:t>
      </w:r>
      <w:r w:rsidR="00C15E22" w:rsidRPr="00C2363E">
        <w:rPr>
          <w:rFonts w:ascii="Times New Roman" w:hAnsi="Times New Roman" w:cs="Times New Roman"/>
          <w:sz w:val="28"/>
          <w:szCs w:val="28"/>
        </w:rPr>
        <w:t>).</w:t>
      </w:r>
      <w:r w:rsidR="00CF592F" w:rsidRPr="00C2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4C" w:rsidRPr="00C2363E" w:rsidRDefault="00E663D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Такому исключению не </w:t>
      </w:r>
      <w:r w:rsidR="005A7061" w:rsidRPr="00C2363E">
        <w:rPr>
          <w:rFonts w:ascii="Times New Roman" w:hAnsi="Times New Roman" w:cs="Times New Roman"/>
          <w:sz w:val="28"/>
          <w:szCs w:val="28"/>
        </w:rPr>
        <w:t>могут быть подвергнуты требования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частично занятых и временных работников, а также работающих по срочному </w:t>
      </w:r>
      <w:r w:rsidR="0048274C" w:rsidRPr="00C2363E">
        <w:rPr>
          <w:rFonts w:ascii="Times New Roman" w:hAnsi="Times New Roman" w:cs="Times New Roman"/>
          <w:sz w:val="28"/>
          <w:szCs w:val="28"/>
        </w:rPr>
        <w:t xml:space="preserve">договору. </w:t>
      </w:r>
    </w:p>
    <w:p w:rsidR="009E2FA6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lastRenderedPageBreak/>
        <w:t>Государства</w:t>
      </w:r>
      <w:r w:rsidR="00C15E22" w:rsidRPr="00C2363E">
        <w:rPr>
          <w:rFonts w:ascii="Times New Roman" w:hAnsi="Times New Roman" w:cs="Times New Roman"/>
          <w:sz w:val="28"/>
          <w:szCs w:val="28"/>
        </w:rPr>
        <w:t xml:space="preserve"> могут распространять защиту работников на другие ситуации несостоятельности (банкротства), возбужденные по иной процедуре, предусмотренной</w:t>
      </w:r>
      <w:r w:rsidRPr="00C2363E">
        <w:rPr>
          <w:rFonts w:ascii="Times New Roman" w:hAnsi="Times New Roman" w:cs="Times New Roman"/>
          <w:sz w:val="28"/>
          <w:szCs w:val="28"/>
        </w:rPr>
        <w:t xml:space="preserve"> национальным законодательством</w:t>
      </w:r>
      <w:r w:rsidR="005A7061" w:rsidRPr="00C2363E">
        <w:rPr>
          <w:rFonts w:ascii="Times New Roman" w:hAnsi="Times New Roman" w:cs="Times New Roman"/>
          <w:sz w:val="28"/>
          <w:szCs w:val="28"/>
        </w:rPr>
        <w:t>.</w:t>
      </w:r>
    </w:p>
    <w:p w:rsidR="005A7061" w:rsidRPr="00C2363E" w:rsidRDefault="00062C0F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63E">
        <w:rPr>
          <w:rFonts w:ascii="Times New Roman" w:hAnsi="Times New Roman" w:cs="Times New Roman"/>
          <w:sz w:val="28"/>
          <w:szCs w:val="28"/>
        </w:rPr>
        <w:t>1.2.</w:t>
      </w:r>
      <w:r w:rsidR="005A7061" w:rsidRPr="00C2363E">
        <w:rPr>
          <w:rFonts w:ascii="Times New Roman" w:hAnsi="Times New Roman" w:cs="Times New Roman"/>
          <w:sz w:val="28"/>
          <w:szCs w:val="28"/>
        </w:rPr>
        <w:t>3</w:t>
      </w:r>
      <w:r w:rsidR="005A7061" w:rsidRPr="00C23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Государства могут устанавливать пределы ответственности гарантийных фондов, которые должны быть </w:t>
      </w:r>
      <w:proofErr w:type="gramStart"/>
      <w:r w:rsidR="005A7061" w:rsidRPr="00C2363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совместимы с социальной политикой и могут</w:t>
      </w:r>
      <w:proofErr w:type="gramEnd"/>
      <w:r w:rsidR="005A7061" w:rsidRPr="00C23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учитывать требования различных уровней.</w:t>
      </w:r>
    </w:p>
    <w:p w:rsidR="005A7061" w:rsidRDefault="005A7061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E14AB" w:rsidRPr="00C2363E" w:rsidRDefault="00DE14AB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E572C" w:rsidRPr="00C2363E" w:rsidRDefault="005A7061" w:rsidP="008E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 xml:space="preserve">2. ЗАЩИТА ТРЕБОВАНИЙ ТРУДЯЩИХСЯ 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ПОСРЕДСТВОМ ПРИВИЛЕГИИ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61" w:rsidRPr="00C2363E" w:rsidRDefault="008C341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2.1.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5A7061" w:rsidRPr="00C2363E">
        <w:rPr>
          <w:rFonts w:ascii="Times New Roman" w:hAnsi="Times New Roman" w:cs="Times New Roman"/>
          <w:b/>
          <w:sz w:val="28"/>
          <w:szCs w:val="28"/>
        </w:rPr>
        <w:t>Требования, подлежащие защите</w:t>
      </w:r>
    </w:p>
    <w:p w:rsidR="005A7061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2.1.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1. В случае неплатежеспособности предпринимателя требования трудящихся, вытекающие из трудовых отношений, защищаются на основе привилегии, то есть </w:t>
      </w:r>
      <w:r w:rsidR="00B46FC1" w:rsidRPr="00C2363E">
        <w:rPr>
          <w:rFonts w:ascii="Times New Roman" w:hAnsi="Times New Roman" w:cs="Times New Roman"/>
          <w:sz w:val="28"/>
          <w:szCs w:val="28"/>
        </w:rPr>
        <w:t>они должны быть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B46FC1" w:rsidRPr="00C2363E">
        <w:rPr>
          <w:rFonts w:ascii="Times New Roman" w:hAnsi="Times New Roman" w:cs="Times New Roman"/>
          <w:sz w:val="28"/>
          <w:szCs w:val="28"/>
        </w:rPr>
        <w:t>ены за счет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 активов неплатежеспособного предпринимателя до того, как будут удовлетворены требования непривилегированных кредиторов.</w:t>
      </w:r>
    </w:p>
    <w:p w:rsidR="005A7061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2.1.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2. </w:t>
      </w:r>
      <w:r w:rsidR="00B46FC1" w:rsidRPr="00C2363E">
        <w:rPr>
          <w:rFonts w:ascii="Times New Roman" w:hAnsi="Times New Roman" w:cs="Times New Roman"/>
          <w:sz w:val="28"/>
          <w:szCs w:val="28"/>
        </w:rPr>
        <w:t>П</w:t>
      </w:r>
      <w:r w:rsidR="005A7061" w:rsidRPr="00C2363E">
        <w:rPr>
          <w:rFonts w:ascii="Times New Roman" w:hAnsi="Times New Roman" w:cs="Times New Roman"/>
          <w:sz w:val="28"/>
          <w:szCs w:val="28"/>
        </w:rPr>
        <w:t>ривилегия распространяется на требования трудящихся: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а) по компенсациям за причинение вреда жизни или здоровью;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б) по заработной плате;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в) по выплатам за оплачиваемые отпуска, право на которые возникло </w:t>
      </w:r>
      <w:r w:rsidRPr="00C2363E">
        <w:rPr>
          <w:rFonts w:ascii="Times New Roman" w:hAnsi="Times New Roman" w:cs="Times New Roman"/>
          <w:sz w:val="28"/>
          <w:szCs w:val="28"/>
        </w:rPr>
        <w:br/>
        <w:t>в связи с работой, выполненной в течение года наступления неплатежеспособности</w:t>
      </w:r>
      <w:r w:rsidR="00944F5B" w:rsidRPr="00C2363E">
        <w:rPr>
          <w:rFonts w:ascii="Times New Roman" w:hAnsi="Times New Roman" w:cs="Times New Roman"/>
          <w:sz w:val="28"/>
          <w:szCs w:val="28"/>
        </w:rPr>
        <w:t xml:space="preserve"> предприятия (организации)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или прекращения трудовых отношений, а также предшествующего года;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г) по суммам, причитающимся </w:t>
      </w:r>
      <w:r w:rsidR="00944F5B" w:rsidRPr="00C2363E">
        <w:rPr>
          <w:rFonts w:ascii="Times New Roman" w:hAnsi="Times New Roman" w:cs="Times New Roman"/>
          <w:sz w:val="28"/>
          <w:szCs w:val="28"/>
        </w:rPr>
        <w:t>по другим видам</w:t>
      </w:r>
      <w:r w:rsidRPr="00C2363E">
        <w:rPr>
          <w:rFonts w:ascii="Times New Roman" w:hAnsi="Times New Roman" w:cs="Times New Roman"/>
          <w:sz w:val="28"/>
          <w:szCs w:val="28"/>
        </w:rPr>
        <w:t xml:space="preserve"> оплачиваемого отсутствия на работе;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д) по выходным пособиям, причитающимся в связи с п</w:t>
      </w:r>
      <w:r w:rsidR="00944F5B" w:rsidRPr="00C2363E">
        <w:rPr>
          <w:rFonts w:ascii="Times New Roman" w:hAnsi="Times New Roman" w:cs="Times New Roman"/>
          <w:sz w:val="28"/>
          <w:szCs w:val="28"/>
        </w:rPr>
        <w:t>рекращением трудовых отношений.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61" w:rsidRPr="00C2363E" w:rsidRDefault="008C341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2.2.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5A7061" w:rsidRPr="00C2363E">
        <w:rPr>
          <w:rFonts w:ascii="Times New Roman" w:hAnsi="Times New Roman" w:cs="Times New Roman"/>
          <w:b/>
          <w:sz w:val="28"/>
          <w:szCs w:val="28"/>
        </w:rPr>
        <w:t>Ограничения</w:t>
      </w:r>
    </w:p>
    <w:p w:rsidR="005A7061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2.2.</w:t>
      </w:r>
      <w:r w:rsidR="005A7061" w:rsidRPr="00C2363E">
        <w:rPr>
          <w:rFonts w:ascii="Times New Roman" w:hAnsi="Times New Roman" w:cs="Times New Roman"/>
          <w:sz w:val="28"/>
          <w:szCs w:val="28"/>
        </w:rPr>
        <w:t>1. Национальное законодательство или регламенты могут ограничивать объем привилегированных требований трудящихся установленной суммой, которая должна быть не ниже социально приемлемого уровня.</w:t>
      </w:r>
    </w:p>
    <w:p w:rsidR="005A7061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2.2.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2. Если привилегированные требования трудящихся ограничиваются </w:t>
      </w:r>
      <w:r w:rsidR="00944F5B" w:rsidRPr="00C2363E">
        <w:rPr>
          <w:rFonts w:ascii="Times New Roman" w:hAnsi="Times New Roman" w:cs="Times New Roman"/>
          <w:sz w:val="28"/>
          <w:szCs w:val="28"/>
        </w:rPr>
        <w:t>установленной суммой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, то </w:t>
      </w:r>
      <w:r w:rsidR="001E64C8" w:rsidRPr="00C2363E">
        <w:rPr>
          <w:rFonts w:ascii="Times New Roman" w:hAnsi="Times New Roman" w:cs="Times New Roman"/>
          <w:sz w:val="28"/>
          <w:szCs w:val="28"/>
        </w:rPr>
        <w:t>е</w:t>
      </w:r>
      <w:r w:rsidR="00B44338" w:rsidRPr="00C2363E">
        <w:rPr>
          <w:rFonts w:ascii="Times New Roman" w:hAnsi="Times New Roman" w:cs="Times New Roman"/>
          <w:sz w:val="28"/>
          <w:szCs w:val="28"/>
        </w:rPr>
        <w:t>е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5A7061" w:rsidRPr="00C2363E">
        <w:rPr>
          <w:rFonts w:ascii="Times New Roman" w:hAnsi="Times New Roman" w:cs="Times New Roman"/>
          <w:sz w:val="28"/>
          <w:szCs w:val="28"/>
        </w:rPr>
        <w:t>размер должен индексироваться не реже одного раза в год, с тем чтобы сохранялась ее покупательная способность</w:t>
      </w:r>
      <w:r w:rsidR="001E64C8" w:rsidRPr="00C2363E">
        <w:rPr>
          <w:rFonts w:ascii="Times New Roman" w:hAnsi="Times New Roman" w:cs="Times New Roman"/>
          <w:sz w:val="28"/>
          <w:szCs w:val="28"/>
        </w:rPr>
        <w:t>.</w:t>
      </w:r>
    </w:p>
    <w:p w:rsidR="005A7061" w:rsidRPr="00C2363E" w:rsidRDefault="005A7061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61" w:rsidRPr="00C2363E" w:rsidRDefault="008C341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2.3.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5A7061" w:rsidRPr="00C2363E">
        <w:rPr>
          <w:rFonts w:ascii="Times New Roman" w:hAnsi="Times New Roman" w:cs="Times New Roman"/>
          <w:b/>
          <w:sz w:val="28"/>
          <w:szCs w:val="28"/>
        </w:rPr>
        <w:t>Очередность привилегированных требований</w:t>
      </w:r>
    </w:p>
    <w:p w:rsidR="005A7061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2.3.</w:t>
      </w:r>
      <w:r w:rsidR="005A7061" w:rsidRPr="00C2363E">
        <w:rPr>
          <w:rFonts w:ascii="Times New Roman" w:hAnsi="Times New Roman" w:cs="Times New Roman"/>
          <w:sz w:val="28"/>
          <w:szCs w:val="28"/>
        </w:rPr>
        <w:t>1. Национальное законодательство предоставляет требованиям трудящихся более высокий приоритет по сравнению с большинством других привилегированных требований, в частности</w:t>
      </w:r>
      <w:r w:rsidR="002F1AE6" w:rsidRPr="00C2363E">
        <w:rPr>
          <w:rFonts w:ascii="Times New Roman" w:hAnsi="Times New Roman" w:cs="Times New Roman"/>
          <w:sz w:val="28"/>
          <w:szCs w:val="28"/>
        </w:rPr>
        <w:t>,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 с требованиями государства </w:t>
      </w:r>
      <w:r w:rsidR="005A7061" w:rsidRPr="00C2363E">
        <w:rPr>
          <w:rFonts w:ascii="Times New Roman" w:hAnsi="Times New Roman" w:cs="Times New Roman"/>
          <w:sz w:val="28"/>
          <w:szCs w:val="28"/>
        </w:rPr>
        <w:br/>
        <w:t>и системы социального обеспечения и страхования.</w:t>
      </w:r>
    </w:p>
    <w:p w:rsidR="005A7061" w:rsidRPr="00C2363E" w:rsidRDefault="0048274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2.3.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2. </w:t>
      </w:r>
      <w:r w:rsidR="001E64C8" w:rsidRPr="00C2363E">
        <w:rPr>
          <w:rFonts w:ascii="Times New Roman" w:hAnsi="Times New Roman" w:cs="Times New Roman"/>
          <w:sz w:val="28"/>
          <w:szCs w:val="28"/>
        </w:rPr>
        <w:t>Е</w:t>
      </w:r>
      <w:r w:rsidR="005A7061" w:rsidRPr="00C2363E">
        <w:rPr>
          <w:rFonts w:ascii="Times New Roman" w:hAnsi="Times New Roman" w:cs="Times New Roman"/>
          <w:sz w:val="28"/>
          <w:szCs w:val="28"/>
        </w:rPr>
        <w:t>сли требования трудящихся защищены при помощи гарантийн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ых учреждений в соответствии с </w:t>
      </w:r>
      <w:r w:rsidR="00B92A84" w:rsidRPr="00C2363E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1E64C8" w:rsidRPr="00C2363E">
        <w:rPr>
          <w:rFonts w:ascii="Times New Roman" w:hAnsi="Times New Roman" w:cs="Times New Roman"/>
          <w:sz w:val="28"/>
          <w:szCs w:val="28"/>
        </w:rPr>
        <w:t>3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 настоящих Рекомендаций, то </w:t>
      </w:r>
      <w:r w:rsidR="001E64C8" w:rsidRPr="00C2363E">
        <w:rPr>
          <w:rFonts w:ascii="Times New Roman" w:hAnsi="Times New Roman" w:cs="Times New Roman"/>
          <w:sz w:val="28"/>
          <w:szCs w:val="28"/>
        </w:rPr>
        <w:t>такие</w:t>
      </w:r>
      <w:r w:rsidR="005A7061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5A7061" w:rsidRPr="00C2363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могут получить более низкую очередность по сравнению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5A7061" w:rsidRPr="00C2363E">
        <w:rPr>
          <w:rFonts w:ascii="Times New Roman" w:hAnsi="Times New Roman" w:cs="Times New Roman"/>
          <w:sz w:val="28"/>
          <w:szCs w:val="28"/>
        </w:rPr>
        <w:t>с требованиями государства и системы социального обеспечения.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72C" w:rsidRPr="00C2363E" w:rsidRDefault="008E572C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C8" w:rsidRPr="00C2363E" w:rsidRDefault="008C3412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2.4.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1E64C8" w:rsidRPr="00C2363E">
        <w:rPr>
          <w:rFonts w:ascii="Times New Roman" w:hAnsi="Times New Roman" w:cs="Times New Roman"/>
          <w:b/>
          <w:sz w:val="28"/>
          <w:szCs w:val="28"/>
        </w:rPr>
        <w:t>Ответственность собственников предприятия (организации)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Государства после консультаций с наиболее представительными организациями предпринимателей и </w:t>
      </w:r>
      <w:r w:rsidR="002F1AE6" w:rsidRPr="00C2363E">
        <w:rPr>
          <w:rFonts w:ascii="Times New Roman" w:hAnsi="Times New Roman" w:cs="Times New Roman"/>
          <w:sz w:val="28"/>
          <w:szCs w:val="28"/>
        </w:rPr>
        <w:t>о</w:t>
      </w:r>
      <w:r w:rsidR="0048274C" w:rsidRPr="00C2363E">
        <w:rPr>
          <w:rFonts w:ascii="Times New Roman" w:hAnsi="Times New Roman" w:cs="Times New Roman"/>
          <w:sz w:val="28"/>
          <w:szCs w:val="28"/>
        </w:rPr>
        <w:t>рганизаци</w:t>
      </w:r>
      <w:r w:rsidR="00773296" w:rsidRPr="00C2363E">
        <w:rPr>
          <w:rFonts w:ascii="Times New Roman" w:hAnsi="Times New Roman" w:cs="Times New Roman"/>
          <w:sz w:val="28"/>
          <w:szCs w:val="28"/>
        </w:rPr>
        <w:t xml:space="preserve">ями </w:t>
      </w:r>
      <w:r w:rsidRPr="00C2363E">
        <w:rPr>
          <w:rFonts w:ascii="Times New Roman" w:hAnsi="Times New Roman" w:cs="Times New Roman"/>
          <w:sz w:val="28"/>
          <w:szCs w:val="28"/>
        </w:rPr>
        <w:t>трудящихся (профсоюзов) могут вводить субсидиарную ответственность собственников по требованиям трудящихся в связи с несостоятельностью (банкротством) предприятий (организаций).</w:t>
      </w:r>
    </w:p>
    <w:p w:rsidR="001E64C8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AB" w:rsidRPr="00C2363E" w:rsidRDefault="00DE14A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 xml:space="preserve">3. ЗАЩИТА ТРЕБОВАНИЙ ТРУДЯЩИХСЯ 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ПРИ ПОМОЩИ ГАРАНТИЙНЫХ ФОНДОВ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C8" w:rsidRPr="00C2363E" w:rsidRDefault="008C3412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63E">
        <w:rPr>
          <w:rFonts w:eastAsiaTheme="minorHAnsi"/>
          <w:b/>
          <w:sz w:val="28"/>
          <w:szCs w:val="28"/>
          <w:lang w:eastAsia="en-US"/>
        </w:rPr>
        <w:t>3.</w:t>
      </w:r>
      <w:r w:rsidR="00B92A84" w:rsidRPr="00C2363E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1E64C8" w:rsidRPr="00C2363E">
        <w:rPr>
          <w:b/>
          <w:sz w:val="28"/>
          <w:szCs w:val="28"/>
        </w:rPr>
        <w:t>Общие принципы</w:t>
      </w:r>
    </w:p>
    <w:p w:rsidR="001E64C8" w:rsidRPr="00C2363E" w:rsidRDefault="0048274C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3.1.</w:t>
      </w:r>
      <w:r w:rsidR="001E64C8" w:rsidRPr="00C2363E">
        <w:rPr>
          <w:rFonts w:eastAsiaTheme="minorHAnsi"/>
          <w:sz w:val="28"/>
          <w:szCs w:val="28"/>
          <w:lang w:eastAsia="en-US"/>
        </w:rPr>
        <w:t>1. Удовлетворение вытекающих из трудовых отношений требований трудящихся, предъявляемых предпринимателю, обеспечивается при помощи гарантийных фондов, деятельность которых основывается на</w:t>
      </w:r>
      <w:r w:rsidR="001E64C8" w:rsidRPr="00C2363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принципах обязательного страхования, если выполнение предпринимателем своих обязательств невозможно ввиду его неплатежеспособности. </w:t>
      </w:r>
    </w:p>
    <w:p w:rsidR="001E64C8" w:rsidRPr="00C2363E" w:rsidRDefault="0048274C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63E">
        <w:rPr>
          <w:rFonts w:eastAsiaTheme="minorHAnsi"/>
          <w:sz w:val="28"/>
          <w:szCs w:val="28"/>
          <w:lang w:eastAsia="en-US"/>
        </w:rPr>
        <w:t>3.1.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2. </w:t>
      </w:r>
      <w:r w:rsidR="001E64C8" w:rsidRPr="00C2363E">
        <w:rPr>
          <w:sz w:val="28"/>
          <w:szCs w:val="28"/>
        </w:rPr>
        <w:t>Применяя положения настояще</w:t>
      </w:r>
      <w:r w:rsidR="002E70EB" w:rsidRPr="00C2363E">
        <w:rPr>
          <w:sz w:val="28"/>
          <w:szCs w:val="28"/>
        </w:rPr>
        <w:t>го</w:t>
      </w:r>
      <w:r w:rsidR="001E64C8" w:rsidRPr="00C2363E">
        <w:rPr>
          <w:sz w:val="28"/>
          <w:szCs w:val="28"/>
        </w:rPr>
        <w:t xml:space="preserve"> </w:t>
      </w:r>
      <w:r w:rsidR="002E70EB" w:rsidRPr="00C2363E">
        <w:rPr>
          <w:sz w:val="28"/>
          <w:szCs w:val="28"/>
        </w:rPr>
        <w:t xml:space="preserve">раздела </w:t>
      </w:r>
      <w:r w:rsidR="001E64C8" w:rsidRPr="00C2363E">
        <w:rPr>
          <w:sz w:val="28"/>
          <w:szCs w:val="28"/>
        </w:rPr>
        <w:t xml:space="preserve">Рекомендаций, </w:t>
      </w:r>
      <w:r w:rsidR="001A5927" w:rsidRPr="00C2363E">
        <w:rPr>
          <w:sz w:val="28"/>
          <w:szCs w:val="28"/>
        </w:rPr>
        <w:t xml:space="preserve">государства </w:t>
      </w:r>
      <w:r w:rsidR="001E64C8" w:rsidRPr="00C2363E">
        <w:rPr>
          <w:sz w:val="28"/>
          <w:szCs w:val="28"/>
        </w:rPr>
        <w:t>после консультаци</w:t>
      </w:r>
      <w:r w:rsidR="00D67DD2" w:rsidRPr="00C2363E">
        <w:rPr>
          <w:sz w:val="28"/>
          <w:szCs w:val="28"/>
        </w:rPr>
        <w:t>й</w:t>
      </w:r>
      <w:r w:rsidR="001E64C8" w:rsidRPr="00C2363E">
        <w:rPr>
          <w:sz w:val="28"/>
          <w:szCs w:val="28"/>
        </w:rPr>
        <w:t xml:space="preserve"> с наиболее представительными организациями предпринимателей и </w:t>
      </w:r>
      <w:r w:rsidRPr="00C2363E">
        <w:rPr>
          <w:sz w:val="28"/>
          <w:szCs w:val="28"/>
        </w:rPr>
        <w:t xml:space="preserve">организациями </w:t>
      </w:r>
      <w:r w:rsidR="001E64C8" w:rsidRPr="00C2363E">
        <w:rPr>
          <w:sz w:val="28"/>
          <w:szCs w:val="28"/>
        </w:rPr>
        <w:t xml:space="preserve">трудящихся (профсоюзов) </w:t>
      </w:r>
      <w:r w:rsidR="001A5927" w:rsidRPr="00C2363E">
        <w:rPr>
          <w:sz w:val="28"/>
          <w:szCs w:val="28"/>
        </w:rPr>
        <w:t xml:space="preserve">могут </w:t>
      </w:r>
      <w:r w:rsidR="001E64C8" w:rsidRPr="00C2363E">
        <w:rPr>
          <w:sz w:val="28"/>
          <w:szCs w:val="28"/>
        </w:rPr>
        <w:t>принимать соответствующие меры</w:t>
      </w:r>
      <w:r w:rsidR="001A5927" w:rsidRPr="00C2363E">
        <w:rPr>
          <w:sz w:val="28"/>
          <w:szCs w:val="28"/>
        </w:rPr>
        <w:t>, направленные на предотвращение</w:t>
      </w:r>
      <w:r w:rsidR="001E64C8" w:rsidRPr="00C2363E">
        <w:rPr>
          <w:sz w:val="28"/>
          <w:szCs w:val="28"/>
        </w:rPr>
        <w:t xml:space="preserve"> возможных злоупотреблений.</w:t>
      </w:r>
    </w:p>
    <w:p w:rsidR="00306D78" w:rsidRPr="00C2363E" w:rsidRDefault="0048274C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63E">
        <w:rPr>
          <w:sz w:val="28"/>
          <w:szCs w:val="28"/>
        </w:rPr>
        <w:t xml:space="preserve"> </w:t>
      </w:r>
    </w:p>
    <w:p w:rsidR="001E64C8" w:rsidRPr="00C2363E" w:rsidRDefault="00B92A84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t>3.2.</w:t>
      </w:r>
      <w:r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1E64C8" w:rsidRPr="00C2363E">
        <w:rPr>
          <w:rFonts w:ascii="Times New Roman" w:hAnsi="Times New Roman" w:cs="Times New Roman"/>
          <w:b/>
          <w:sz w:val="28"/>
          <w:szCs w:val="28"/>
        </w:rPr>
        <w:t>Принципы организации управления</w:t>
      </w:r>
      <w:r w:rsidR="001A5927" w:rsidRPr="00C2363E">
        <w:rPr>
          <w:rFonts w:ascii="Times New Roman" w:hAnsi="Times New Roman" w:cs="Times New Roman"/>
          <w:b/>
          <w:sz w:val="28"/>
          <w:szCs w:val="28"/>
        </w:rPr>
        <w:t xml:space="preserve"> гарантийными учреждениями</w:t>
      </w:r>
      <w:r w:rsidR="001E64C8" w:rsidRPr="00C2363E">
        <w:rPr>
          <w:rFonts w:ascii="Times New Roman" w:hAnsi="Times New Roman" w:cs="Times New Roman"/>
          <w:b/>
          <w:sz w:val="28"/>
          <w:szCs w:val="28"/>
        </w:rPr>
        <w:t>,</w:t>
      </w:r>
      <w:r w:rsidR="001A5927" w:rsidRPr="00C2363E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1E64C8" w:rsidRPr="00C2363E">
        <w:rPr>
          <w:rFonts w:ascii="Times New Roman" w:hAnsi="Times New Roman" w:cs="Times New Roman"/>
          <w:b/>
          <w:sz w:val="28"/>
          <w:szCs w:val="28"/>
        </w:rPr>
        <w:t xml:space="preserve">функционирования и финансирования </w:t>
      </w:r>
    </w:p>
    <w:p w:rsidR="001E64C8" w:rsidRPr="00C2363E" w:rsidRDefault="0048274C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3.2.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1. Государства определяют детализированные правила организации, финансирования и функционирования гарантийных фондов </w:t>
      </w:r>
      <w:r w:rsidR="001A5927" w:rsidRPr="00C2363E">
        <w:rPr>
          <w:rFonts w:eastAsiaTheme="minorHAnsi"/>
          <w:sz w:val="28"/>
          <w:szCs w:val="28"/>
          <w:lang w:eastAsia="en-US"/>
        </w:rPr>
        <w:t>с учетом мнений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 наиболее представительных организаций предпринимателей и </w:t>
      </w:r>
      <w:r w:rsidRPr="00C2363E">
        <w:rPr>
          <w:sz w:val="28"/>
          <w:szCs w:val="28"/>
        </w:rPr>
        <w:t>организаций</w:t>
      </w:r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1E64C8" w:rsidRPr="00C2363E">
        <w:rPr>
          <w:rFonts w:eastAsiaTheme="minorHAnsi"/>
          <w:sz w:val="28"/>
          <w:szCs w:val="28"/>
          <w:lang w:eastAsia="en-US"/>
        </w:rPr>
        <w:t>трудящихся (профсоюзов), придерживаясь следующих принципов: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 xml:space="preserve">a) имущество </w:t>
      </w:r>
      <w:r w:rsidR="001A5927" w:rsidRPr="00C2363E">
        <w:rPr>
          <w:rFonts w:eastAsiaTheme="minorHAnsi"/>
          <w:sz w:val="28"/>
          <w:szCs w:val="28"/>
          <w:lang w:eastAsia="en-US"/>
        </w:rPr>
        <w:t xml:space="preserve">гарантийных </w:t>
      </w:r>
      <w:r w:rsidRPr="00C2363E">
        <w:rPr>
          <w:rFonts w:eastAsiaTheme="minorHAnsi"/>
          <w:sz w:val="28"/>
          <w:szCs w:val="28"/>
          <w:lang w:eastAsia="en-US"/>
        </w:rPr>
        <w:t>фондов должно быть незав</w:t>
      </w:r>
      <w:r w:rsidR="001A5927" w:rsidRPr="00C2363E">
        <w:rPr>
          <w:rFonts w:eastAsiaTheme="minorHAnsi"/>
          <w:sz w:val="28"/>
          <w:szCs w:val="28"/>
          <w:lang w:eastAsia="en-US"/>
        </w:rPr>
        <w:t xml:space="preserve">исимым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="001A5927" w:rsidRPr="00C2363E">
        <w:rPr>
          <w:rFonts w:eastAsiaTheme="minorHAnsi"/>
          <w:sz w:val="28"/>
          <w:szCs w:val="28"/>
          <w:lang w:eastAsia="en-US"/>
        </w:rPr>
        <w:t>от капиталов работодателей,</w:t>
      </w:r>
      <w:r w:rsidRPr="00C2363E">
        <w:rPr>
          <w:rFonts w:eastAsiaTheme="minorHAnsi"/>
          <w:sz w:val="28"/>
          <w:szCs w:val="28"/>
          <w:lang w:eastAsia="en-US"/>
        </w:rPr>
        <w:t xml:space="preserve"> на него не может быть наложено взыскание в ходе процедуры банкротства;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б) работодатели должны производить отчисления</w:t>
      </w:r>
      <w:r w:rsidR="00D67DD2"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1A5927" w:rsidRPr="00C2363E">
        <w:rPr>
          <w:rFonts w:eastAsiaTheme="minorHAnsi"/>
          <w:sz w:val="28"/>
          <w:szCs w:val="28"/>
          <w:lang w:eastAsia="en-US"/>
        </w:rPr>
        <w:t>в гарантийные фонды</w:t>
      </w:r>
      <w:r w:rsidRPr="00C2363E">
        <w:rPr>
          <w:rFonts w:eastAsiaTheme="minorHAnsi"/>
          <w:sz w:val="28"/>
          <w:szCs w:val="28"/>
          <w:lang w:eastAsia="en-US"/>
        </w:rPr>
        <w:t xml:space="preserve">; размер отчислений и их периодичность </w:t>
      </w:r>
      <w:r w:rsidR="00D67DD2" w:rsidRPr="00C2363E">
        <w:rPr>
          <w:rFonts w:eastAsiaTheme="minorHAnsi"/>
          <w:sz w:val="28"/>
          <w:szCs w:val="28"/>
          <w:lang w:eastAsia="en-US"/>
        </w:rPr>
        <w:t>определяются</w:t>
      </w:r>
      <w:r w:rsidRPr="00C2363E">
        <w:rPr>
          <w:rFonts w:eastAsiaTheme="minorHAnsi"/>
          <w:sz w:val="28"/>
          <w:szCs w:val="28"/>
          <w:lang w:eastAsia="en-US"/>
        </w:rPr>
        <w:t xml:space="preserve"> государством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Pr="00C2363E">
        <w:rPr>
          <w:rFonts w:eastAsiaTheme="minorHAnsi"/>
          <w:sz w:val="28"/>
          <w:szCs w:val="28"/>
          <w:lang w:eastAsia="en-US"/>
        </w:rPr>
        <w:t>в зависимости от экономической ситуации;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 xml:space="preserve">в) обязанности </w:t>
      </w:r>
      <w:r w:rsidR="001A5927" w:rsidRPr="00C2363E">
        <w:rPr>
          <w:rFonts w:eastAsiaTheme="minorHAnsi"/>
          <w:sz w:val="28"/>
          <w:szCs w:val="28"/>
          <w:lang w:eastAsia="en-US"/>
        </w:rPr>
        <w:t xml:space="preserve">гарантийных </w:t>
      </w:r>
      <w:r w:rsidRPr="00C2363E">
        <w:rPr>
          <w:rFonts w:eastAsiaTheme="minorHAnsi"/>
          <w:sz w:val="28"/>
          <w:szCs w:val="28"/>
          <w:lang w:eastAsia="en-US"/>
        </w:rPr>
        <w:t>фондов не зависят от выполнения обязанностей по полной выплате отчислений.</w:t>
      </w:r>
    </w:p>
    <w:p w:rsidR="001E64C8" w:rsidRPr="00C2363E" w:rsidRDefault="0032022B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3.2.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2. Финансовые средства гарантийного фонда могут формироваться </w:t>
      </w:r>
      <w:proofErr w:type="gramStart"/>
      <w:r w:rsidR="001E64C8" w:rsidRPr="00C2363E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1E64C8" w:rsidRPr="00C2363E">
        <w:rPr>
          <w:rFonts w:eastAsiaTheme="minorHAnsi"/>
          <w:sz w:val="28"/>
          <w:szCs w:val="28"/>
          <w:lang w:eastAsia="en-US"/>
        </w:rPr>
        <w:t>: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а) отчислений работодателей;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lastRenderedPageBreak/>
        <w:t xml:space="preserve">б) доходов, представляющих собой проценты, пеню за просрочку уплаты взносов в </w:t>
      </w:r>
      <w:r w:rsidR="001A5927" w:rsidRPr="00C2363E">
        <w:rPr>
          <w:rFonts w:eastAsiaTheme="minorHAnsi"/>
          <w:sz w:val="28"/>
          <w:szCs w:val="28"/>
          <w:lang w:eastAsia="en-US"/>
        </w:rPr>
        <w:t>гарантийный фонд, а также других</w:t>
      </w:r>
      <w:r w:rsidRPr="00C2363E">
        <w:rPr>
          <w:rFonts w:eastAsiaTheme="minorHAnsi"/>
          <w:sz w:val="28"/>
          <w:szCs w:val="28"/>
          <w:lang w:eastAsia="en-US"/>
        </w:rPr>
        <w:t xml:space="preserve"> средств</w:t>
      </w:r>
      <w:r w:rsidR="001A5927" w:rsidRPr="00C2363E">
        <w:rPr>
          <w:rFonts w:eastAsiaTheme="minorHAnsi"/>
          <w:sz w:val="28"/>
          <w:szCs w:val="28"/>
          <w:lang w:eastAsia="en-US"/>
        </w:rPr>
        <w:t>, полученных</w:t>
      </w:r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r w:rsidRPr="00C2363E">
        <w:rPr>
          <w:rFonts w:eastAsiaTheme="minorHAnsi"/>
          <w:sz w:val="28"/>
          <w:szCs w:val="28"/>
          <w:lang w:eastAsia="en-US"/>
        </w:rPr>
        <w:br/>
        <w:t>из источников, не запрещенных законом;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 xml:space="preserve">в) средств, полученных от взыскания долгов, включая выплаты </w:t>
      </w:r>
      <w:r w:rsidRPr="00C2363E">
        <w:rPr>
          <w:rFonts w:eastAsiaTheme="minorHAnsi"/>
          <w:sz w:val="28"/>
          <w:szCs w:val="28"/>
          <w:lang w:eastAsia="en-US"/>
        </w:rPr>
        <w:br/>
        <w:t xml:space="preserve">из конкурсной массы трудящимся как привилегированным кредиторам </w:t>
      </w:r>
      <w:r w:rsidR="001A5927" w:rsidRPr="00C2363E">
        <w:rPr>
          <w:rFonts w:eastAsiaTheme="minorHAnsi"/>
          <w:sz w:val="28"/>
          <w:szCs w:val="28"/>
          <w:lang w:eastAsia="en-US"/>
        </w:rPr>
        <w:t>(если ранее указанная сумма была выплачена гарантийным фондом).</w:t>
      </w:r>
      <w:r w:rsidR="00D67DD2" w:rsidRPr="00C2363E">
        <w:rPr>
          <w:rFonts w:eastAsiaTheme="minorHAnsi"/>
          <w:sz w:val="28"/>
          <w:szCs w:val="28"/>
          <w:lang w:eastAsia="en-US"/>
        </w:rPr>
        <w:t xml:space="preserve"> </w:t>
      </w:r>
    </w:p>
    <w:p w:rsidR="001E64C8" w:rsidRPr="00C2363E" w:rsidRDefault="0032022B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3.2.</w:t>
      </w:r>
      <w:r w:rsidR="001E64C8" w:rsidRPr="00C2363E">
        <w:rPr>
          <w:rFonts w:eastAsiaTheme="minorHAnsi"/>
          <w:sz w:val="28"/>
          <w:szCs w:val="28"/>
          <w:lang w:eastAsia="en-US"/>
        </w:rPr>
        <w:t>3. В случае превышения доходов гарантийного фонда над расходами, понесенными в течение года, остатки переносятся на следующий год.</w:t>
      </w:r>
    </w:p>
    <w:p w:rsidR="001E64C8" w:rsidRPr="00C2363E" w:rsidRDefault="0032022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3.2.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4. Гарантийный фонд удовлетворяет требования трудящихся после объявления о неплатежеспособности предприятия (организации). Он может требовать у </w:t>
      </w:r>
      <w:r w:rsidR="006473A9" w:rsidRPr="00C2363E">
        <w:rPr>
          <w:rFonts w:ascii="Times New Roman" w:hAnsi="Times New Roman" w:cs="Times New Roman"/>
          <w:sz w:val="28"/>
          <w:szCs w:val="28"/>
        </w:rPr>
        <w:t>предприятия (организации)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выплаты авансированных сумм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в привилегированном порядке, установленном для требований трудящихся. Однако гарантийный институт может не </w:t>
      </w:r>
      <w:r w:rsidR="006473A9" w:rsidRPr="00C2363E">
        <w:rPr>
          <w:rFonts w:ascii="Times New Roman" w:hAnsi="Times New Roman" w:cs="Times New Roman"/>
          <w:sz w:val="28"/>
          <w:szCs w:val="28"/>
        </w:rPr>
        <w:t>настаивать</w:t>
      </w:r>
      <w:r w:rsidR="00D67DD2" w:rsidRPr="00C2363E">
        <w:rPr>
          <w:rFonts w:ascii="Times New Roman" w:hAnsi="Times New Roman" w:cs="Times New Roman"/>
          <w:sz w:val="28"/>
          <w:szCs w:val="28"/>
        </w:rPr>
        <w:t xml:space="preserve"> </w:t>
      </w:r>
      <w:r w:rsidR="006473A9" w:rsidRPr="00C2363E">
        <w:rPr>
          <w:rFonts w:ascii="Times New Roman" w:hAnsi="Times New Roman" w:cs="Times New Roman"/>
          <w:sz w:val="28"/>
          <w:szCs w:val="28"/>
        </w:rPr>
        <w:t xml:space="preserve">на таком </w:t>
      </w:r>
      <w:r w:rsidR="001E64C8" w:rsidRPr="00C2363E">
        <w:rPr>
          <w:rFonts w:ascii="Times New Roman" w:hAnsi="Times New Roman" w:cs="Times New Roman"/>
          <w:sz w:val="28"/>
          <w:szCs w:val="28"/>
        </w:rPr>
        <w:t>возмещени</w:t>
      </w:r>
      <w:r w:rsidR="006473A9" w:rsidRPr="00C2363E">
        <w:rPr>
          <w:rFonts w:ascii="Times New Roman" w:hAnsi="Times New Roman" w:cs="Times New Roman"/>
          <w:sz w:val="28"/>
          <w:szCs w:val="28"/>
        </w:rPr>
        <w:t xml:space="preserve">и,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6473A9" w:rsidRPr="00C2363E">
        <w:rPr>
          <w:rFonts w:ascii="Times New Roman" w:hAnsi="Times New Roman" w:cs="Times New Roman"/>
          <w:sz w:val="28"/>
          <w:szCs w:val="28"/>
        </w:rPr>
        <w:t>если оно угрожает ликвидацией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предприятия и потерей рабочих мест. Гарантийный фонд </w:t>
      </w:r>
      <w:r w:rsidR="00D67DD2" w:rsidRPr="00C2363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может отказаться от своей привилегии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="001E64C8" w:rsidRPr="00C2363E">
        <w:rPr>
          <w:rFonts w:ascii="Times New Roman" w:hAnsi="Times New Roman" w:cs="Times New Roman"/>
          <w:sz w:val="28"/>
          <w:szCs w:val="28"/>
        </w:rPr>
        <w:t>или не возражать против переноса с</w:t>
      </w:r>
      <w:r w:rsidR="006473A9" w:rsidRPr="00C2363E">
        <w:rPr>
          <w:rFonts w:ascii="Times New Roman" w:hAnsi="Times New Roman" w:cs="Times New Roman"/>
          <w:sz w:val="28"/>
          <w:szCs w:val="28"/>
        </w:rPr>
        <w:t>роков выплаты долгов предприятия (организации)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до момента его</w:t>
      </w:r>
      <w:r w:rsidR="006473A9" w:rsidRPr="00C2363E">
        <w:rPr>
          <w:rFonts w:ascii="Times New Roman" w:hAnsi="Times New Roman" w:cs="Times New Roman"/>
          <w:sz w:val="28"/>
          <w:szCs w:val="28"/>
        </w:rPr>
        <w:t xml:space="preserve"> (е</w:t>
      </w:r>
      <w:r w:rsidR="00306D78" w:rsidRPr="00C2363E">
        <w:rPr>
          <w:rFonts w:ascii="Times New Roman" w:hAnsi="Times New Roman" w:cs="Times New Roman"/>
          <w:sz w:val="28"/>
          <w:szCs w:val="28"/>
        </w:rPr>
        <w:t>е</w:t>
      </w:r>
      <w:r w:rsidR="006473A9" w:rsidRPr="00C2363E">
        <w:rPr>
          <w:rFonts w:ascii="Times New Roman" w:hAnsi="Times New Roman" w:cs="Times New Roman"/>
          <w:sz w:val="28"/>
          <w:szCs w:val="28"/>
        </w:rPr>
        <w:t>)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оздоровления.</w:t>
      </w:r>
    </w:p>
    <w:p w:rsidR="001E64C8" w:rsidRPr="00C2363E" w:rsidRDefault="0032022B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3.2.</w:t>
      </w:r>
      <w:r w:rsidR="001E64C8" w:rsidRPr="00C2363E">
        <w:rPr>
          <w:rFonts w:eastAsiaTheme="minorHAnsi"/>
          <w:sz w:val="28"/>
          <w:szCs w:val="28"/>
          <w:lang w:eastAsia="en-US"/>
        </w:rPr>
        <w:t>5. Государств</w:t>
      </w:r>
      <w:r w:rsidR="005F2D36" w:rsidRPr="00C2363E">
        <w:rPr>
          <w:rFonts w:eastAsiaTheme="minorHAnsi"/>
          <w:sz w:val="28"/>
          <w:szCs w:val="28"/>
          <w:lang w:eastAsia="en-US"/>
        </w:rPr>
        <w:t>о</w:t>
      </w:r>
      <w:r w:rsidR="00D67DD2" w:rsidRPr="00C2363E">
        <w:rPr>
          <w:rFonts w:eastAsiaTheme="minorHAnsi"/>
          <w:sz w:val="28"/>
          <w:szCs w:val="28"/>
          <w:lang w:eastAsia="en-US"/>
        </w:rPr>
        <w:t>, как правило,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 принима</w:t>
      </w:r>
      <w:r w:rsidR="005F2D36" w:rsidRPr="00C2363E">
        <w:rPr>
          <w:rFonts w:eastAsiaTheme="minorHAnsi"/>
          <w:sz w:val="28"/>
          <w:szCs w:val="28"/>
          <w:lang w:eastAsia="en-US"/>
        </w:rPr>
        <w:t>е</w:t>
      </w:r>
      <w:r w:rsidR="001E64C8" w:rsidRPr="00C2363E">
        <w:rPr>
          <w:rFonts w:eastAsiaTheme="minorHAnsi"/>
          <w:sz w:val="28"/>
          <w:szCs w:val="28"/>
          <w:lang w:eastAsia="en-US"/>
        </w:rPr>
        <w:t>т решение о возложении обязанностей управления гарантийным фондом</w:t>
      </w:r>
      <w:r w:rsidR="00D67DD2"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6473A9" w:rsidRPr="00C2363E">
        <w:rPr>
          <w:rFonts w:eastAsiaTheme="minorHAnsi"/>
          <w:sz w:val="28"/>
          <w:szCs w:val="28"/>
          <w:lang w:eastAsia="en-US"/>
        </w:rPr>
        <w:t xml:space="preserve">на действующую 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структуру.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="001E64C8" w:rsidRPr="00C2363E">
        <w:rPr>
          <w:rFonts w:eastAsiaTheme="minorHAnsi"/>
          <w:sz w:val="28"/>
          <w:szCs w:val="28"/>
          <w:lang w:eastAsia="en-US"/>
        </w:rPr>
        <w:t>Ею</w:t>
      </w:r>
      <w:r w:rsidR="006473A9" w:rsidRPr="00C2363E">
        <w:rPr>
          <w:rFonts w:eastAsiaTheme="minorHAnsi"/>
          <w:sz w:val="28"/>
          <w:szCs w:val="28"/>
          <w:lang w:eastAsia="en-US"/>
        </w:rPr>
        <w:t xml:space="preserve"> может быть с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лужба занятости, </w:t>
      </w:r>
      <w:r w:rsidR="006473A9" w:rsidRPr="00C2363E">
        <w:rPr>
          <w:rFonts w:eastAsiaTheme="minorHAnsi"/>
          <w:sz w:val="28"/>
          <w:szCs w:val="28"/>
          <w:lang w:eastAsia="en-US"/>
        </w:rPr>
        <w:t>г</w:t>
      </w:r>
      <w:r w:rsidR="001E64C8" w:rsidRPr="00C2363E">
        <w:rPr>
          <w:rFonts w:eastAsiaTheme="minorHAnsi"/>
          <w:sz w:val="28"/>
          <w:szCs w:val="28"/>
          <w:lang w:eastAsia="en-US"/>
        </w:rPr>
        <w:t>осударственный фонд социального страхования,</w:t>
      </w:r>
      <w:r w:rsidR="004F187A" w:rsidRPr="00C2363E">
        <w:rPr>
          <w:rFonts w:eastAsiaTheme="minorHAnsi"/>
          <w:sz w:val="28"/>
          <w:szCs w:val="28"/>
          <w:lang w:eastAsia="en-US"/>
        </w:rPr>
        <w:t xml:space="preserve"> г</w:t>
      </w:r>
      <w:r w:rsidR="001E64C8" w:rsidRPr="00C2363E">
        <w:rPr>
          <w:rFonts w:eastAsiaTheme="minorHAnsi"/>
          <w:sz w:val="28"/>
          <w:szCs w:val="28"/>
          <w:lang w:eastAsia="en-US"/>
        </w:rPr>
        <w:t>осударственный пенсионный фонд</w:t>
      </w:r>
      <w:r w:rsidRPr="00C2363E">
        <w:rPr>
          <w:rFonts w:eastAsiaTheme="minorHAnsi"/>
          <w:sz w:val="28"/>
          <w:szCs w:val="28"/>
          <w:lang w:eastAsia="en-US"/>
        </w:rPr>
        <w:t>, министерство труда</w:t>
      </w:r>
      <w:r w:rsidR="00B77653"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4F187A" w:rsidRPr="00C2363E">
        <w:rPr>
          <w:rFonts w:eastAsiaTheme="minorHAnsi"/>
          <w:sz w:val="28"/>
          <w:szCs w:val="28"/>
          <w:lang w:eastAsia="en-US"/>
        </w:rPr>
        <w:t>и другие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. В </w:t>
      </w:r>
      <w:r w:rsidR="004F187A" w:rsidRPr="00C2363E">
        <w:rPr>
          <w:rFonts w:eastAsiaTheme="minorHAnsi"/>
          <w:sz w:val="28"/>
          <w:szCs w:val="28"/>
          <w:lang w:eastAsia="en-US"/>
        </w:rPr>
        <w:t>эти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 обязанности вход</w:t>
      </w:r>
      <w:r w:rsidR="00B77653" w:rsidRPr="00C2363E">
        <w:rPr>
          <w:rFonts w:eastAsiaTheme="minorHAnsi"/>
          <w:sz w:val="28"/>
          <w:szCs w:val="28"/>
          <w:lang w:eastAsia="en-US"/>
        </w:rPr>
        <w:t>я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т получение, рассмотрение и удовлетворение требований трудящихся по заработной плате, вытекающих из трудового </w:t>
      </w:r>
      <w:r w:rsidRPr="00C2363E">
        <w:rPr>
          <w:rFonts w:eastAsiaTheme="minorHAnsi"/>
          <w:sz w:val="28"/>
          <w:szCs w:val="28"/>
          <w:lang w:eastAsia="en-US"/>
        </w:rPr>
        <w:t xml:space="preserve">договора, коллективного договора и 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действующего законодательства. Расходы на реализацию управленческих функций не могут превышать </w:t>
      </w:r>
      <w:r w:rsidR="004F187A" w:rsidRPr="00C2363E">
        <w:rPr>
          <w:rFonts w:eastAsiaTheme="minorHAnsi"/>
          <w:sz w:val="28"/>
          <w:szCs w:val="28"/>
          <w:lang w:eastAsia="en-US"/>
        </w:rPr>
        <w:t>пяти</w:t>
      </w:r>
      <w:r w:rsidR="001E64C8" w:rsidRPr="00C2363E">
        <w:rPr>
          <w:rFonts w:eastAsiaTheme="minorHAnsi"/>
          <w:sz w:val="28"/>
          <w:szCs w:val="28"/>
          <w:lang w:eastAsia="en-US"/>
        </w:rPr>
        <w:t xml:space="preserve"> процентов от финансовых средств фонда.</w:t>
      </w:r>
    </w:p>
    <w:p w:rsidR="001E64C8" w:rsidRPr="00C2363E" w:rsidRDefault="0032022B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3.2.</w:t>
      </w:r>
      <w:r w:rsidR="001E64C8" w:rsidRPr="00C2363E">
        <w:rPr>
          <w:rFonts w:eastAsiaTheme="minorHAnsi"/>
          <w:sz w:val="28"/>
          <w:szCs w:val="28"/>
          <w:lang w:eastAsia="en-US"/>
        </w:rPr>
        <w:t>6. Гарантийный фонд придерживается принципа реабилитации предприятий (организаций), но основной обязанностью фонда является защита прав трудящих</w:t>
      </w:r>
      <w:r w:rsidR="004F187A" w:rsidRPr="00C2363E">
        <w:rPr>
          <w:rFonts w:eastAsiaTheme="minorHAnsi"/>
          <w:sz w:val="28"/>
          <w:szCs w:val="28"/>
          <w:lang w:eastAsia="en-US"/>
        </w:rPr>
        <w:t>ся, предусмотренных настоящими Р</w:t>
      </w:r>
      <w:r w:rsidR="001E64C8" w:rsidRPr="00C2363E">
        <w:rPr>
          <w:rFonts w:eastAsiaTheme="minorHAnsi"/>
          <w:sz w:val="28"/>
          <w:szCs w:val="28"/>
          <w:lang w:eastAsia="en-US"/>
        </w:rPr>
        <w:t>екомендациями.</w:t>
      </w:r>
    </w:p>
    <w:p w:rsidR="001E64C8" w:rsidRPr="00C2363E" w:rsidRDefault="001E64C8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1E64C8" w:rsidRPr="00C2363E" w:rsidRDefault="00B92A84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2363E">
        <w:rPr>
          <w:rFonts w:eastAsiaTheme="minorHAnsi"/>
          <w:b/>
          <w:sz w:val="28"/>
          <w:szCs w:val="28"/>
          <w:lang w:eastAsia="en-US"/>
        </w:rPr>
        <w:t xml:space="preserve">3.3. </w:t>
      </w:r>
      <w:r w:rsidR="001E64C8" w:rsidRPr="00C2363E">
        <w:rPr>
          <w:rFonts w:eastAsiaTheme="minorHAnsi"/>
          <w:b/>
          <w:sz w:val="28"/>
          <w:szCs w:val="28"/>
          <w:lang w:eastAsia="en-US"/>
        </w:rPr>
        <w:t>Требования, защищаемые гарантийными учреждениями</w:t>
      </w:r>
    </w:p>
    <w:p w:rsidR="001E64C8" w:rsidRPr="00C2363E" w:rsidRDefault="0032022B" w:rsidP="008E572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3.3.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1. Защите подлежат требования трудящихся: </w:t>
      </w:r>
    </w:p>
    <w:p w:rsidR="001E64C8" w:rsidRPr="00C2363E" w:rsidRDefault="001E64C8" w:rsidP="008E572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а) по компенсациям за причинение вреда жизни или здоровью;</w:t>
      </w:r>
    </w:p>
    <w:p w:rsidR="001E64C8" w:rsidRPr="00C2363E" w:rsidRDefault="001E64C8" w:rsidP="008E572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б) по заработной плате за установленный период времени, который должен составлять не менее трех месяцев, предшествующих неплатежеспособности</w:t>
      </w:r>
      <w:r w:rsidR="004F187A" w:rsidRPr="00C2363E">
        <w:rPr>
          <w:rFonts w:ascii="Times New Roman" w:hAnsi="Times New Roman" w:cs="Times New Roman"/>
          <w:sz w:val="28"/>
          <w:szCs w:val="28"/>
        </w:rPr>
        <w:t xml:space="preserve"> предприятия (организации)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или прекращению трудовых отношений;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в) по выплатам за оплачиваемые отпуска, право на которые возникло </w:t>
      </w:r>
      <w:r w:rsidRPr="00C2363E">
        <w:rPr>
          <w:rFonts w:ascii="Times New Roman" w:hAnsi="Times New Roman" w:cs="Times New Roman"/>
          <w:sz w:val="28"/>
          <w:szCs w:val="28"/>
        </w:rPr>
        <w:br/>
        <w:t>в связи с работой, выполненной в течение установленного периода</w:t>
      </w:r>
      <w:r w:rsidR="0013571F" w:rsidRPr="00C2363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C2363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3571F" w:rsidRPr="00C2363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2363E">
        <w:rPr>
          <w:rFonts w:ascii="Times New Roman" w:hAnsi="Times New Roman" w:cs="Times New Roman"/>
          <w:sz w:val="28"/>
          <w:szCs w:val="28"/>
        </w:rPr>
        <w:t>составля</w:t>
      </w:r>
      <w:r w:rsidR="0013571F" w:rsidRPr="00C2363E">
        <w:rPr>
          <w:rFonts w:ascii="Times New Roman" w:hAnsi="Times New Roman" w:cs="Times New Roman"/>
          <w:sz w:val="28"/>
          <w:szCs w:val="28"/>
        </w:rPr>
        <w:t>ть</w:t>
      </w:r>
      <w:r w:rsidRPr="00C2363E">
        <w:rPr>
          <w:rFonts w:ascii="Times New Roman" w:hAnsi="Times New Roman" w:cs="Times New Roman"/>
          <w:sz w:val="28"/>
          <w:szCs w:val="28"/>
        </w:rPr>
        <w:t xml:space="preserve"> не менее шести месяцев, предшествующих неплатежеспособности</w:t>
      </w:r>
      <w:r w:rsidR="0013571F" w:rsidRPr="00C2363E">
        <w:rPr>
          <w:rFonts w:ascii="Times New Roman" w:hAnsi="Times New Roman" w:cs="Times New Roman"/>
          <w:sz w:val="28"/>
          <w:szCs w:val="28"/>
        </w:rPr>
        <w:t xml:space="preserve"> предприятия (организации)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или прекращению трудовых отношений;</w:t>
      </w:r>
      <w:r w:rsidR="00B77653" w:rsidRPr="00C2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г) по суммам, причитающимся </w:t>
      </w:r>
      <w:r w:rsidR="0013571F" w:rsidRPr="00C2363E">
        <w:rPr>
          <w:rFonts w:ascii="Times New Roman" w:hAnsi="Times New Roman" w:cs="Times New Roman"/>
          <w:sz w:val="28"/>
          <w:szCs w:val="28"/>
        </w:rPr>
        <w:t>по другим видам</w:t>
      </w:r>
      <w:r w:rsidRPr="00C2363E">
        <w:rPr>
          <w:rFonts w:ascii="Times New Roman" w:hAnsi="Times New Roman" w:cs="Times New Roman"/>
          <w:sz w:val="28"/>
          <w:szCs w:val="28"/>
        </w:rPr>
        <w:t xml:space="preserve"> оплачиваемого отсутствия на работе </w:t>
      </w:r>
      <w:r w:rsidR="0013571F" w:rsidRPr="00C2363E">
        <w:rPr>
          <w:rFonts w:ascii="Times New Roman" w:hAnsi="Times New Roman" w:cs="Times New Roman"/>
          <w:sz w:val="28"/>
          <w:szCs w:val="28"/>
        </w:rPr>
        <w:t>в течение установленного</w:t>
      </w:r>
      <w:r w:rsidRPr="00C2363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3571F" w:rsidRPr="00C2363E">
        <w:rPr>
          <w:rFonts w:ascii="Times New Roman" w:hAnsi="Times New Roman" w:cs="Times New Roman"/>
          <w:sz w:val="28"/>
          <w:szCs w:val="28"/>
        </w:rPr>
        <w:t>а</w:t>
      </w:r>
      <w:r w:rsidRPr="00C2363E">
        <w:rPr>
          <w:rFonts w:ascii="Times New Roman" w:hAnsi="Times New Roman" w:cs="Times New Roman"/>
          <w:sz w:val="28"/>
          <w:szCs w:val="28"/>
        </w:rPr>
        <w:t xml:space="preserve"> времени, который должен составлять не менее трех месяцев, предшествующих </w:t>
      </w:r>
      <w:r w:rsidRPr="00C2363E">
        <w:rPr>
          <w:rFonts w:ascii="Times New Roman" w:hAnsi="Times New Roman" w:cs="Times New Roman"/>
          <w:sz w:val="28"/>
          <w:szCs w:val="28"/>
        </w:rPr>
        <w:lastRenderedPageBreak/>
        <w:t>неплатежеспособности</w:t>
      </w:r>
      <w:r w:rsidR="0013571F" w:rsidRPr="00C2363E">
        <w:rPr>
          <w:rFonts w:ascii="Times New Roman" w:hAnsi="Times New Roman" w:cs="Times New Roman"/>
          <w:sz w:val="28"/>
          <w:szCs w:val="28"/>
        </w:rPr>
        <w:t xml:space="preserve"> предприятия (организации)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или прекращению трудовых отношений;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д) по выходным пособиям, причитающимся в связи с прекращением трудовых отношений. </w:t>
      </w:r>
    </w:p>
    <w:p w:rsidR="00BB0E0C" w:rsidRPr="00C2363E" w:rsidRDefault="0032022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>3.3.</w:t>
      </w:r>
      <w:r w:rsidR="001E64C8" w:rsidRPr="00C2363E">
        <w:rPr>
          <w:rFonts w:ascii="Times New Roman" w:hAnsi="Times New Roman" w:cs="Times New Roman"/>
          <w:sz w:val="28"/>
          <w:szCs w:val="28"/>
        </w:rPr>
        <w:t>2. Государства могут устан</w:t>
      </w:r>
      <w:r w:rsidR="0013571F" w:rsidRPr="00C2363E">
        <w:rPr>
          <w:rFonts w:ascii="Times New Roman" w:hAnsi="Times New Roman" w:cs="Times New Roman"/>
          <w:sz w:val="28"/>
          <w:szCs w:val="28"/>
        </w:rPr>
        <w:t>авливать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пределы выплат</w:t>
      </w:r>
      <w:r w:rsidR="0013571F" w:rsidRPr="00C2363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1E64C8" w:rsidRPr="00C2363E">
        <w:rPr>
          <w:rFonts w:ascii="Times New Roman" w:hAnsi="Times New Roman" w:cs="Times New Roman"/>
          <w:sz w:val="28"/>
          <w:szCs w:val="28"/>
        </w:rPr>
        <w:t>, осуществляемых гарантийными фондами. Эта сумма не должна быть ниже социально приемлемого уровня, а верхнее ограничение может</w:t>
      </w:r>
      <w:r w:rsidR="00755AE9" w:rsidRPr="00C2363E">
        <w:rPr>
          <w:rFonts w:ascii="Times New Roman" w:hAnsi="Times New Roman" w:cs="Times New Roman"/>
          <w:sz w:val="28"/>
          <w:szCs w:val="28"/>
        </w:rPr>
        <w:t xml:space="preserve"> равняться</w:t>
      </w:r>
      <w:r w:rsidR="001E64C8" w:rsidRPr="00C2363E">
        <w:rPr>
          <w:rFonts w:ascii="Times New Roman" w:hAnsi="Times New Roman" w:cs="Times New Roman"/>
          <w:sz w:val="28"/>
          <w:szCs w:val="28"/>
        </w:rPr>
        <w:t>, например, шест</w:t>
      </w:r>
      <w:r w:rsidR="00755AE9" w:rsidRPr="00C2363E">
        <w:rPr>
          <w:rFonts w:ascii="Times New Roman" w:hAnsi="Times New Roman" w:cs="Times New Roman"/>
          <w:sz w:val="28"/>
          <w:szCs w:val="28"/>
        </w:rPr>
        <w:t xml:space="preserve">и </w:t>
      </w:r>
      <w:r w:rsidR="001E64C8" w:rsidRPr="00C2363E">
        <w:rPr>
          <w:rFonts w:ascii="Times New Roman" w:hAnsi="Times New Roman" w:cs="Times New Roman"/>
          <w:sz w:val="28"/>
          <w:szCs w:val="28"/>
        </w:rPr>
        <w:t>среднемесячны</w:t>
      </w:r>
      <w:r w:rsidR="00755AE9" w:rsidRPr="00C2363E">
        <w:rPr>
          <w:rFonts w:ascii="Times New Roman" w:hAnsi="Times New Roman" w:cs="Times New Roman"/>
          <w:sz w:val="28"/>
          <w:szCs w:val="28"/>
        </w:rPr>
        <w:t>м</w:t>
      </w:r>
      <w:r w:rsidR="001E64C8" w:rsidRPr="00C2363E">
        <w:rPr>
          <w:rFonts w:ascii="Times New Roman" w:hAnsi="Times New Roman" w:cs="Times New Roman"/>
          <w:sz w:val="28"/>
          <w:szCs w:val="28"/>
        </w:rPr>
        <w:t xml:space="preserve"> зарплат</w:t>
      </w:r>
      <w:r w:rsidR="00755AE9" w:rsidRPr="00C2363E">
        <w:rPr>
          <w:rFonts w:ascii="Times New Roman" w:hAnsi="Times New Roman" w:cs="Times New Roman"/>
          <w:sz w:val="28"/>
          <w:szCs w:val="28"/>
        </w:rPr>
        <w:t>ам</w:t>
      </w:r>
      <w:r w:rsidR="00773296" w:rsidRPr="00C2363E">
        <w:rPr>
          <w:rFonts w:ascii="Times New Roman" w:hAnsi="Times New Roman" w:cs="Times New Roman"/>
          <w:sz w:val="28"/>
          <w:szCs w:val="28"/>
        </w:rPr>
        <w:t xml:space="preserve">, зафиксированным </w:t>
      </w:r>
      <w:r w:rsidR="001E64C8" w:rsidRPr="00C2363E">
        <w:rPr>
          <w:rFonts w:ascii="Times New Roman" w:hAnsi="Times New Roman" w:cs="Times New Roman"/>
          <w:sz w:val="28"/>
          <w:szCs w:val="28"/>
        </w:rPr>
        <w:t>по экономике</w:t>
      </w:r>
      <w:r w:rsidR="00773296" w:rsidRPr="00C2363E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1E64C8" w:rsidRPr="00C2363E">
        <w:rPr>
          <w:rFonts w:ascii="Times New Roman" w:hAnsi="Times New Roman" w:cs="Times New Roman"/>
          <w:sz w:val="28"/>
          <w:szCs w:val="28"/>
        </w:rPr>
        <w:t>.</w:t>
      </w:r>
      <w:r w:rsidR="00B92A84" w:rsidRPr="00C2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C8" w:rsidRPr="00C2363E" w:rsidRDefault="001E64C8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Если подлежащие защите требования </w:t>
      </w:r>
      <w:r w:rsidR="00773296" w:rsidRPr="00C2363E">
        <w:rPr>
          <w:rFonts w:ascii="Times New Roman" w:hAnsi="Times New Roman" w:cs="Times New Roman"/>
          <w:sz w:val="28"/>
          <w:szCs w:val="28"/>
        </w:rPr>
        <w:t>ограничиваются установленной суммой</w:t>
      </w:r>
      <w:r w:rsidRPr="00C2363E">
        <w:rPr>
          <w:rFonts w:ascii="Times New Roman" w:hAnsi="Times New Roman" w:cs="Times New Roman"/>
          <w:sz w:val="28"/>
          <w:szCs w:val="28"/>
        </w:rPr>
        <w:t xml:space="preserve">, </w:t>
      </w:r>
      <w:r w:rsidR="0032022B" w:rsidRPr="00C2363E">
        <w:rPr>
          <w:rFonts w:ascii="Times New Roman" w:hAnsi="Times New Roman" w:cs="Times New Roman"/>
          <w:sz w:val="28"/>
          <w:szCs w:val="28"/>
        </w:rPr>
        <w:t xml:space="preserve">то </w:t>
      </w:r>
      <w:r w:rsidR="00773296" w:rsidRPr="00C2363E">
        <w:rPr>
          <w:rFonts w:ascii="Times New Roman" w:hAnsi="Times New Roman" w:cs="Times New Roman"/>
          <w:sz w:val="28"/>
          <w:szCs w:val="28"/>
        </w:rPr>
        <w:t xml:space="preserve">ее </w:t>
      </w:r>
      <w:r w:rsidRPr="00C2363E">
        <w:rPr>
          <w:rFonts w:ascii="Times New Roman" w:hAnsi="Times New Roman" w:cs="Times New Roman"/>
          <w:sz w:val="28"/>
          <w:szCs w:val="28"/>
        </w:rPr>
        <w:t xml:space="preserve">размер должен индексироваться не реже одного раза в год, </w:t>
      </w:r>
      <w:r w:rsidR="008E572C" w:rsidRPr="00C2363E">
        <w:rPr>
          <w:rFonts w:ascii="Times New Roman" w:hAnsi="Times New Roman" w:cs="Times New Roman"/>
          <w:sz w:val="28"/>
          <w:szCs w:val="28"/>
        </w:rPr>
        <w:br/>
      </w:r>
      <w:r w:rsidRPr="00C2363E">
        <w:rPr>
          <w:rFonts w:ascii="Times New Roman" w:hAnsi="Times New Roman" w:cs="Times New Roman"/>
          <w:sz w:val="28"/>
          <w:szCs w:val="28"/>
        </w:rPr>
        <w:t xml:space="preserve">с тем чтобы сохранялась ее покупательная способность. </w:t>
      </w:r>
    </w:p>
    <w:p w:rsidR="00C2259A" w:rsidRPr="00C2363E" w:rsidRDefault="00C2259A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951" w:rsidRPr="00C2363E" w:rsidRDefault="00B92A84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2363E">
        <w:rPr>
          <w:b/>
          <w:sz w:val="28"/>
          <w:szCs w:val="28"/>
        </w:rPr>
        <w:t>3.4.</w:t>
      </w:r>
      <w:r w:rsidRPr="00C2363E">
        <w:rPr>
          <w:sz w:val="28"/>
          <w:szCs w:val="28"/>
        </w:rPr>
        <w:t xml:space="preserve"> 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>Особенности</w:t>
      </w:r>
      <w:r w:rsidR="00EE7951" w:rsidRPr="00C2363E">
        <w:rPr>
          <w:sz w:val="28"/>
          <w:szCs w:val="28"/>
        </w:rPr>
        <w:t xml:space="preserve"> 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>защиты требований трудящихся, с</w:t>
      </w:r>
      <w:r w:rsidR="00742C8E" w:rsidRPr="00C2363E">
        <w:rPr>
          <w:rFonts w:eastAsiaTheme="minorHAnsi"/>
          <w:b/>
          <w:sz w:val="28"/>
          <w:szCs w:val="28"/>
          <w:lang w:eastAsia="en-US"/>
        </w:rPr>
        <w:t>а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>мостоятельно уплачивающих взносы в отдельные социальные фонды</w:t>
      </w:r>
    </w:p>
    <w:p w:rsidR="0013571F" w:rsidRPr="00C2363E" w:rsidRDefault="0013571F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C2363E">
        <w:rPr>
          <w:sz w:val="28"/>
          <w:szCs w:val="28"/>
        </w:rPr>
        <w:t xml:space="preserve">В тех государствах </w:t>
      </w:r>
      <w:r w:rsidR="00306D78" w:rsidRPr="00C2363E">
        <w:rPr>
          <w:sz w:val="28"/>
          <w:szCs w:val="28"/>
        </w:rPr>
        <w:t>—</w:t>
      </w:r>
      <w:r w:rsidRPr="00C2363E">
        <w:rPr>
          <w:sz w:val="28"/>
          <w:szCs w:val="28"/>
        </w:rPr>
        <w:t xml:space="preserve"> участниках СНГ, где взносы в </w:t>
      </w:r>
      <w:r w:rsidRPr="00C2363E">
        <w:rPr>
          <w:rFonts w:eastAsiaTheme="minorHAnsi"/>
          <w:sz w:val="28"/>
          <w:szCs w:val="28"/>
          <w:lang w:eastAsia="en-US"/>
        </w:rPr>
        <w:t xml:space="preserve">отдельные социальные фонды уплачиваются трудящимися, государства гарантируют необходимые меры для защиты интересов работников и лиц, прекративших трудовые отношения с работодателем на момент объявления его банкротом,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Pr="00C2363E">
        <w:rPr>
          <w:rFonts w:eastAsiaTheme="minorHAnsi"/>
          <w:sz w:val="28"/>
          <w:szCs w:val="28"/>
          <w:lang w:eastAsia="en-US"/>
        </w:rPr>
        <w:t xml:space="preserve">в том, что касается приобретенных прав или прав в процессе приобретения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Pr="00C2363E">
        <w:rPr>
          <w:rFonts w:eastAsiaTheme="minorHAnsi"/>
          <w:sz w:val="28"/>
          <w:szCs w:val="28"/>
          <w:lang w:eastAsia="en-US"/>
        </w:rPr>
        <w:t>на пенсии по старости, предоставляемых в соответствии с пенсионными системами, выходящими за рамки национальных положений о</w:t>
      </w:r>
      <w:proofErr w:type="gramEnd"/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2363E">
        <w:rPr>
          <w:rFonts w:eastAsiaTheme="minorHAnsi"/>
          <w:sz w:val="28"/>
          <w:szCs w:val="28"/>
          <w:lang w:eastAsia="en-US"/>
        </w:rPr>
        <w:t>системах</w:t>
      </w:r>
      <w:proofErr w:type="gramEnd"/>
      <w:r w:rsidRPr="00C2363E">
        <w:rPr>
          <w:rFonts w:eastAsiaTheme="minorHAnsi"/>
          <w:sz w:val="28"/>
          <w:szCs w:val="28"/>
          <w:lang w:eastAsia="en-US"/>
        </w:rPr>
        <w:t xml:space="preserve"> социального обеспечения.</w:t>
      </w:r>
    </w:p>
    <w:p w:rsidR="0013571F" w:rsidRPr="00C2363E" w:rsidRDefault="0013571F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E7951" w:rsidRPr="00C2363E" w:rsidRDefault="00B92A84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2363E">
        <w:rPr>
          <w:rFonts w:eastAsiaTheme="minorHAnsi"/>
          <w:b/>
          <w:sz w:val="28"/>
          <w:szCs w:val="28"/>
          <w:lang w:eastAsia="en-US"/>
        </w:rPr>
        <w:t>3.5.</w:t>
      </w:r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>Особенности</w:t>
      </w:r>
      <w:r w:rsidR="00EE7951" w:rsidRPr="00C2363E">
        <w:rPr>
          <w:sz w:val="28"/>
          <w:szCs w:val="28"/>
        </w:rPr>
        <w:t xml:space="preserve"> 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>защиты требований трудящихся, осуществляющих деятельность на территории нескольких государств</w:t>
      </w:r>
      <w:r w:rsidR="00742C8E" w:rsidRPr="00C2363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2C8E" w:rsidRPr="00C2363E">
        <w:rPr>
          <w:b/>
          <w:sz w:val="28"/>
          <w:szCs w:val="28"/>
        </w:rPr>
        <w:t>—</w:t>
      </w:r>
      <w:r w:rsidR="00EE7951" w:rsidRPr="00C2363E">
        <w:rPr>
          <w:b/>
          <w:sz w:val="28"/>
          <w:szCs w:val="28"/>
        </w:rPr>
        <w:t xml:space="preserve"> 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>участник</w:t>
      </w:r>
      <w:r w:rsidR="00742C8E" w:rsidRPr="00C2363E">
        <w:rPr>
          <w:rFonts w:eastAsiaTheme="minorHAnsi"/>
          <w:b/>
          <w:sz w:val="28"/>
          <w:szCs w:val="28"/>
          <w:lang w:eastAsia="en-US"/>
        </w:rPr>
        <w:t>ов</w:t>
      </w:r>
      <w:r w:rsidR="00EE7951" w:rsidRPr="00C2363E">
        <w:rPr>
          <w:rFonts w:eastAsiaTheme="minorHAnsi"/>
          <w:b/>
          <w:sz w:val="28"/>
          <w:szCs w:val="28"/>
          <w:lang w:eastAsia="en-US"/>
        </w:rPr>
        <w:t xml:space="preserve"> СНГ</w:t>
      </w:r>
    </w:p>
    <w:p w:rsidR="0013571F" w:rsidRPr="00C2363E" w:rsidRDefault="0013571F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Если предприятие (организация) осуществля</w:t>
      </w:r>
      <w:r w:rsidR="00EE7951" w:rsidRPr="00C2363E">
        <w:rPr>
          <w:rFonts w:eastAsiaTheme="minorHAnsi"/>
          <w:sz w:val="28"/>
          <w:szCs w:val="28"/>
          <w:lang w:eastAsia="en-US"/>
        </w:rPr>
        <w:t>ет</w:t>
      </w:r>
      <w:r w:rsidRPr="00C2363E">
        <w:rPr>
          <w:rFonts w:eastAsiaTheme="minorHAnsi"/>
          <w:sz w:val="28"/>
          <w:szCs w:val="28"/>
          <w:lang w:eastAsia="en-US"/>
        </w:rPr>
        <w:t xml:space="preserve"> деятельность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Pr="00C2363E">
        <w:rPr>
          <w:rFonts w:eastAsiaTheme="minorHAnsi"/>
          <w:sz w:val="28"/>
          <w:szCs w:val="28"/>
          <w:lang w:eastAsia="en-US"/>
        </w:rPr>
        <w:t>на территории как минимум двух государств</w:t>
      </w:r>
      <w:r w:rsidR="00EE7951"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306D78" w:rsidRPr="00C2363E">
        <w:rPr>
          <w:sz w:val="28"/>
          <w:szCs w:val="28"/>
        </w:rPr>
        <w:t>—</w:t>
      </w:r>
      <w:r w:rsidR="00EE7951" w:rsidRPr="00C2363E">
        <w:rPr>
          <w:sz w:val="28"/>
          <w:szCs w:val="28"/>
        </w:rPr>
        <w:t xml:space="preserve"> участников СНГ</w:t>
      </w:r>
      <w:r w:rsidR="00EE7951" w:rsidRPr="00C2363E">
        <w:rPr>
          <w:rFonts w:eastAsiaTheme="minorHAnsi"/>
          <w:sz w:val="28"/>
          <w:szCs w:val="28"/>
          <w:lang w:eastAsia="en-US"/>
        </w:rPr>
        <w:t xml:space="preserve"> и</w:t>
      </w:r>
      <w:r w:rsidRPr="00C2363E">
        <w:rPr>
          <w:rFonts w:eastAsiaTheme="minorHAnsi"/>
          <w:sz w:val="28"/>
          <w:szCs w:val="28"/>
          <w:lang w:eastAsia="en-US"/>
        </w:rPr>
        <w:t xml:space="preserve"> находится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Pr="00C2363E">
        <w:rPr>
          <w:rFonts w:eastAsiaTheme="minorHAnsi"/>
          <w:sz w:val="28"/>
          <w:szCs w:val="28"/>
          <w:lang w:eastAsia="en-US"/>
        </w:rPr>
        <w:t xml:space="preserve">в состоянии банкротства, органами, ответственными за принятие исковых требований трудящихся, в том числе трудящихся-мигрантов, являются </w:t>
      </w:r>
      <w:r w:rsidR="00EE7951" w:rsidRPr="00C2363E">
        <w:rPr>
          <w:rFonts w:eastAsiaTheme="minorHAnsi"/>
          <w:sz w:val="28"/>
          <w:szCs w:val="28"/>
          <w:lang w:eastAsia="en-US"/>
        </w:rPr>
        <w:t xml:space="preserve">органы, </w:t>
      </w:r>
      <w:r w:rsidRPr="00C2363E">
        <w:rPr>
          <w:rFonts w:eastAsiaTheme="minorHAnsi"/>
          <w:sz w:val="28"/>
          <w:szCs w:val="28"/>
          <w:lang w:eastAsia="en-US"/>
        </w:rPr>
        <w:t>расположен</w:t>
      </w:r>
      <w:r w:rsidR="00EE7951" w:rsidRPr="00C2363E">
        <w:rPr>
          <w:rFonts w:eastAsiaTheme="minorHAnsi"/>
          <w:sz w:val="28"/>
          <w:szCs w:val="28"/>
          <w:lang w:eastAsia="en-US"/>
        </w:rPr>
        <w:t>н</w:t>
      </w:r>
      <w:r w:rsidRPr="00C2363E">
        <w:rPr>
          <w:rFonts w:eastAsiaTheme="minorHAnsi"/>
          <w:sz w:val="28"/>
          <w:szCs w:val="28"/>
          <w:lang w:eastAsia="en-US"/>
        </w:rPr>
        <w:t>ы</w:t>
      </w:r>
      <w:r w:rsidR="00EE7951" w:rsidRPr="00C2363E">
        <w:rPr>
          <w:rFonts w:eastAsiaTheme="minorHAnsi"/>
          <w:sz w:val="28"/>
          <w:szCs w:val="28"/>
          <w:lang w:eastAsia="en-US"/>
        </w:rPr>
        <w:t>е</w:t>
      </w:r>
      <w:r w:rsidRPr="00C2363E">
        <w:rPr>
          <w:rFonts w:eastAsiaTheme="minorHAnsi"/>
          <w:sz w:val="28"/>
          <w:szCs w:val="28"/>
          <w:lang w:eastAsia="en-US"/>
        </w:rPr>
        <w:t xml:space="preserve"> в том государстве, где трудящиеся, в том числе трудящиеся-мигранты, работают или </w:t>
      </w:r>
      <w:proofErr w:type="gramStart"/>
      <w:r w:rsidRPr="00C2363E">
        <w:rPr>
          <w:rFonts w:eastAsiaTheme="minorHAnsi"/>
          <w:sz w:val="28"/>
          <w:szCs w:val="28"/>
          <w:lang w:eastAsia="en-US"/>
        </w:rPr>
        <w:t>проживают и работают</w:t>
      </w:r>
      <w:proofErr w:type="gramEnd"/>
      <w:r w:rsidRPr="00C2363E">
        <w:rPr>
          <w:rFonts w:eastAsiaTheme="minorHAnsi"/>
          <w:sz w:val="28"/>
          <w:szCs w:val="28"/>
          <w:lang w:eastAsia="en-US"/>
        </w:rPr>
        <w:t>.</w:t>
      </w:r>
    </w:p>
    <w:p w:rsidR="0013571F" w:rsidRDefault="0013571F" w:rsidP="008E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4AB" w:rsidRPr="00C2363E" w:rsidRDefault="00DE14AB" w:rsidP="008E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571F" w:rsidRPr="00C2363E" w:rsidRDefault="00263DB4" w:rsidP="008E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63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3571F" w:rsidRPr="00C2363E">
        <w:rPr>
          <w:rFonts w:ascii="Times New Roman" w:eastAsia="Times New Roman" w:hAnsi="Times New Roman" w:cs="Times New Roman"/>
          <w:b/>
          <w:sz w:val="28"/>
          <w:szCs w:val="28"/>
        </w:rPr>
        <w:t>. З</w:t>
      </w:r>
      <w:r w:rsidR="005B7683" w:rsidRPr="00C2363E">
        <w:rPr>
          <w:rFonts w:ascii="Times New Roman" w:eastAsia="Times New Roman" w:hAnsi="Times New Roman" w:cs="Times New Roman"/>
          <w:b/>
          <w:sz w:val="28"/>
          <w:szCs w:val="28"/>
        </w:rPr>
        <w:t>АКЛЮЧИТЕЛЬНЫ</w:t>
      </w:r>
      <w:r w:rsidR="00742C8E" w:rsidRPr="00C2363E">
        <w:rPr>
          <w:rFonts w:ascii="Times New Roman" w:eastAsia="Times New Roman" w:hAnsi="Times New Roman" w:cs="Times New Roman"/>
          <w:b/>
          <w:sz w:val="28"/>
          <w:szCs w:val="28"/>
        </w:rPr>
        <w:t>Е ПОЛОЖЕНИЯ</w:t>
      </w:r>
    </w:p>
    <w:p w:rsidR="0013571F" w:rsidRPr="00C2363E" w:rsidRDefault="0013571F" w:rsidP="008E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71F" w:rsidRPr="00C2363E" w:rsidRDefault="0013571F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Настоящие Рекомендации не затрагивают возможности примен</w:t>
      </w:r>
      <w:r w:rsidR="005B7683" w:rsidRPr="00C2363E">
        <w:rPr>
          <w:rFonts w:eastAsiaTheme="minorHAnsi"/>
          <w:sz w:val="28"/>
          <w:szCs w:val="28"/>
          <w:lang w:eastAsia="en-US"/>
        </w:rPr>
        <w:t>ения</w:t>
      </w:r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8E572C" w:rsidRPr="00C2363E">
        <w:rPr>
          <w:rFonts w:eastAsiaTheme="minorHAnsi"/>
          <w:sz w:val="28"/>
          <w:szCs w:val="28"/>
          <w:lang w:eastAsia="en-US"/>
        </w:rPr>
        <w:br/>
      </w:r>
      <w:r w:rsidRPr="00C2363E">
        <w:rPr>
          <w:rFonts w:eastAsiaTheme="minorHAnsi"/>
          <w:sz w:val="28"/>
          <w:szCs w:val="28"/>
          <w:lang w:eastAsia="en-US"/>
        </w:rPr>
        <w:t>и в</w:t>
      </w:r>
      <w:r w:rsidR="005B7683" w:rsidRPr="00C2363E">
        <w:rPr>
          <w:rFonts w:eastAsiaTheme="minorHAnsi"/>
          <w:sz w:val="28"/>
          <w:szCs w:val="28"/>
          <w:lang w:eastAsia="en-US"/>
        </w:rPr>
        <w:t>недрения</w:t>
      </w:r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5B7683" w:rsidRPr="00C2363E">
        <w:rPr>
          <w:rFonts w:eastAsiaTheme="minorHAnsi"/>
          <w:sz w:val="28"/>
          <w:szCs w:val="28"/>
          <w:lang w:eastAsia="en-US"/>
        </w:rPr>
        <w:t xml:space="preserve">государствами </w:t>
      </w:r>
      <w:r w:rsidR="00B06D47" w:rsidRPr="00C2363E">
        <w:rPr>
          <w:rFonts w:eastAsiaTheme="minorHAnsi"/>
          <w:sz w:val="28"/>
          <w:szCs w:val="28"/>
          <w:lang w:eastAsia="en-US"/>
        </w:rPr>
        <w:t xml:space="preserve">— </w:t>
      </w:r>
      <w:r w:rsidR="005B7683" w:rsidRPr="00C2363E">
        <w:rPr>
          <w:rFonts w:eastAsiaTheme="minorHAnsi"/>
          <w:sz w:val="28"/>
          <w:szCs w:val="28"/>
          <w:lang w:eastAsia="en-US"/>
        </w:rPr>
        <w:t xml:space="preserve">участниками СНГ </w:t>
      </w:r>
      <w:r w:rsidRPr="00C2363E">
        <w:rPr>
          <w:rFonts w:eastAsiaTheme="minorHAnsi"/>
          <w:sz w:val="28"/>
          <w:szCs w:val="28"/>
          <w:lang w:eastAsia="en-US"/>
        </w:rPr>
        <w:t>законодательны</w:t>
      </w:r>
      <w:r w:rsidR="005B7683" w:rsidRPr="00C2363E">
        <w:rPr>
          <w:rFonts w:eastAsiaTheme="minorHAnsi"/>
          <w:sz w:val="28"/>
          <w:szCs w:val="28"/>
          <w:lang w:eastAsia="en-US"/>
        </w:rPr>
        <w:t>х</w:t>
      </w:r>
      <w:r w:rsidRPr="00C2363E">
        <w:rPr>
          <w:rFonts w:eastAsiaTheme="minorHAnsi"/>
          <w:sz w:val="28"/>
          <w:szCs w:val="28"/>
          <w:lang w:eastAsia="en-US"/>
        </w:rPr>
        <w:t>, регламент</w:t>
      </w:r>
      <w:r w:rsidR="00DA11B8" w:rsidRPr="00C2363E">
        <w:rPr>
          <w:rFonts w:eastAsiaTheme="minorHAnsi"/>
          <w:sz w:val="28"/>
          <w:szCs w:val="28"/>
          <w:lang w:eastAsia="en-US"/>
        </w:rPr>
        <w:t>ирующи</w:t>
      </w:r>
      <w:r w:rsidR="005B7683" w:rsidRPr="00C2363E">
        <w:rPr>
          <w:rFonts w:eastAsiaTheme="minorHAnsi"/>
          <w:sz w:val="28"/>
          <w:szCs w:val="28"/>
          <w:lang w:eastAsia="en-US"/>
        </w:rPr>
        <w:t>х</w:t>
      </w:r>
      <w:r w:rsidRPr="00C2363E">
        <w:rPr>
          <w:rFonts w:eastAsiaTheme="minorHAnsi"/>
          <w:sz w:val="28"/>
          <w:szCs w:val="28"/>
          <w:lang w:eastAsia="en-US"/>
        </w:rPr>
        <w:t xml:space="preserve"> и административны</w:t>
      </w:r>
      <w:r w:rsidR="005B7683" w:rsidRPr="00C2363E">
        <w:rPr>
          <w:rFonts w:eastAsiaTheme="minorHAnsi"/>
          <w:sz w:val="28"/>
          <w:szCs w:val="28"/>
          <w:lang w:eastAsia="en-US"/>
        </w:rPr>
        <w:t>х</w:t>
      </w:r>
      <w:r w:rsidRPr="00C2363E">
        <w:rPr>
          <w:rFonts w:eastAsiaTheme="minorHAnsi"/>
          <w:sz w:val="28"/>
          <w:szCs w:val="28"/>
          <w:lang w:eastAsia="en-US"/>
        </w:rPr>
        <w:t xml:space="preserve"> </w:t>
      </w:r>
      <w:r w:rsidR="00DA11B8" w:rsidRPr="00C2363E">
        <w:rPr>
          <w:rFonts w:eastAsiaTheme="minorHAnsi"/>
          <w:sz w:val="28"/>
          <w:szCs w:val="28"/>
          <w:lang w:eastAsia="en-US"/>
        </w:rPr>
        <w:t>норм</w:t>
      </w:r>
      <w:r w:rsidRPr="00C2363E">
        <w:rPr>
          <w:rFonts w:eastAsiaTheme="minorHAnsi"/>
          <w:sz w:val="28"/>
          <w:szCs w:val="28"/>
          <w:lang w:eastAsia="en-US"/>
        </w:rPr>
        <w:t>, устанавливающи</w:t>
      </w:r>
      <w:r w:rsidR="005B7683" w:rsidRPr="00C2363E">
        <w:rPr>
          <w:rFonts w:eastAsiaTheme="minorHAnsi"/>
          <w:sz w:val="28"/>
          <w:szCs w:val="28"/>
          <w:lang w:eastAsia="en-US"/>
        </w:rPr>
        <w:t>х</w:t>
      </w:r>
      <w:r w:rsidRPr="00C2363E">
        <w:rPr>
          <w:rFonts w:eastAsiaTheme="minorHAnsi"/>
          <w:sz w:val="28"/>
          <w:szCs w:val="28"/>
          <w:lang w:eastAsia="en-US"/>
        </w:rPr>
        <w:t xml:space="preserve"> более благоприятный режим </w:t>
      </w:r>
      <w:r w:rsidR="00DA11B8" w:rsidRPr="00C2363E">
        <w:rPr>
          <w:rFonts w:eastAsiaTheme="minorHAnsi"/>
          <w:sz w:val="28"/>
          <w:szCs w:val="28"/>
          <w:lang w:eastAsia="en-US"/>
        </w:rPr>
        <w:t>для</w:t>
      </w:r>
      <w:r w:rsidRPr="00C2363E">
        <w:rPr>
          <w:rFonts w:eastAsiaTheme="minorHAnsi"/>
          <w:sz w:val="28"/>
          <w:szCs w:val="28"/>
          <w:lang w:eastAsia="en-US"/>
        </w:rPr>
        <w:t xml:space="preserve"> работников</w:t>
      </w:r>
      <w:r w:rsidR="005B7683" w:rsidRPr="00C2363E">
        <w:rPr>
          <w:rFonts w:eastAsiaTheme="minorHAnsi"/>
          <w:sz w:val="28"/>
          <w:szCs w:val="28"/>
          <w:lang w:eastAsia="en-US"/>
        </w:rPr>
        <w:t>.</w:t>
      </w:r>
    </w:p>
    <w:p w:rsidR="0013571F" w:rsidRPr="00C2363E" w:rsidRDefault="005B7683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 xml:space="preserve">Государства </w:t>
      </w:r>
      <w:r w:rsidRPr="00C2363E">
        <w:rPr>
          <w:sz w:val="28"/>
          <w:szCs w:val="28"/>
        </w:rPr>
        <w:t xml:space="preserve">— </w:t>
      </w:r>
      <w:r w:rsidRPr="00C2363E">
        <w:rPr>
          <w:rFonts w:eastAsiaTheme="minorHAnsi"/>
          <w:sz w:val="28"/>
          <w:szCs w:val="28"/>
          <w:lang w:eastAsia="en-US"/>
        </w:rPr>
        <w:t>участники СНГ также могут</w:t>
      </w:r>
      <w:r w:rsidR="0013571F" w:rsidRPr="00C2363E">
        <w:rPr>
          <w:rFonts w:eastAsiaTheme="minorHAnsi"/>
          <w:sz w:val="28"/>
          <w:szCs w:val="28"/>
          <w:lang w:eastAsia="en-US"/>
        </w:rPr>
        <w:t>:</w:t>
      </w:r>
    </w:p>
    <w:p w:rsidR="0013571F" w:rsidRPr="00C2363E" w:rsidRDefault="0013571F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>a) принимать меры</w:t>
      </w:r>
      <w:r w:rsidR="00DA11B8" w:rsidRPr="00C2363E">
        <w:rPr>
          <w:rFonts w:eastAsiaTheme="minorHAnsi"/>
          <w:sz w:val="28"/>
          <w:szCs w:val="28"/>
          <w:lang w:eastAsia="en-US"/>
        </w:rPr>
        <w:t xml:space="preserve">, направленные на предотвращение </w:t>
      </w:r>
      <w:r w:rsidR="005F2D36" w:rsidRPr="00C2363E">
        <w:rPr>
          <w:rFonts w:eastAsiaTheme="minorHAnsi"/>
          <w:sz w:val="28"/>
          <w:szCs w:val="28"/>
          <w:lang w:eastAsia="en-US"/>
        </w:rPr>
        <w:t>злоупотреблений</w:t>
      </w:r>
      <w:r w:rsidRPr="00C2363E">
        <w:rPr>
          <w:rFonts w:eastAsiaTheme="minorHAnsi"/>
          <w:sz w:val="28"/>
          <w:szCs w:val="28"/>
          <w:lang w:eastAsia="en-US"/>
        </w:rPr>
        <w:t>;</w:t>
      </w:r>
    </w:p>
    <w:p w:rsidR="0013571F" w:rsidRPr="00C2363E" w:rsidRDefault="0013571F" w:rsidP="008E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2363E">
        <w:rPr>
          <w:rFonts w:eastAsiaTheme="minorHAnsi"/>
          <w:sz w:val="28"/>
          <w:szCs w:val="28"/>
          <w:lang w:eastAsia="en-US"/>
        </w:rPr>
        <w:t xml:space="preserve">б) отменять или уменьшать предусмотренные Рекомендациями выплаты, если </w:t>
      </w:r>
      <w:r w:rsidR="00DA11B8" w:rsidRPr="00C2363E">
        <w:rPr>
          <w:rFonts w:eastAsiaTheme="minorHAnsi"/>
          <w:sz w:val="28"/>
          <w:szCs w:val="28"/>
          <w:lang w:eastAsia="en-US"/>
        </w:rPr>
        <w:t>это</w:t>
      </w:r>
      <w:r w:rsidR="00263DB4" w:rsidRPr="00C2363E">
        <w:rPr>
          <w:rFonts w:eastAsiaTheme="minorHAnsi"/>
          <w:sz w:val="28"/>
          <w:szCs w:val="28"/>
          <w:lang w:eastAsia="en-US"/>
        </w:rPr>
        <w:t xml:space="preserve"> оправдано</w:t>
      </w:r>
      <w:r w:rsidRPr="00C2363E">
        <w:rPr>
          <w:rFonts w:eastAsiaTheme="minorHAnsi"/>
          <w:sz w:val="28"/>
          <w:szCs w:val="28"/>
          <w:lang w:eastAsia="en-US"/>
        </w:rPr>
        <w:t xml:space="preserve"> существованием особых связей между наемным </w:t>
      </w:r>
      <w:r w:rsidRPr="00C2363E">
        <w:rPr>
          <w:rFonts w:eastAsiaTheme="minorHAnsi"/>
          <w:sz w:val="28"/>
          <w:szCs w:val="28"/>
          <w:lang w:eastAsia="en-US"/>
        </w:rPr>
        <w:lastRenderedPageBreak/>
        <w:t>работником и работодателем и</w:t>
      </w:r>
      <w:r w:rsidR="00263DB4" w:rsidRPr="00C2363E">
        <w:rPr>
          <w:rFonts w:eastAsiaTheme="minorHAnsi"/>
          <w:sz w:val="28"/>
          <w:szCs w:val="28"/>
          <w:lang w:eastAsia="en-US"/>
        </w:rPr>
        <w:t>ли их</w:t>
      </w:r>
      <w:r w:rsidRPr="00C2363E">
        <w:rPr>
          <w:rFonts w:eastAsiaTheme="minorHAnsi"/>
          <w:sz w:val="28"/>
          <w:szCs w:val="28"/>
          <w:lang w:eastAsia="en-US"/>
        </w:rPr>
        <w:t xml:space="preserve"> общих интересов</w:t>
      </w:r>
      <w:r w:rsidR="00263DB4" w:rsidRPr="00C2363E">
        <w:rPr>
          <w:rFonts w:eastAsiaTheme="minorHAnsi"/>
          <w:sz w:val="28"/>
          <w:szCs w:val="28"/>
          <w:lang w:eastAsia="en-US"/>
        </w:rPr>
        <w:t>, возникших</w:t>
      </w:r>
      <w:r w:rsidRPr="00C2363E">
        <w:rPr>
          <w:rFonts w:eastAsiaTheme="minorHAnsi"/>
          <w:sz w:val="28"/>
          <w:szCs w:val="28"/>
          <w:lang w:eastAsia="en-US"/>
        </w:rPr>
        <w:t xml:space="preserve"> на основе договоренности;</w:t>
      </w:r>
    </w:p>
    <w:p w:rsidR="005F6AB8" w:rsidRDefault="0013571F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sz w:val="28"/>
          <w:szCs w:val="28"/>
        </w:rPr>
        <w:t xml:space="preserve">в) освобождать </w:t>
      </w:r>
      <w:r w:rsidR="00263DB4" w:rsidRPr="00C2363E">
        <w:rPr>
          <w:rFonts w:ascii="Times New Roman" w:hAnsi="Times New Roman" w:cs="Times New Roman"/>
          <w:sz w:val="28"/>
          <w:szCs w:val="28"/>
        </w:rPr>
        <w:t xml:space="preserve">предприятие (организацию) </w:t>
      </w:r>
      <w:r w:rsidRPr="00C2363E">
        <w:rPr>
          <w:rFonts w:ascii="Times New Roman" w:hAnsi="Times New Roman" w:cs="Times New Roman"/>
          <w:sz w:val="28"/>
          <w:szCs w:val="28"/>
        </w:rPr>
        <w:t xml:space="preserve">от ответственности </w:t>
      </w:r>
      <w:r w:rsidR="00263DB4" w:rsidRPr="00C2363E">
        <w:rPr>
          <w:rFonts w:ascii="Times New Roman" w:hAnsi="Times New Roman" w:cs="Times New Roman"/>
          <w:sz w:val="28"/>
          <w:szCs w:val="28"/>
        </w:rPr>
        <w:t xml:space="preserve">перед работником </w:t>
      </w:r>
      <w:r w:rsidRPr="00C2363E">
        <w:rPr>
          <w:rFonts w:ascii="Times New Roman" w:hAnsi="Times New Roman" w:cs="Times New Roman"/>
          <w:sz w:val="28"/>
          <w:szCs w:val="28"/>
        </w:rPr>
        <w:t xml:space="preserve">или </w:t>
      </w:r>
      <w:r w:rsidR="00693D8A" w:rsidRPr="00C2363E">
        <w:rPr>
          <w:rFonts w:ascii="Times New Roman" w:hAnsi="Times New Roman" w:cs="Times New Roman"/>
          <w:sz w:val="28"/>
          <w:szCs w:val="28"/>
        </w:rPr>
        <w:t xml:space="preserve">уменьшать </w:t>
      </w:r>
      <w:r w:rsidRPr="00C2363E">
        <w:rPr>
          <w:rFonts w:ascii="Times New Roman" w:hAnsi="Times New Roman" w:cs="Times New Roman"/>
          <w:sz w:val="28"/>
          <w:szCs w:val="28"/>
        </w:rPr>
        <w:t>е</w:t>
      </w:r>
      <w:r w:rsidR="00306D78" w:rsidRPr="00C2363E">
        <w:rPr>
          <w:rFonts w:ascii="Times New Roman" w:hAnsi="Times New Roman" w:cs="Times New Roman"/>
          <w:sz w:val="28"/>
          <w:szCs w:val="28"/>
        </w:rPr>
        <w:t>е</w:t>
      </w:r>
      <w:r w:rsidRPr="00C2363E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263DB4" w:rsidRPr="00C2363E">
        <w:rPr>
          <w:rFonts w:ascii="Times New Roman" w:hAnsi="Times New Roman" w:cs="Times New Roman"/>
          <w:sz w:val="28"/>
          <w:szCs w:val="28"/>
        </w:rPr>
        <w:t>когда</w:t>
      </w:r>
      <w:r w:rsidRPr="00C2363E">
        <w:rPr>
          <w:rFonts w:ascii="Times New Roman" w:hAnsi="Times New Roman" w:cs="Times New Roman"/>
          <w:sz w:val="28"/>
          <w:szCs w:val="28"/>
        </w:rPr>
        <w:t xml:space="preserve"> работник был собственником </w:t>
      </w:r>
      <w:r w:rsidR="00263DB4" w:rsidRPr="00C2363E">
        <w:rPr>
          <w:rFonts w:ascii="Times New Roman" w:hAnsi="Times New Roman" w:cs="Times New Roman"/>
          <w:sz w:val="28"/>
          <w:szCs w:val="28"/>
        </w:rPr>
        <w:t xml:space="preserve">существенной части </w:t>
      </w:r>
      <w:r w:rsidRPr="00C2363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63DB4" w:rsidRPr="00C2363E">
        <w:rPr>
          <w:rFonts w:ascii="Times New Roman" w:hAnsi="Times New Roman" w:cs="Times New Roman"/>
          <w:sz w:val="28"/>
          <w:szCs w:val="28"/>
        </w:rPr>
        <w:t>(организации)</w:t>
      </w:r>
      <w:r w:rsidRPr="00C2363E">
        <w:rPr>
          <w:rFonts w:ascii="Times New Roman" w:hAnsi="Times New Roman" w:cs="Times New Roman"/>
          <w:sz w:val="28"/>
          <w:szCs w:val="28"/>
        </w:rPr>
        <w:t xml:space="preserve"> и имел решающее воздействие на его </w:t>
      </w:r>
      <w:r w:rsidR="00263DB4" w:rsidRPr="00C2363E">
        <w:rPr>
          <w:rFonts w:ascii="Times New Roman" w:hAnsi="Times New Roman" w:cs="Times New Roman"/>
          <w:sz w:val="28"/>
          <w:szCs w:val="28"/>
        </w:rPr>
        <w:t>(е</w:t>
      </w:r>
      <w:r w:rsidR="00306D78" w:rsidRPr="00C2363E">
        <w:rPr>
          <w:rFonts w:ascii="Times New Roman" w:hAnsi="Times New Roman" w:cs="Times New Roman"/>
          <w:sz w:val="28"/>
          <w:szCs w:val="28"/>
        </w:rPr>
        <w:t>е</w:t>
      </w:r>
      <w:r w:rsidR="00263DB4" w:rsidRPr="00C2363E">
        <w:rPr>
          <w:rFonts w:ascii="Times New Roman" w:hAnsi="Times New Roman" w:cs="Times New Roman"/>
          <w:sz w:val="28"/>
          <w:szCs w:val="28"/>
        </w:rPr>
        <w:t xml:space="preserve">) </w:t>
      </w:r>
      <w:r w:rsidRPr="00C2363E">
        <w:rPr>
          <w:rFonts w:ascii="Times New Roman" w:hAnsi="Times New Roman" w:cs="Times New Roman"/>
          <w:sz w:val="28"/>
          <w:szCs w:val="28"/>
        </w:rPr>
        <w:t>деятельность</w:t>
      </w:r>
      <w:r w:rsidR="00DA11B8" w:rsidRPr="00C2363E">
        <w:rPr>
          <w:rFonts w:ascii="Times New Roman" w:hAnsi="Times New Roman" w:cs="Times New Roman"/>
          <w:sz w:val="28"/>
          <w:szCs w:val="28"/>
        </w:rPr>
        <w:t>.</w:t>
      </w:r>
      <w:r w:rsidR="005B7683" w:rsidRPr="00C2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AB" w:rsidRDefault="00DE14A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AB" w:rsidRDefault="00DE14A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AB" w:rsidRDefault="00DE14AB" w:rsidP="00DE1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пятьдесят четвертом</w:t>
      </w:r>
    </w:p>
    <w:p w:rsidR="00DE14AB" w:rsidRDefault="00DE14AB" w:rsidP="00DE1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</w:p>
    <w:p w:rsidR="00DE14AB" w:rsidRDefault="00DE14AB" w:rsidP="00DE1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Межпарламентской Ассамблеи</w:t>
      </w:r>
    </w:p>
    <w:p w:rsidR="00DE14AB" w:rsidRDefault="00DE14AB" w:rsidP="00DE1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 — участников СНГ</w:t>
      </w:r>
    </w:p>
    <w:p w:rsidR="00DE14AB" w:rsidRDefault="00DE14AB" w:rsidP="00DE1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(постановление № 54-21</w:t>
      </w:r>
      <w:r>
        <w:rPr>
          <w:rFonts w:ascii="Times New Roman" w:hAnsi="Times New Roman" w:cs="Times New Roman"/>
          <w:sz w:val="28"/>
          <w:szCs w:val="28"/>
        </w:rPr>
        <w:t xml:space="preserve"> от 28.10.2022)</w:t>
      </w:r>
    </w:p>
    <w:p w:rsidR="00DE14AB" w:rsidRPr="00C2363E" w:rsidRDefault="00DE14AB" w:rsidP="008E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4AB" w:rsidRPr="00C2363E" w:rsidSect="00827933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6D" w:rsidRDefault="00234D6D" w:rsidP="003927A6">
      <w:pPr>
        <w:spacing w:after="0" w:line="240" w:lineRule="auto"/>
      </w:pPr>
      <w:r>
        <w:separator/>
      </w:r>
    </w:p>
  </w:endnote>
  <w:endnote w:type="continuationSeparator" w:id="0">
    <w:p w:rsidR="00234D6D" w:rsidRDefault="00234D6D" w:rsidP="0039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6D" w:rsidRDefault="00234D6D" w:rsidP="003927A6">
      <w:pPr>
        <w:spacing w:after="0" w:line="240" w:lineRule="auto"/>
      </w:pPr>
      <w:r>
        <w:separator/>
      </w:r>
    </w:p>
  </w:footnote>
  <w:footnote w:type="continuationSeparator" w:id="0">
    <w:p w:rsidR="00234D6D" w:rsidRDefault="00234D6D" w:rsidP="003927A6">
      <w:pPr>
        <w:spacing w:after="0" w:line="240" w:lineRule="auto"/>
      </w:pPr>
      <w:r>
        <w:continuationSeparator/>
      </w:r>
    </w:p>
  </w:footnote>
  <w:footnote w:id="1">
    <w:p w:rsidR="003927A6" w:rsidRPr="00827933" w:rsidRDefault="003927A6" w:rsidP="0082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3">
        <w:rPr>
          <w:rStyle w:val="a4"/>
          <w:rFonts w:ascii="Times New Roman" w:hAnsi="Times New Roman" w:cs="Times New Roman"/>
        </w:rPr>
        <w:footnoteRef/>
      </w:r>
      <w:r w:rsidRPr="00827933">
        <w:rPr>
          <w:rFonts w:ascii="Times New Roman" w:hAnsi="Times New Roman" w:cs="Times New Roman"/>
        </w:rPr>
        <w:t xml:space="preserve"> </w:t>
      </w:r>
      <w:r w:rsidR="0020216D" w:rsidRPr="00827933">
        <w:rPr>
          <w:rFonts w:ascii="Times New Roman" w:hAnsi="Times New Roman" w:cs="Times New Roman"/>
          <w:sz w:val="24"/>
          <w:szCs w:val="24"/>
        </w:rPr>
        <w:t xml:space="preserve">Они являются привилегированными кредиторами </w:t>
      </w:r>
      <w:r w:rsidRPr="00827933">
        <w:rPr>
          <w:rFonts w:ascii="Times New Roman" w:hAnsi="Times New Roman" w:cs="Times New Roman"/>
          <w:sz w:val="24"/>
          <w:szCs w:val="24"/>
        </w:rPr>
        <w:t xml:space="preserve">либо в отношении заработной платы, которая им причитается за услуги, оказанные в предшествовавший банкротству период </w:t>
      </w:r>
      <w:r w:rsidR="009038B2" w:rsidRPr="00827933">
        <w:rPr>
          <w:rFonts w:ascii="Times New Roman" w:hAnsi="Times New Roman" w:cs="Times New Roman"/>
          <w:sz w:val="24"/>
          <w:szCs w:val="24"/>
        </w:rPr>
        <w:t>(</w:t>
      </w:r>
      <w:r w:rsidRPr="00827933">
        <w:rPr>
          <w:rFonts w:ascii="Times New Roman" w:hAnsi="Times New Roman" w:cs="Times New Roman"/>
          <w:sz w:val="24"/>
          <w:szCs w:val="24"/>
        </w:rPr>
        <w:t>определяе</w:t>
      </w:r>
      <w:r w:rsidR="009038B2" w:rsidRPr="00827933">
        <w:rPr>
          <w:rFonts w:ascii="Times New Roman" w:hAnsi="Times New Roman" w:cs="Times New Roman"/>
          <w:sz w:val="24"/>
          <w:szCs w:val="24"/>
        </w:rPr>
        <w:t>мый</w:t>
      </w:r>
      <w:r w:rsidRPr="00827933">
        <w:rPr>
          <w:rFonts w:ascii="Times New Roman" w:hAnsi="Times New Roman" w:cs="Times New Roman"/>
          <w:sz w:val="24"/>
          <w:szCs w:val="24"/>
        </w:rPr>
        <w:t xml:space="preserve"> национальным законодательством</w:t>
      </w:r>
      <w:r w:rsidR="009038B2" w:rsidRPr="00827933">
        <w:rPr>
          <w:rFonts w:ascii="Times New Roman" w:hAnsi="Times New Roman" w:cs="Times New Roman"/>
          <w:sz w:val="24"/>
          <w:szCs w:val="24"/>
        </w:rPr>
        <w:t>)</w:t>
      </w:r>
      <w:r w:rsidRPr="00827933">
        <w:rPr>
          <w:rFonts w:ascii="Times New Roman" w:hAnsi="Times New Roman" w:cs="Times New Roman"/>
          <w:sz w:val="24"/>
          <w:szCs w:val="24"/>
        </w:rPr>
        <w:t xml:space="preserve">, либо в отношении заработной </w:t>
      </w:r>
      <w:r w:rsidR="008C01EA" w:rsidRPr="00827933">
        <w:rPr>
          <w:rFonts w:ascii="Times New Roman" w:hAnsi="Times New Roman" w:cs="Times New Roman"/>
          <w:sz w:val="24"/>
          <w:szCs w:val="24"/>
        </w:rPr>
        <w:t>п</w:t>
      </w:r>
      <w:r w:rsidRPr="00827933">
        <w:rPr>
          <w:rFonts w:ascii="Times New Roman" w:hAnsi="Times New Roman" w:cs="Times New Roman"/>
          <w:sz w:val="24"/>
          <w:szCs w:val="24"/>
        </w:rPr>
        <w:t>латы, сумма которой не пре</w:t>
      </w:r>
      <w:r w:rsidR="009038B2" w:rsidRPr="00827933">
        <w:rPr>
          <w:rFonts w:ascii="Times New Roman" w:hAnsi="Times New Roman" w:cs="Times New Roman"/>
          <w:sz w:val="24"/>
          <w:szCs w:val="24"/>
        </w:rPr>
        <w:t>вышает</w:t>
      </w:r>
      <w:r w:rsidRPr="00827933">
        <w:rPr>
          <w:rFonts w:ascii="Times New Roman" w:hAnsi="Times New Roman" w:cs="Times New Roman"/>
          <w:sz w:val="24"/>
          <w:szCs w:val="24"/>
        </w:rPr>
        <w:t xml:space="preserve"> предписанной национальным законодательством.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60086107"/>
      <w:docPartObj>
        <w:docPartGallery w:val="Page Numbers (Top of Page)"/>
        <w:docPartUnique/>
      </w:docPartObj>
    </w:sdtPr>
    <w:sdtEndPr/>
    <w:sdtContent>
      <w:p w:rsidR="00827933" w:rsidRPr="00827933" w:rsidRDefault="00827933" w:rsidP="00827933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827933">
          <w:rPr>
            <w:rFonts w:ascii="Times New Roman" w:hAnsi="Times New Roman" w:cs="Times New Roman"/>
            <w:sz w:val="24"/>
          </w:rPr>
          <w:fldChar w:fldCharType="begin"/>
        </w:r>
        <w:r w:rsidRPr="00827933">
          <w:rPr>
            <w:rFonts w:ascii="Times New Roman" w:hAnsi="Times New Roman" w:cs="Times New Roman"/>
            <w:sz w:val="24"/>
          </w:rPr>
          <w:instrText>PAGE   \* MERGEFORMAT</w:instrText>
        </w:r>
        <w:r w:rsidRPr="00827933">
          <w:rPr>
            <w:rFonts w:ascii="Times New Roman" w:hAnsi="Times New Roman" w:cs="Times New Roman"/>
            <w:sz w:val="24"/>
          </w:rPr>
          <w:fldChar w:fldCharType="separate"/>
        </w:r>
        <w:r w:rsidR="00DE14AB">
          <w:rPr>
            <w:rFonts w:ascii="Times New Roman" w:hAnsi="Times New Roman" w:cs="Times New Roman"/>
            <w:noProof/>
            <w:sz w:val="24"/>
          </w:rPr>
          <w:t>8</w:t>
        </w:r>
        <w:r w:rsidRPr="008279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A6"/>
    <w:rsid w:val="00012E2B"/>
    <w:rsid w:val="00020EDE"/>
    <w:rsid w:val="00026430"/>
    <w:rsid w:val="0003502B"/>
    <w:rsid w:val="00051201"/>
    <w:rsid w:val="000532A1"/>
    <w:rsid w:val="0005491E"/>
    <w:rsid w:val="00062C0F"/>
    <w:rsid w:val="00080196"/>
    <w:rsid w:val="00103CC4"/>
    <w:rsid w:val="00123645"/>
    <w:rsid w:val="001277E3"/>
    <w:rsid w:val="0013571F"/>
    <w:rsid w:val="0013652D"/>
    <w:rsid w:val="00162456"/>
    <w:rsid w:val="0016373A"/>
    <w:rsid w:val="00174115"/>
    <w:rsid w:val="001A5927"/>
    <w:rsid w:val="001D1281"/>
    <w:rsid w:val="001D7D1F"/>
    <w:rsid w:val="001E64C8"/>
    <w:rsid w:val="0020216D"/>
    <w:rsid w:val="00234D6D"/>
    <w:rsid w:val="00263DB4"/>
    <w:rsid w:val="002B7CEE"/>
    <w:rsid w:val="002E70EB"/>
    <w:rsid w:val="002F1AE6"/>
    <w:rsid w:val="00306D78"/>
    <w:rsid w:val="00317EAA"/>
    <w:rsid w:val="00320025"/>
    <w:rsid w:val="0032022B"/>
    <w:rsid w:val="00321145"/>
    <w:rsid w:val="003279C5"/>
    <w:rsid w:val="003927A6"/>
    <w:rsid w:val="003C485C"/>
    <w:rsid w:val="003C59F7"/>
    <w:rsid w:val="003D2B2F"/>
    <w:rsid w:val="003E7846"/>
    <w:rsid w:val="00400DC0"/>
    <w:rsid w:val="00406823"/>
    <w:rsid w:val="00450763"/>
    <w:rsid w:val="0046655B"/>
    <w:rsid w:val="0048274C"/>
    <w:rsid w:val="004F187A"/>
    <w:rsid w:val="004F5C18"/>
    <w:rsid w:val="00523E04"/>
    <w:rsid w:val="00532A09"/>
    <w:rsid w:val="005465C3"/>
    <w:rsid w:val="005622A8"/>
    <w:rsid w:val="00563B34"/>
    <w:rsid w:val="005655D4"/>
    <w:rsid w:val="0058580D"/>
    <w:rsid w:val="005A705C"/>
    <w:rsid w:val="005A7061"/>
    <w:rsid w:val="005B7683"/>
    <w:rsid w:val="005C5C1B"/>
    <w:rsid w:val="005D7E6E"/>
    <w:rsid w:val="005E318D"/>
    <w:rsid w:val="005F2D36"/>
    <w:rsid w:val="005F6AB8"/>
    <w:rsid w:val="006473A9"/>
    <w:rsid w:val="00693D8A"/>
    <w:rsid w:val="006C1E54"/>
    <w:rsid w:val="006C503A"/>
    <w:rsid w:val="00711224"/>
    <w:rsid w:val="00725947"/>
    <w:rsid w:val="00742C8E"/>
    <w:rsid w:val="00755AE9"/>
    <w:rsid w:val="00773296"/>
    <w:rsid w:val="00773EB1"/>
    <w:rsid w:val="00777595"/>
    <w:rsid w:val="007853F6"/>
    <w:rsid w:val="007C352B"/>
    <w:rsid w:val="00827933"/>
    <w:rsid w:val="0083009F"/>
    <w:rsid w:val="00874362"/>
    <w:rsid w:val="00894769"/>
    <w:rsid w:val="008A0929"/>
    <w:rsid w:val="008C01EA"/>
    <w:rsid w:val="008C3412"/>
    <w:rsid w:val="008E572C"/>
    <w:rsid w:val="009038B2"/>
    <w:rsid w:val="00944F5B"/>
    <w:rsid w:val="009C66E5"/>
    <w:rsid w:val="009E2FA6"/>
    <w:rsid w:val="009E7529"/>
    <w:rsid w:val="009F7A54"/>
    <w:rsid w:val="00A23B55"/>
    <w:rsid w:val="00A248BB"/>
    <w:rsid w:val="00A262F6"/>
    <w:rsid w:val="00A50758"/>
    <w:rsid w:val="00AB579C"/>
    <w:rsid w:val="00AE5630"/>
    <w:rsid w:val="00AE7A78"/>
    <w:rsid w:val="00B06D47"/>
    <w:rsid w:val="00B16923"/>
    <w:rsid w:val="00B26E2A"/>
    <w:rsid w:val="00B44338"/>
    <w:rsid w:val="00B46FC1"/>
    <w:rsid w:val="00B528DC"/>
    <w:rsid w:val="00B77653"/>
    <w:rsid w:val="00B92A84"/>
    <w:rsid w:val="00BB0E0C"/>
    <w:rsid w:val="00C15E22"/>
    <w:rsid w:val="00C2259A"/>
    <w:rsid w:val="00C2363E"/>
    <w:rsid w:val="00C539BF"/>
    <w:rsid w:val="00C56A71"/>
    <w:rsid w:val="00C77AE5"/>
    <w:rsid w:val="00C9723B"/>
    <w:rsid w:val="00CD4DA2"/>
    <w:rsid w:val="00CF592F"/>
    <w:rsid w:val="00D41D5F"/>
    <w:rsid w:val="00D67DD2"/>
    <w:rsid w:val="00D8134D"/>
    <w:rsid w:val="00DA11B8"/>
    <w:rsid w:val="00DB41C4"/>
    <w:rsid w:val="00DE14AB"/>
    <w:rsid w:val="00E663D1"/>
    <w:rsid w:val="00E70480"/>
    <w:rsid w:val="00EB7F43"/>
    <w:rsid w:val="00ED45DD"/>
    <w:rsid w:val="00EE7951"/>
    <w:rsid w:val="00F20547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3927A6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C01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01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01EA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E22"/>
    <w:pPr>
      <w:ind w:left="720"/>
      <w:contextualSpacing/>
    </w:pPr>
  </w:style>
  <w:style w:type="paragraph" w:styleId="ab">
    <w:name w:val="Revision"/>
    <w:hidden/>
    <w:uiPriority w:val="99"/>
    <w:semiHidden/>
    <w:rsid w:val="004F5C18"/>
    <w:pPr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C77AE5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C77AE5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2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7933"/>
  </w:style>
  <w:style w:type="paragraph" w:styleId="af0">
    <w:name w:val="footer"/>
    <w:basedOn w:val="a"/>
    <w:link w:val="af1"/>
    <w:uiPriority w:val="99"/>
    <w:unhideWhenUsed/>
    <w:rsid w:val="0082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3927A6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C01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01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01EA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E22"/>
    <w:pPr>
      <w:ind w:left="720"/>
      <w:contextualSpacing/>
    </w:pPr>
  </w:style>
  <w:style w:type="paragraph" w:styleId="ab">
    <w:name w:val="Revision"/>
    <w:hidden/>
    <w:uiPriority w:val="99"/>
    <w:semiHidden/>
    <w:rsid w:val="004F5C18"/>
    <w:pPr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C77AE5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C77AE5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2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7933"/>
  </w:style>
  <w:style w:type="paragraph" w:styleId="af0">
    <w:name w:val="footer"/>
    <w:basedOn w:val="a"/>
    <w:link w:val="af1"/>
    <w:uiPriority w:val="99"/>
    <w:unhideWhenUsed/>
    <w:rsid w:val="0082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54B0-4F83-42BD-AE1A-DD4EDC9B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Подшибякина Наталья</dc:creator>
  <cp:lastModifiedBy>Канухина Марина Владимировна</cp:lastModifiedBy>
  <cp:revision>7</cp:revision>
  <cp:lastPrinted>2022-09-26T14:58:00Z</cp:lastPrinted>
  <dcterms:created xsi:type="dcterms:W3CDTF">2022-07-13T07:54:00Z</dcterms:created>
  <dcterms:modified xsi:type="dcterms:W3CDTF">2022-11-01T10:58:00Z</dcterms:modified>
</cp:coreProperties>
</file>