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8B3" w:rsidRDefault="00A958B3" w:rsidP="00A958B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A958B3" w:rsidRDefault="00A958B3" w:rsidP="00A958B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A958B3" w:rsidRDefault="00A958B3" w:rsidP="00A958B3">
      <w:pPr>
        <w:widowControl w:val="0"/>
        <w:spacing w:after="0" w:line="240" w:lineRule="auto"/>
        <w:ind w:firstLine="5528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17.11.2023 № 56-1</w:t>
      </w:r>
      <w:r w:rsidR="002C1DC8">
        <w:rPr>
          <w:rFonts w:ascii="Times New Roman" w:hAnsi="Times New Roman"/>
          <w:bCs/>
          <w:sz w:val="28"/>
          <w:szCs w:val="28"/>
        </w:rPr>
        <w:t>0</w:t>
      </w:r>
      <w:bookmarkStart w:id="0" w:name="_GoBack"/>
      <w:bookmarkEnd w:id="0"/>
    </w:p>
    <w:p w:rsidR="00667504" w:rsidRPr="00667504" w:rsidRDefault="00667504" w:rsidP="0066750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7504" w:rsidRPr="00667504" w:rsidRDefault="00667504" w:rsidP="0026059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504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667504" w:rsidRPr="00667504" w:rsidRDefault="00667504" w:rsidP="0026059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504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667504" w:rsidRPr="00667504" w:rsidRDefault="00667504" w:rsidP="0026059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6059F" w:rsidRDefault="0026059F" w:rsidP="0026059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7504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:rsidR="00667504" w:rsidRPr="00667504" w:rsidRDefault="007E3E05" w:rsidP="0026059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7504">
        <w:rPr>
          <w:rFonts w:ascii="Times New Roman" w:hAnsi="Times New Roman" w:cs="Times New Roman"/>
          <w:b/>
          <w:bCs/>
          <w:sz w:val="28"/>
          <w:szCs w:val="28"/>
        </w:rPr>
        <w:t xml:space="preserve">в модельный Уголовный кодекс для государств </w:t>
      </w:r>
      <w:r w:rsidR="00246744" w:rsidRPr="00667504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667504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участников Содружества Независимых Государств </w:t>
      </w:r>
    </w:p>
    <w:p w:rsidR="00A413CA" w:rsidRPr="00667504" w:rsidRDefault="007E3E05" w:rsidP="0026059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b/>
          <w:bCs/>
          <w:sz w:val="28"/>
          <w:szCs w:val="28"/>
        </w:rPr>
        <w:t>в части, касающейся ответственности за финансирование терроризма</w:t>
      </w:r>
    </w:p>
    <w:p w:rsidR="001F78E5" w:rsidRPr="00667504" w:rsidRDefault="001F78E5" w:rsidP="001F78E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1F78E5" w:rsidRPr="00667504" w:rsidRDefault="00845F25" w:rsidP="0066750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sz w:val="28"/>
          <w:szCs w:val="28"/>
        </w:rPr>
        <w:t>Статью 177</w:t>
      </w:r>
      <w:r w:rsidRPr="00667504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="0070225F" w:rsidRPr="00667504">
        <w:rPr>
          <w:rFonts w:ascii="Times New Roman" w:hAnsi="Times New Roman" w:cs="Times New Roman"/>
          <w:sz w:val="28"/>
          <w:szCs w:val="28"/>
        </w:rPr>
        <w:t>модельн</w:t>
      </w:r>
      <w:r w:rsidRPr="00667504">
        <w:rPr>
          <w:rFonts w:ascii="Times New Roman" w:hAnsi="Times New Roman" w:cs="Times New Roman"/>
          <w:sz w:val="28"/>
          <w:szCs w:val="28"/>
        </w:rPr>
        <w:t>ого</w:t>
      </w:r>
      <w:r w:rsidR="0070225F" w:rsidRPr="00667504">
        <w:rPr>
          <w:rFonts w:ascii="Times New Roman" w:hAnsi="Times New Roman" w:cs="Times New Roman"/>
          <w:sz w:val="28"/>
          <w:szCs w:val="28"/>
        </w:rPr>
        <w:t xml:space="preserve"> Уголовн</w:t>
      </w:r>
      <w:r w:rsidRPr="00667504">
        <w:rPr>
          <w:rFonts w:ascii="Times New Roman" w:hAnsi="Times New Roman" w:cs="Times New Roman"/>
          <w:sz w:val="28"/>
          <w:szCs w:val="28"/>
        </w:rPr>
        <w:t>ого</w:t>
      </w:r>
      <w:r w:rsidR="0070225F" w:rsidRPr="00667504">
        <w:rPr>
          <w:rFonts w:ascii="Times New Roman" w:hAnsi="Times New Roman" w:cs="Times New Roman"/>
          <w:sz w:val="28"/>
          <w:szCs w:val="28"/>
        </w:rPr>
        <w:t xml:space="preserve"> кодекс</w:t>
      </w:r>
      <w:r w:rsidRPr="00667504">
        <w:rPr>
          <w:rFonts w:ascii="Times New Roman" w:hAnsi="Times New Roman" w:cs="Times New Roman"/>
          <w:sz w:val="28"/>
          <w:szCs w:val="28"/>
        </w:rPr>
        <w:t>а</w:t>
      </w:r>
      <w:r w:rsidR="0070225F" w:rsidRPr="00667504">
        <w:rPr>
          <w:rFonts w:ascii="Times New Roman" w:hAnsi="Times New Roman" w:cs="Times New Roman"/>
          <w:sz w:val="28"/>
          <w:szCs w:val="28"/>
        </w:rPr>
        <w:t xml:space="preserve"> для государств</w:t>
      </w:r>
      <w:r w:rsidR="00246744" w:rsidRPr="00667504">
        <w:rPr>
          <w:rFonts w:ascii="Times New Roman" w:hAnsi="Times New Roman" w:cs="Times New Roman"/>
          <w:sz w:val="28"/>
          <w:szCs w:val="28"/>
        </w:rPr>
        <w:t xml:space="preserve"> — </w:t>
      </w:r>
      <w:r w:rsidR="0070225F" w:rsidRPr="00667504">
        <w:rPr>
          <w:rFonts w:ascii="Times New Roman" w:hAnsi="Times New Roman" w:cs="Times New Roman"/>
          <w:sz w:val="28"/>
          <w:szCs w:val="28"/>
        </w:rPr>
        <w:t>участников Содружества Независимых Государств</w:t>
      </w:r>
      <w:r w:rsidRPr="00667504">
        <w:rPr>
          <w:rFonts w:ascii="Times New Roman" w:hAnsi="Times New Roman" w:cs="Times New Roman"/>
          <w:sz w:val="28"/>
          <w:szCs w:val="28"/>
        </w:rPr>
        <w:t xml:space="preserve"> </w:t>
      </w:r>
      <w:r w:rsidR="001F78E5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изложить в следующей редакции:</w:t>
      </w:r>
    </w:p>
    <w:p w:rsidR="001F78E5" w:rsidRPr="00667504" w:rsidRDefault="001F78E5" w:rsidP="00667504">
      <w:pPr>
        <w:pStyle w:val="ConsNonformat"/>
        <w:widowControl/>
        <w:spacing w:line="360" w:lineRule="auto"/>
        <w:ind w:righ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«Статья 177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="00C06FAF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Финансирование терроризма </w:t>
      </w:r>
    </w:p>
    <w:p w:rsidR="001673BD" w:rsidRPr="00667504" w:rsidRDefault="001F78E5" w:rsidP="0066750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 Финансирование терроризма, то есть предоставление или сбор средств либо оказание финансовых или иных услуг </w:t>
      </w:r>
      <w:r w:rsidR="00072D8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осознанием того, что они </w:t>
      </w:r>
      <w:r w:rsidR="004F1232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полностью или частично </w:t>
      </w:r>
      <w:r w:rsidR="00072D8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предназначены</w:t>
      </w:r>
      <w:r w:rsidR="00B066B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2D8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финансирования </w:t>
      </w:r>
      <w:r w:rsidR="00A2484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подготовки или совершения хотя бы одного из преступлений террористического характера;</w:t>
      </w:r>
      <w:r w:rsidR="00B066B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6D55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либо </w:t>
      </w:r>
      <w:r w:rsidR="00A2484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для финансирования лица, заведомо причастного к террористической деятельности</w:t>
      </w:r>
      <w:r w:rsidR="00F03477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, представляющего средства или оказывающего услуги для такой</w:t>
      </w:r>
      <w:proofErr w:type="gramEnd"/>
      <w:r w:rsidR="00F03477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03477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="00A2484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B066B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6D55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либо </w:t>
      </w:r>
      <w:r w:rsidR="00A2484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финансирования 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расходов </w:t>
      </w:r>
      <w:r w:rsidR="000A2A2C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проезд 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месту участия в преступлении террористического характера, обучения или иной подготовки </w:t>
      </w:r>
      <w:r w:rsidR="0003626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участи</w:t>
      </w:r>
      <w:r w:rsidR="0003626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террористической деятельности;</w:t>
      </w:r>
      <w:r w:rsidR="00B066B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6D55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либо 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для обеспечения организации, организованной группы, преступного сообщества, террористической организации, созданных или создаваемых для совершения хотя бы одного из этих преступлений</w:t>
      </w:r>
      <w:r w:rsidR="007C646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066B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342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или участников таких организаци</w:t>
      </w:r>
      <w:r w:rsidR="007C646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и, группы, сообщества</w:t>
      </w:r>
      <w:r w:rsidR="00072D8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03DCD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="00072D88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тяжкое преступление.</w:t>
      </w:r>
      <w:proofErr w:type="gramEnd"/>
    </w:p>
    <w:p w:rsidR="001F78E5" w:rsidRPr="00667504" w:rsidRDefault="001673BD" w:rsidP="0066750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Те же действия, совершенные лицом с использованием своего служебного положения либо лицом, выполняющим управленческие функции в коммерческой или иной организации, </w:t>
      </w:r>
      <w:r w:rsidR="00F03DCD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тяжкое преступление. </w:t>
      </w:r>
    </w:p>
    <w:p w:rsidR="00571611" w:rsidRPr="00667504" w:rsidRDefault="001F78E5" w:rsidP="00667504">
      <w:pPr>
        <w:pStyle w:val="ConsNonformat"/>
        <w:widowControl/>
        <w:spacing w:line="360" w:lineRule="auto"/>
        <w:ind w:righ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Примечание</w:t>
      </w:r>
      <w:proofErr w:type="gramStart"/>
      <w:r w:rsidRPr="0066750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1</w:t>
      </w:r>
      <w:proofErr w:type="gramEnd"/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. Под преступлениями террористического характера в настоящей статье и других статьях настоящего К</w:t>
      </w:r>
      <w:r w:rsidR="000672E6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одекса понимаются </w:t>
      </w:r>
      <w:r w:rsidR="000672E6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преступления</w:t>
      </w:r>
      <w:r w:rsidR="00271BF0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672E6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161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предусмотренные статьями 110, 177</w:t>
      </w:r>
      <w:r w:rsidR="00C06FAF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178, </w:t>
      </w:r>
      <w:r w:rsidR="0057161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="0018691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571611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, 181 и 298 настоящего Кодекса, а также иные деяния, сопряженные с актом терроризма.</w:t>
      </w:r>
    </w:p>
    <w:p w:rsidR="001F78E5" w:rsidRPr="00667504" w:rsidRDefault="001F78E5" w:rsidP="00667504">
      <w:pPr>
        <w:pStyle w:val="ConsNonformat"/>
        <w:widowControl/>
        <w:spacing w:line="360" w:lineRule="auto"/>
        <w:ind w:right="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Примечание</w:t>
      </w:r>
      <w:proofErr w:type="gramStart"/>
      <w:r w:rsidRPr="00667504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качестве средств в данной статье рассматриваются активы любого рода, материальные или нематериальные, движимые или недвижимые, независимо от способа их приобретения, а также документы или акты в любой форме, в том числе в электронной или цифровой, удостоверяющие право на такие активы или участие в них, включая банковские кредиты, дорожные </w:t>
      </w:r>
      <w:r w:rsidR="001A7D67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и/или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банковские чеки, почтовые переводы, ценные бумаги, выгоды имущественного характера</w:t>
      </w:r>
      <w:proofErr w:type="gramEnd"/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виртуальные </w:t>
      </w:r>
      <w:r w:rsidR="0046576F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активы, </w:t>
      </w:r>
      <w:proofErr w:type="gramStart"/>
      <w:r w:rsidR="0046576F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proofErr w:type="gramEnd"/>
      <w:r w:rsidR="0046576F"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ограничиваясь ими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F78E5" w:rsidRDefault="00D22B72" w:rsidP="006675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7504">
        <w:rPr>
          <w:rFonts w:ascii="Times New Roman" w:hAnsi="Times New Roman" w:cs="Times New Roman"/>
          <w:sz w:val="28"/>
          <w:szCs w:val="28"/>
        </w:rPr>
        <w:t>Примечание</w:t>
      </w:r>
      <w:r w:rsidRPr="0066750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667504">
        <w:rPr>
          <w:rFonts w:ascii="Times New Roman" w:hAnsi="Times New Roman" w:cs="Times New Roman"/>
          <w:sz w:val="28"/>
          <w:szCs w:val="28"/>
        </w:rPr>
        <w:t xml:space="preserve">. Лицо, совершившее преступление, предусмотренное настоящей статьей, освобождается от уголовной ответственности, если оно своевременным сообщением органам власти или иным образом способствовало предотвращению либо пресечению преступления, которое финансировало, </w:t>
      </w:r>
      <w:proofErr w:type="gramStart"/>
      <w:r w:rsidRPr="0066750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67504">
        <w:rPr>
          <w:rFonts w:ascii="Times New Roman" w:hAnsi="Times New Roman" w:cs="Times New Roman"/>
          <w:sz w:val="28"/>
          <w:szCs w:val="28"/>
        </w:rPr>
        <w:t xml:space="preserve"> если в его действиях не содержится иного состава преступления</w:t>
      </w:r>
      <w:r w:rsidR="00922446" w:rsidRPr="00667504">
        <w:rPr>
          <w:rFonts w:ascii="Times New Roman" w:hAnsi="Times New Roman" w:cs="Times New Roman"/>
          <w:sz w:val="28"/>
          <w:szCs w:val="28"/>
        </w:rPr>
        <w:t>.</w:t>
      </w:r>
      <w:r w:rsidRPr="0066750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67504">
        <w:rPr>
          <w:rFonts w:ascii="Times New Roman" w:hAnsi="Times New Roman" w:cs="Times New Roman"/>
          <w:sz w:val="28"/>
          <w:szCs w:val="28"/>
        </w:rPr>
        <w:t>.</w:t>
      </w:r>
    </w:p>
    <w:p w:rsidR="00A958B3" w:rsidRDefault="00A958B3" w:rsidP="006675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8B3" w:rsidRDefault="00A958B3" w:rsidP="00A958B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Приняты на пятьдесят шестом</w:t>
      </w:r>
    </w:p>
    <w:p w:rsidR="00A958B3" w:rsidRDefault="00A958B3" w:rsidP="00A958B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A958B3" w:rsidRDefault="00A958B3" w:rsidP="00A958B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A958B3" w:rsidRDefault="00A958B3" w:rsidP="00A958B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A958B3" w:rsidRDefault="00A958B3" w:rsidP="00A958B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(постановление № 56-10 от 17.11.2023)</w:t>
      </w:r>
    </w:p>
    <w:p w:rsidR="00A958B3" w:rsidRPr="00667504" w:rsidRDefault="00A958B3" w:rsidP="006675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958B3" w:rsidRPr="00667504" w:rsidSect="00667504">
      <w:head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504" w:rsidRDefault="00667504" w:rsidP="00667504">
      <w:pPr>
        <w:spacing w:after="0" w:line="240" w:lineRule="auto"/>
      </w:pPr>
      <w:r>
        <w:separator/>
      </w:r>
    </w:p>
  </w:endnote>
  <w:endnote w:type="continuationSeparator" w:id="0">
    <w:p w:rsidR="00667504" w:rsidRDefault="00667504" w:rsidP="00667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504" w:rsidRDefault="00667504" w:rsidP="00667504">
      <w:pPr>
        <w:spacing w:after="0" w:line="240" w:lineRule="auto"/>
      </w:pPr>
      <w:r>
        <w:separator/>
      </w:r>
    </w:p>
  </w:footnote>
  <w:footnote w:type="continuationSeparator" w:id="0">
    <w:p w:rsidR="00667504" w:rsidRDefault="00667504" w:rsidP="006675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2069220024"/>
      <w:docPartObj>
        <w:docPartGallery w:val="Page Numbers (Top of Page)"/>
        <w:docPartUnique/>
      </w:docPartObj>
    </w:sdtPr>
    <w:sdtEndPr/>
    <w:sdtContent>
      <w:p w:rsidR="00667504" w:rsidRPr="00667504" w:rsidRDefault="00667504" w:rsidP="00667504">
        <w:pPr>
          <w:pStyle w:val="ab"/>
          <w:jc w:val="center"/>
          <w:rPr>
            <w:rFonts w:ascii="Times New Roman" w:hAnsi="Times New Roman" w:cs="Times New Roman"/>
            <w:sz w:val="24"/>
          </w:rPr>
        </w:pPr>
        <w:r w:rsidRPr="00667504">
          <w:rPr>
            <w:rFonts w:ascii="Times New Roman" w:hAnsi="Times New Roman" w:cs="Times New Roman"/>
            <w:sz w:val="24"/>
          </w:rPr>
          <w:fldChar w:fldCharType="begin"/>
        </w:r>
        <w:r w:rsidRPr="00667504">
          <w:rPr>
            <w:rFonts w:ascii="Times New Roman" w:hAnsi="Times New Roman" w:cs="Times New Roman"/>
            <w:sz w:val="24"/>
          </w:rPr>
          <w:instrText>PAGE   \* MERGEFORMAT</w:instrText>
        </w:r>
        <w:r w:rsidRPr="00667504">
          <w:rPr>
            <w:rFonts w:ascii="Times New Roman" w:hAnsi="Times New Roman" w:cs="Times New Roman"/>
            <w:sz w:val="24"/>
          </w:rPr>
          <w:fldChar w:fldCharType="separate"/>
        </w:r>
        <w:r w:rsidR="002C1DC8">
          <w:rPr>
            <w:rFonts w:ascii="Times New Roman" w:hAnsi="Times New Roman" w:cs="Times New Roman"/>
            <w:noProof/>
            <w:sz w:val="24"/>
          </w:rPr>
          <w:t>2</w:t>
        </w:r>
        <w:r w:rsidRPr="0066750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D7"/>
    <w:rsid w:val="0000528D"/>
    <w:rsid w:val="00036268"/>
    <w:rsid w:val="00037567"/>
    <w:rsid w:val="000672E6"/>
    <w:rsid w:val="00072D88"/>
    <w:rsid w:val="00093D7B"/>
    <w:rsid w:val="000A252D"/>
    <w:rsid w:val="000A2A2C"/>
    <w:rsid w:val="000C4DBA"/>
    <w:rsid w:val="00155B57"/>
    <w:rsid w:val="001649D6"/>
    <w:rsid w:val="001673BD"/>
    <w:rsid w:val="00186911"/>
    <w:rsid w:val="00196235"/>
    <w:rsid w:val="001A361F"/>
    <w:rsid w:val="001A7D67"/>
    <w:rsid w:val="001F78E5"/>
    <w:rsid w:val="00246744"/>
    <w:rsid w:val="0026059F"/>
    <w:rsid w:val="00271BF0"/>
    <w:rsid w:val="00273421"/>
    <w:rsid w:val="002C1DC8"/>
    <w:rsid w:val="002D62D4"/>
    <w:rsid w:val="00354B95"/>
    <w:rsid w:val="00427A6E"/>
    <w:rsid w:val="0046576F"/>
    <w:rsid w:val="004A57D1"/>
    <w:rsid w:val="004E1F9F"/>
    <w:rsid w:val="004F1232"/>
    <w:rsid w:val="00571611"/>
    <w:rsid w:val="005A1B4E"/>
    <w:rsid w:val="006002F2"/>
    <w:rsid w:val="00667504"/>
    <w:rsid w:val="006938B9"/>
    <w:rsid w:val="0070225F"/>
    <w:rsid w:val="007301CD"/>
    <w:rsid w:val="00791EF2"/>
    <w:rsid w:val="007B20B5"/>
    <w:rsid w:val="007B54B7"/>
    <w:rsid w:val="007C6468"/>
    <w:rsid w:val="007E16D7"/>
    <w:rsid w:val="007E3E05"/>
    <w:rsid w:val="00811E9B"/>
    <w:rsid w:val="00837225"/>
    <w:rsid w:val="00845F25"/>
    <w:rsid w:val="008A617A"/>
    <w:rsid w:val="008C5000"/>
    <w:rsid w:val="008D4ED7"/>
    <w:rsid w:val="00910EDD"/>
    <w:rsid w:val="00922446"/>
    <w:rsid w:val="0094005D"/>
    <w:rsid w:val="009C15A7"/>
    <w:rsid w:val="009D6D55"/>
    <w:rsid w:val="009F07BC"/>
    <w:rsid w:val="00A227B8"/>
    <w:rsid w:val="00A24840"/>
    <w:rsid w:val="00A413CA"/>
    <w:rsid w:val="00A42C58"/>
    <w:rsid w:val="00A5196A"/>
    <w:rsid w:val="00A75A64"/>
    <w:rsid w:val="00A93C36"/>
    <w:rsid w:val="00A958B3"/>
    <w:rsid w:val="00AB68A3"/>
    <w:rsid w:val="00B035E8"/>
    <w:rsid w:val="00B066B0"/>
    <w:rsid w:val="00B1076E"/>
    <w:rsid w:val="00B525CA"/>
    <w:rsid w:val="00B648AB"/>
    <w:rsid w:val="00B91543"/>
    <w:rsid w:val="00BA7011"/>
    <w:rsid w:val="00BB0AF2"/>
    <w:rsid w:val="00C06FAF"/>
    <w:rsid w:val="00C711F7"/>
    <w:rsid w:val="00D22B72"/>
    <w:rsid w:val="00DB5064"/>
    <w:rsid w:val="00E260F4"/>
    <w:rsid w:val="00E5453E"/>
    <w:rsid w:val="00E842F8"/>
    <w:rsid w:val="00F03477"/>
    <w:rsid w:val="00F03DCD"/>
    <w:rsid w:val="00FA2B9E"/>
    <w:rsid w:val="00FC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E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F78E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1F78E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rsid w:val="00A413C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5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57D1"/>
    <w:rPr>
      <w:rFonts w:ascii="Segoe UI" w:eastAsiaTheme="minorHAns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72D88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0A2A2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A2A2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A2A2C"/>
    <w:rPr>
      <w:rFonts w:asciiTheme="minorHAnsi" w:eastAsiaTheme="minorHAnsi" w:hAnsiTheme="minorHAnsi" w:cstheme="minorBidi"/>
      <w:sz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A2A2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A2A2C"/>
    <w:rPr>
      <w:rFonts w:asciiTheme="minorHAnsi" w:eastAsiaTheme="minorHAnsi" w:hAnsiTheme="minorHAnsi" w:cstheme="minorBidi"/>
      <w:b/>
      <w:bCs/>
      <w:sz w:val="20"/>
    </w:rPr>
  </w:style>
  <w:style w:type="paragraph" w:styleId="ab">
    <w:name w:val="header"/>
    <w:basedOn w:val="a"/>
    <w:link w:val="ac"/>
    <w:uiPriority w:val="99"/>
    <w:unhideWhenUsed/>
    <w:rsid w:val="00667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67504"/>
    <w:rPr>
      <w:rFonts w:asciiTheme="minorHAnsi" w:eastAsiaTheme="minorHAnsi" w:hAnsiTheme="minorHAnsi" w:cstheme="minorBid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667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67504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E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F78E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1F78E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22"/>
      <w:szCs w:val="22"/>
      <w:lang w:eastAsia="ru-RU"/>
    </w:rPr>
  </w:style>
  <w:style w:type="paragraph" w:customStyle="1" w:styleId="ConsNormal">
    <w:name w:val="ConsNormal"/>
    <w:rsid w:val="00A413C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57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57D1"/>
    <w:rPr>
      <w:rFonts w:ascii="Segoe UI" w:eastAsiaTheme="minorHAns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72D88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0A2A2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A2A2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A2A2C"/>
    <w:rPr>
      <w:rFonts w:asciiTheme="minorHAnsi" w:eastAsiaTheme="minorHAnsi" w:hAnsiTheme="minorHAnsi" w:cstheme="minorBidi"/>
      <w:sz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A2A2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A2A2C"/>
    <w:rPr>
      <w:rFonts w:asciiTheme="minorHAnsi" w:eastAsiaTheme="minorHAnsi" w:hAnsiTheme="minorHAnsi" w:cstheme="minorBidi"/>
      <w:b/>
      <w:bCs/>
      <w:sz w:val="20"/>
    </w:rPr>
  </w:style>
  <w:style w:type="paragraph" w:styleId="ab">
    <w:name w:val="header"/>
    <w:basedOn w:val="a"/>
    <w:link w:val="ac"/>
    <w:uiPriority w:val="99"/>
    <w:unhideWhenUsed/>
    <w:rsid w:val="00667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67504"/>
    <w:rPr>
      <w:rFonts w:asciiTheme="minorHAnsi" w:eastAsiaTheme="minorHAnsi" w:hAnsiTheme="minorHAnsi" w:cstheme="minorBid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6675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67504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69FE2-CF19-4EB9-BE5B-E5DB681F5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Александр Валентинович</dc:creator>
  <cp:lastModifiedBy>Канухина Марина Владимировна</cp:lastModifiedBy>
  <cp:revision>15</cp:revision>
  <cp:lastPrinted>2023-11-28T12:55:00Z</cp:lastPrinted>
  <dcterms:created xsi:type="dcterms:W3CDTF">2023-04-13T06:05:00Z</dcterms:created>
  <dcterms:modified xsi:type="dcterms:W3CDTF">2023-11-28T12:56:00Z</dcterms:modified>
</cp:coreProperties>
</file>